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10"/>
        </w:rPr>
      </w:pPr>
    </w:p>
    <w:p>
      <w:pPr>
        <w:spacing w:before="92"/>
        <w:ind w:left="179" w:right="0" w:firstLine="0"/>
        <w:jc w:val="left"/>
        <w:rPr>
          <w:b/>
          <w:sz w:val="24"/>
        </w:rPr>
      </w:pPr>
      <w:bookmarkStart w:name="Lesson TE9-21 – Night VFR flight review" w:id="1"/>
      <w:bookmarkEnd w:id="1"/>
      <w:r>
        <w:rPr/>
      </w:r>
      <w:r>
        <w:rPr>
          <w:b/>
          <w:color w:val="1F497D"/>
          <w:sz w:val="24"/>
        </w:rPr>
        <w:t>Lesson TE9-21 – Night VFR flight review</w:t>
      </w:r>
    </w:p>
    <w:p>
      <w:pPr>
        <w:pStyle w:val="BodyText"/>
        <w:spacing w:before="7"/>
        <w:rPr>
          <w:b/>
          <w:sz w:val="5"/>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49"/>
        <w:gridCol w:w="2844"/>
        <w:gridCol w:w="2834"/>
        <w:gridCol w:w="2433"/>
      </w:tblGrid>
      <w:tr>
        <w:trPr>
          <w:trHeight w:val="412" w:hRule="atLeast"/>
        </w:trPr>
        <w:tc>
          <w:tcPr>
            <w:tcW w:w="2549" w:type="dxa"/>
            <w:shd w:val="clear" w:color="auto" w:fill="C0C0C0"/>
          </w:tcPr>
          <w:p>
            <w:pPr>
              <w:pStyle w:val="TableParagraph"/>
              <w:spacing w:before="86"/>
              <w:ind w:left="57"/>
              <w:rPr>
                <w:b/>
                <w:sz w:val="20"/>
              </w:rPr>
            </w:pPr>
            <w:r>
              <w:rPr>
                <w:b/>
                <w:sz w:val="20"/>
              </w:rPr>
              <w:t>Trainee name:</w:t>
            </w:r>
          </w:p>
        </w:tc>
        <w:tc>
          <w:tcPr>
            <w:tcW w:w="2844" w:type="dxa"/>
          </w:tcPr>
          <w:p>
            <w:pPr>
              <w:pStyle w:val="TableParagraph"/>
              <w:rPr>
                <w:rFonts w:ascii="Times New Roman"/>
                <w:sz w:val="18"/>
              </w:rPr>
            </w:pPr>
          </w:p>
        </w:tc>
        <w:tc>
          <w:tcPr>
            <w:tcW w:w="2834" w:type="dxa"/>
            <w:shd w:val="clear" w:color="auto" w:fill="C0C0C0"/>
          </w:tcPr>
          <w:p>
            <w:pPr>
              <w:pStyle w:val="TableParagraph"/>
              <w:spacing w:before="86"/>
              <w:ind w:left="57"/>
              <w:rPr>
                <w:b/>
                <w:sz w:val="20"/>
              </w:rPr>
            </w:pPr>
            <w:r>
              <w:rPr>
                <w:b/>
                <w:sz w:val="20"/>
              </w:rPr>
              <w:t>Trainee ARN:</w:t>
            </w:r>
          </w:p>
        </w:tc>
        <w:tc>
          <w:tcPr>
            <w:tcW w:w="2433" w:type="dxa"/>
          </w:tcPr>
          <w:p>
            <w:pPr>
              <w:pStyle w:val="TableParagraph"/>
              <w:rPr>
                <w:rFonts w:ascii="Times New Roman"/>
                <w:sz w:val="18"/>
              </w:rPr>
            </w:pPr>
          </w:p>
        </w:tc>
      </w:tr>
      <w:tr>
        <w:trPr>
          <w:trHeight w:val="345" w:hRule="atLeast"/>
        </w:trPr>
        <w:tc>
          <w:tcPr>
            <w:tcW w:w="2549" w:type="dxa"/>
            <w:shd w:val="clear" w:color="auto" w:fill="C0C0C0"/>
          </w:tcPr>
          <w:p>
            <w:pPr>
              <w:pStyle w:val="TableParagraph"/>
              <w:spacing w:before="52"/>
              <w:ind w:left="57"/>
              <w:rPr>
                <w:b/>
                <w:sz w:val="20"/>
              </w:rPr>
            </w:pPr>
            <w:r>
              <w:rPr>
                <w:b/>
                <w:sz w:val="20"/>
              </w:rPr>
              <w:t>Instructor name</w:t>
            </w:r>
          </w:p>
        </w:tc>
        <w:tc>
          <w:tcPr>
            <w:tcW w:w="2844" w:type="dxa"/>
          </w:tcPr>
          <w:p>
            <w:pPr>
              <w:pStyle w:val="TableParagraph"/>
              <w:rPr>
                <w:rFonts w:ascii="Times New Roman"/>
                <w:sz w:val="18"/>
              </w:rPr>
            </w:pPr>
          </w:p>
        </w:tc>
        <w:tc>
          <w:tcPr>
            <w:tcW w:w="2834" w:type="dxa"/>
            <w:shd w:val="clear" w:color="auto" w:fill="C0C0C0"/>
          </w:tcPr>
          <w:p>
            <w:pPr>
              <w:pStyle w:val="TableParagraph"/>
              <w:spacing w:before="52"/>
              <w:ind w:left="57"/>
              <w:rPr>
                <w:b/>
                <w:sz w:val="20"/>
              </w:rPr>
            </w:pPr>
            <w:r>
              <w:rPr>
                <w:b/>
                <w:sz w:val="20"/>
              </w:rPr>
              <w:t>Instructor ARN</w:t>
            </w:r>
          </w:p>
        </w:tc>
        <w:tc>
          <w:tcPr>
            <w:tcW w:w="2433" w:type="dxa"/>
          </w:tcPr>
          <w:p>
            <w:pPr>
              <w:pStyle w:val="TableParagraph"/>
              <w:rPr>
                <w:rFonts w:ascii="Times New Roman"/>
                <w:sz w:val="18"/>
              </w:rPr>
            </w:pPr>
          </w:p>
        </w:tc>
      </w:tr>
      <w:tr>
        <w:trPr>
          <w:trHeight w:val="342" w:hRule="atLeast"/>
        </w:trPr>
        <w:tc>
          <w:tcPr>
            <w:tcW w:w="2549" w:type="dxa"/>
            <w:shd w:val="clear" w:color="auto" w:fill="C0C0C0"/>
          </w:tcPr>
          <w:p>
            <w:pPr>
              <w:pStyle w:val="TableParagraph"/>
              <w:spacing w:before="52"/>
              <w:ind w:left="57"/>
              <w:rPr>
                <w:b/>
                <w:sz w:val="20"/>
              </w:rPr>
            </w:pPr>
            <w:r>
              <w:rPr>
                <w:b/>
                <w:sz w:val="20"/>
              </w:rPr>
              <w:t>Demonstration date</w:t>
            </w:r>
          </w:p>
        </w:tc>
        <w:tc>
          <w:tcPr>
            <w:tcW w:w="2844" w:type="dxa"/>
          </w:tcPr>
          <w:p>
            <w:pPr>
              <w:pStyle w:val="TableParagraph"/>
              <w:rPr>
                <w:rFonts w:ascii="Times New Roman"/>
                <w:sz w:val="18"/>
              </w:rPr>
            </w:pPr>
          </w:p>
        </w:tc>
        <w:tc>
          <w:tcPr>
            <w:tcW w:w="2834" w:type="dxa"/>
            <w:shd w:val="clear" w:color="auto" w:fill="C0C0C0"/>
          </w:tcPr>
          <w:p>
            <w:pPr>
              <w:pStyle w:val="TableParagraph"/>
              <w:spacing w:before="52"/>
              <w:ind w:left="57"/>
              <w:rPr>
                <w:b/>
                <w:sz w:val="20"/>
              </w:rPr>
            </w:pPr>
            <w:r>
              <w:rPr>
                <w:b/>
                <w:sz w:val="20"/>
              </w:rPr>
              <w:t>Trainee read back date:</w:t>
            </w:r>
          </w:p>
        </w:tc>
        <w:tc>
          <w:tcPr>
            <w:tcW w:w="2433" w:type="dxa"/>
          </w:tcPr>
          <w:p>
            <w:pPr>
              <w:pStyle w:val="TableParagraph"/>
              <w:rPr>
                <w:rFonts w:ascii="Times New Roman"/>
                <w:sz w:val="18"/>
              </w:rPr>
            </w:pPr>
          </w:p>
        </w:tc>
      </w:tr>
    </w:tbl>
    <w:p>
      <w:pPr>
        <w:pStyle w:val="BodyText"/>
        <w:spacing w:before="1"/>
        <w:rPr>
          <w:b/>
          <w:sz w:val="12"/>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583"/>
        <w:gridCol w:w="3497"/>
        <w:gridCol w:w="3581"/>
      </w:tblGrid>
      <w:tr>
        <w:trPr>
          <w:trHeight w:val="405" w:hRule="atLeast"/>
        </w:trPr>
        <w:tc>
          <w:tcPr>
            <w:tcW w:w="10661" w:type="dxa"/>
            <w:gridSpan w:val="3"/>
            <w:shd w:val="clear" w:color="auto" w:fill="C0C0C0"/>
          </w:tcPr>
          <w:p>
            <w:pPr>
              <w:pStyle w:val="TableParagraph"/>
              <w:spacing w:before="83"/>
              <w:ind w:left="3869" w:right="3864"/>
              <w:jc w:val="center"/>
              <w:rPr>
                <w:b/>
                <w:sz w:val="20"/>
              </w:rPr>
            </w:pPr>
            <w:r>
              <w:rPr>
                <w:b/>
                <w:sz w:val="20"/>
              </w:rPr>
              <w:t>PERFORMANCE STANDARDS</w:t>
            </w:r>
          </w:p>
        </w:tc>
      </w:tr>
      <w:tr>
        <w:trPr>
          <w:trHeight w:val="407" w:hRule="atLeast"/>
        </w:trPr>
        <w:tc>
          <w:tcPr>
            <w:tcW w:w="3583" w:type="dxa"/>
          </w:tcPr>
          <w:p>
            <w:pPr>
              <w:pStyle w:val="TableParagraph"/>
              <w:spacing w:before="83"/>
              <w:ind w:left="7"/>
              <w:jc w:val="center"/>
              <w:rPr>
                <w:b/>
                <w:sz w:val="20"/>
              </w:rPr>
            </w:pPr>
            <w:r>
              <w:rPr>
                <w:b/>
                <w:w w:val="99"/>
                <w:sz w:val="20"/>
              </w:rPr>
              <w:t>3</w:t>
            </w:r>
          </w:p>
        </w:tc>
        <w:tc>
          <w:tcPr>
            <w:tcW w:w="3497" w:type="dxa"/>
          </w:tcPr>
          <w:p>
            <w:pPr>
              <w:pStyle w:val="TableParagraph"/>
              <w:spacing w:before="83"/>
              <w:ind w:left="7"/>
              <w:jc w:val="center"/>
              <w:rPr>
                <w:b/>
                <w:sz w:val="20"/>
              </w:rPr>
            </w:pPr>
            <w:r>
              <w:rPr>
                <w:b/>
                <w:w w:val="99"/>
                <w:sz w:val="20"/>
              </w:rPr>
              <w:t>2</w:t>
            </w:r>
          </w:p>
        </w:tc>
        <w:tc>
          <w:tcPr>
            <w:tcW w:w="3581" w:type="dxa"/>
          </w:tcPr>
          <w:p>
            <w:pPr>
              <w:pStyle w:val="TableParagraph"/>
              <w:spacing w:before="83"/>
              <w:ind w:left="9"/>
              <w:jc w:val="center"/>
              <w:rPr>
                <w:b/>
                <w:sz w:val="20"/>
              </w:rPr>
            </w:pPr>
            <w:r>
              <w:rPr>
                <w:b/>
                <w:w w:val="99"/>
                <w:sz w:val="20"/>
              </w:rPr>
              <w:t>1</w:t>
            </w:r>
          </w:p>
        </w:tc>
      </w:tr>
      <w:tr>
        <w:trPr>
          <w:trHeight w:val="1002" w:hRule="atLeast"/>
        </w:trPr>
        <w:tc>
          <w:tcPr>
            <w:tcW w:w="3583" w:type="dxa"/>
          </w:tcPr>
          <w:p>
            <w:pPr>
              <w:pStyle w:val="TableParagraph"/>
              <w:spacing w:before="85"/>
              <w:ind w:left="57" w:right="183"/>
              <w:rPr>
                <w:sz w:val="18"/>
              </w:rPr>
            </w:pPr>
            <w:r>
              <w:rPr>
                <w:sz w:val="18"/>
              </w:rPr>
              <w:t>Has received training in the element, however is not able to consistently demonstrate competency to the standard required for the grant of the authorisation.</w:t>
            </w:r>
          </w:p>
        </w:tc>
        <w:tc>
          <w:tcPr>
            <w:tcW w:w="3497" w:type="dxa"/>
          </w:tcPr>
          <w:p>
            <w:pPr>
              <w:pStyle w:val="TableParagraph"/>
              <w:spacing w:before="85"/>
              <w:ind w:left="57" w:right="48"/>
              <w:rPr>
                <w:sz w:val="18"/>
              </w:rPr>
            </w:pPr>
            <w:r>
              <w:rPr>
                <w:sz w:val="18"/>
              </w:rPr>
              <w:t>Is able to achieve competency to the standard required for the grant of the authorisation on the majority of occasions.</w:t>
            </w:r>
          </w:p>
        </w:tc>
        <w:tc>
          <w:tcPr>
            <w:tcW w:w="3581" w:type="dxa"/>
          </w:tcPr>
          <w:p>
            <w:pPr>
              <w:pStyle w:val="TableParagraph"/>
              <w:spacing w:before="85"/>
              <w:ind w:left="57" w:right="181"/>
              <w:rPr>
                <w:sz w:val="18"/>
              </w:rPr>
            </w:pPr>
            <w:r>
              <w:rPr>
                <w:sz w:val="18"/>
              </w:rPr>
              <w:t>Achieves competency to the standard required for the grant of the authorisation.</w:t>
            </w:r>
          </w:p>
        </w:tc>
      </w:tr>
      <w:tr>
        <w:trPr>
          <w:trHeight w:val="1785" w:hRule="atLeast"/>
        </w:trPr>
        <w:tc>
          <w:tcPr>
            <w:tcW w:w="10661" w:type="dxa"/>
            <w:gridSpan w:val="3"/>
          </w:tcPr>
          <w:p>
            <w:pPr>
              <w:pStyle w:val="TableParagraph"/>
              <w:spacing w:before="23"/>
              <w:ind w:left="57"/>
              <w:rPr>
                <w:b/>
                <w:sz w:val="20"/>
              </w:rPr>
            </w:pPr>
            <w:r>
              <w:rPr>
                <w:b/>
                <w:sz w:val="20"/>
              </w:rPr>
              <w:t>LESSON OVERVIEW</w:t>
            </w:r>
          </w:p>
          <w:p>
            <w:pPr>
              <w:pStyle w:val="TableParagraph"/>
              <w:spacing w:before="163"/>
              <w:ind w:left="57"/>
              <w:rPr>
                <w:sz w:val="18"/>
              </w:rPr>
            </w:pPr>
            <w:r>
              <w:rPr>
                <w:sz w:val="18"/>
              </w:rPr>
              <w:t>The objectives of the training session are to:</w:t>
            </w:r>
          </w:p>
          <w:p>
            <w:pPr>
              <w:pStyle w:val="TableParagraph"/>
              <w:numPr>
                <w:ilvl w:val="0"/>
                <w:numId w:val="1"/>
              </w:numPr>
              <w:tabs>
                <w:tab w:pos="341" w:val="left" w:leader="none"/>
              </w:tabs>
              <w:spacing w:line="240" w:lineRule="auto" w:before="62" w:after="0"/>
              <w:ind w:left="340" w:right="290" w:hanging="226"/>
              <w:jc w:val="left"/>
              <w:rPr>
                <w:sz w:val="18"/>
              </w:rPr>
            </w:pPr>
            <w:r>
              <w:rPr>
                <w:sz w:val="18"/>
              </w:rPr>
              <w:t>guide the trainee instructor through Part 61 legislation and Manual of Standards (MOS) sections relevant to a night VFR rating flight</w:t>
            </w:r>
            <w:r>
              <w:rPr>
                <w:spacing w:val="-1"/>
                <w:sz w:val="18"/>
              </w:rPr>
              <w:t> </w:t>
            </w:r>
            <w:r>
              <w:rPr>
                <w:sz w:val="18"/>
              </w:rPr>
              <w:t>review</w:t>
            </w:r>
          </w:p>
          <w:p>
            <w:pPr>
              <w:pStyle w:val="TableParagraph"/>
              <w:numPr>
                <w:ilvl w:val="0"/>
                <w:numId w:val="1"/>
              </w:numPr>
              <w:tabs>
                <w:tab w:pos="341" w:val="left" w:leader="none"/>
              </w:tabs>
              <w:spacing w:line="217" w:lineRule="exact" w:before="0" w:after="0"/>
              <w:ind w:left="340" w:right="0" w:hanging="226"/>
              <w:jc w:val="left"/>
              <w:rPr>
                <w:sz w:val="18"/>
              </w:rPr>
            </w:pPr>
            <w:r>
              <w:rPr>
                <w:sz w:val="18"/>
              </w:rPr>
              <w:t>guide the trainee instructor in the development of a plan for, and execution of, a night VFR flight</w:t>
            </w:r>
            <w:r>
              <w:rPr>
                <w:spacing w:val="-25"/>
                <w:sz w:val="18"/>
              </w:rPr>
              <w:t> </w:t>
            </w:r>
            <w:r>
              <w:rPr>
                <w:sz w:val="18"/>
              </w:rPr>
              <w:t>review</w:t>
            </w:r>
          </w:p>
          <w:p>
            <w:pPr>
              <w:pStyle w:val="TableParagraph"/>
              <w:numPr>
                <w:ilvl w:val="0"/>
                <w:numId w:val="1"/>
              </w:numPr>
              <w:tabs>
                <w:tab w:pos="341" w:val="left" w:leader="none"/>
              </w:tabs>
              <w:spacing w:line="240" w:lineRule="auto" w:before="0" w:after="0"/>
              <w:ind w:left="340" w:right="132" w:hanging="226"/>
              <w:jc w:val="left"/>
              <w:rPr>
                <w:sz w:val="18"/>
              </w:rPr>
            </w:pPr>
            <w:r>
              <w:rPr>
                <w:sz w:val="18"/>
              </w:rPr>
              <w:t>provide the trainee instructor with techniques to manage the applicant who cannot demonstrate the required standard during the flight</w:t>
            </w:r>
            <w:r>
              <w:rPr>
                <w:spacing w:val="-1"/>
                <w:sz w:val="18"/>
              </w:rPr>
              <w:t> </w:t>
            </w:r>
            <w:r>
              <w:rPr>
                <w:sz w:val="18"/>
              </w:rPr>
              <w:t>review</w:t>
            </w:r>
          </w:p>
        </w:tc>
      </w:tr>
      <w:tr>
        <w:trPr>
          <w:trHeight w:val="3841" w:hRule="atLeast"/>
        </w:trPr>
        <w:tc>
          <w:tcPr>
            <w:tcW w:w="10661" w:type="dxa"/>
            <w:gridSpan w:val="3"/>
          </w:tcPr>
          <w:p>
            <w:pPr>
              <w:pStyle w:val="TableParagraph"/>
              <w:spacing w:before="21"/>
              <w:ind w:left="57"/>
              <w:rPr>
                <w:b/>
                <w:sz w:val="20"/>
              </w:rPr>
            </w:pPr>
            <w:r>
              <w:rPr>
                <w:b/>
                <w:sz w:val="20"/>
              </w:rPr>
              <w:t>TRAINING NOTES</w:t>
            </w:r>
          </w:p>
          <w:p>
            <w:pPr>
              <w:pStyle w:val="TableParagraph"/>
              <w:numPr>
                <w:ilvl w:val="0"/>
                <w:numId w:val="2"/>
              </w:numPr>
              <w:tabs>
                <w:tab w:pos="341" w:val="left" w:leader="none"/>
              </w:tabs>
              <w:spacing w:line="240" w:lineRule="auto" w:before="165" w:after="0"/>
              <w:ind w:left="340" w:right="170" w:hanging="226"/>
              <w:jc w:val="left"/>
              <w:rPr>
                <w:sz w:val="18"/>
              </w:rPr>
            </w:pPr>
            <w:r>
              <w:rPr>
                <w:sz w:val="18"/>
              </w:rPr>
              <w:t>The training session should be planned in a logical manner to ensure that the trainee instructor receives the appropriate level of guidance and training in the conduct a night VFR flight</w:t>
            </w:r>
            <w:r>
              <w:rPr>
                <w:spacing w:val="-4"/>
                <w:sz w:val="18"/>
              </w:rPr>
              <w:t> </w:t>
            </w:r>
            <w:r>
              <w:rPr>
                <w:sz w:val="18"/>
              </w:rPr>
              <w:t>review.</w:t>
            </w:r>
          </w:p>
          <w:p>
            <w:pPr>
              <w:pStyle w:val="TableParagraph"/>
              <w:numPr>
                <w:ilvl w:val="0"/>
                <w:numId w:val="2"/>
              </w:numPr>
              <w:tabs>
                <w:tab w:pos="341" w:val="left" w:leader="none"/>
              </w:tabs>
              <w:spacing w:line="240" w:lineRule="auto" w:before="0" w:after="0"/>
              <w:ind w:left="340" w:right="149" w:hanging="226"/>
              <w:jc w:val="left"/>
              <w:rPr>
                <w:sz w:val="18"/>
              </w:rPr>
            </w:pPr>
            <w:r>
              <w:rPr>
                <w:sz w:val="18"/>
              </w:rPr>
              <w:t>The instructor should provide the instructor trainee with a general format of a flight review and discuss the assessment standard for completion and certification as prescribed in the Part 61</w:t>
            </w:r>
            <w:r>
              <w:rPr>
                <w:spacing w:val="-3"/>
                <w:sz w:val="18"/>
              </w:rPr>
              <w:t> </w:t>
            </w:r>
            <w:r>
              <w:rPr>
                <w:sz w:val="18"/>
              </w:rPr>
              <w:t>MOS.</w:t>
            </w:r>
          </w:p>
          <w:p>
            <w:pPr>
              <w:pStyle w:val="TableParagraph"/>
              <w:numPr>
                <w:ilvl w:val="0"/>
                <w:numId w:val="2"/>
              </w:numPr>
              <w:tabs>
                <w:tab w:pos="341" w:val="left" w:leader="none"/>
              </w:tabs>
              <w:spacing w:line="219" w:lineRule="exact" w:before="0" w:after="0"/>
              <w:ind w:left="340" w:right="0" w:hanging="227"/>
              <w:jc w:val="left"/>
              <w:rPr>
                <w:sz w:val="18"/>
              </w:rPr>
            </w:pPr>
            <w:r>
              <w:rPr>
                <w:sz w:val="18"/>
              </w:rPr>
              <w:t>The</w:t>
            </w:r>
            <w:r>
              <w:rPr>
                <w:spacing w:val="-2"/>
                <w:sz w:val="18"/>
              </w:rPr>
              <w:t> </w:t>
            </w:r>
            <w:r>
              <w:rPr>
                <w:sz w:val="18"/>
              </w:rPr>
              <w:t>training</w:t>
            </w:r>
            <w:r>
              <w:rPr>
                <w:spacing w:val="-4"/>
                <w:sz w:val="18"/>
              </w:rPr>
              <w:t> </w:t>
            </w:r>
            <w:r>
              <w:rPr>
                <w:sz w:val="18"/>
              </w:rPr>
              <w:t>session</w:t>
            </w:r>
            <w:r>
              <w:rPr>
                <w:spacing w:val="-2"/>
                <w:sz w:val="18"/>
              </w:rPr>
              <w:t> </w:t>
            </w:r>
            <w:r>
              <w:rPr>
                <w:sz w:val="18"/>
              </w:rPr>
              <w:t>should</w:t>
            </w:r>
            <w:r>
              <w:rPr>
                <w:spacing w:val="-1"/>
                <w:sz w:val="18"/>
              </w:rPr>
              <w:t> </w:t>
            </w:r>
            <w:r>
              <w:rPr>
                <w:sz w:val="18"/>
              </w:rPr>
              <w:t>require</w:t>
            </w:r>
            <w:r>
              <w:rPr>
                <w:spacing w:val="-5"/>
                <w:sz w:val="18"/>
              </w:rPr>
              <w:t> </w:t>
            </w:r>
            <w:r>
              <w:rPr>
                <w:sz w:val="18"/>
              </w:rPr>
              <w:t>the</w:t>
            </w:r>
            <w:r>
              <w:rPr>
                <w:spacing w:val="-1"/>
                <w:sz w:val="18"/>
              </w:rPr>
              <w:t> </w:t>
            </w:r>
            <w:r>
              <w:rPr>
                <w:sz w:val="18"/>
              </w:rPr>
              <w:t>trainee</w:t>
            </w:r>
            <w:r>
              <w:rPr>
                <w:spacing w:val="-2"/>
                <w:sz w:val="18"/>
              </w:rPr>
              <w:t> </w:t>
            </w:r>
            <w:r>
              <w:rPr>
                <w:sz w:val="18"/>
              </w:rPr>
              <w:t>instructor</w:t>
            </w:r>
            <w:r>
              <w:rPr>
                <w:spacing w:val="-2"/>
                <w:sz w:val="18"/>
              </w:rPr>
              <w:t> </w:t>
            </w:r>
            <w:r>
              <w:rPr>
                <w:sz w:val="18"/>
              </w:rPr>
              <w:t>to</w:t>
            </w:r>
            <w:r>
              <w:rPr>
                <w:spacing w:val="-4"/>
                <w:sz w:val="18"/>
              </w:rPr>
              <w:t> </w:t>
            </w:r>
            <w:r>
              <w:rPr>
                <w:sz w:val="18"/>
              </w:rPr>
              <w:t>demonstrate</w:t>
            </w:r>
            <w:r>
              <w:rPr>
                <w:spacing w:val="-2"/>
                <w:sz w:val="18"/>
              </w:rPr>
              <w:t> </w:t>
            </w:r>
            <w:r>
              <w:rPr>
                <w:sz w:val="18"/>
              </w:rPr>
              <w:t>their</w:t>
            </w:r>
            <w:r>
              <w:rPr>
                <w:spacing w:val="-2"/>
                <w:sz w:val="18"/>
              </w:rPr>
              <w:t> </w:t>
            </w:r>
            <w:r>
              <w:rPr>
                <w:sz w:val="18"/>
              </w:rPr>
              <w:t>understanding</w:t>
            </w:r>
            <w:r>
              <w:rPr>
                <w:spacing w:val="-2"/>
                <w:sz w:val="18"/>
              </w:rPr>
              <w:t> </w:t>
            </w:r>
            <w:r>
              <w:rPr>
                <w:sz w:val="18"/>
              </w:rPr>
              <w:t>of</w:t>
            </w:r>
            <w:r>
              <w:rPr>
                <w:spacing w:val="-2"/>
                <w:sz w:val="18"/>
              </w:rPr>
              <w:t> </w:t>
            </w:r>
            <w:r>
              <w:rPr>
                <w:sz w:val="18"/>
              </w:rPr>
              <w:t>the</w:t>
            </w:r>
            <w:r>
              <w:rPr>
                <w:spacing w:val="-2"/>
                <w:sz w:val="18"/>
              </w:rPr>
              <w:t> </w:t>
            </w:r>
            <w:r>
              <w:rPr>
                <w:sz w:val="18"/>
              </w:rPr>
              <w:t>objectives</w:t>
            </w:r>
            <w:r>
              <w:rPr>
                <w:spacing w:val="-3"/>
                <w:sz w:val="18"/>
              </w:rPr>
              <w:t> </w:t>
            </w:r>
            <w:r>
              <w:rPr>
                <w:sz w:val="18"/>
              </w:rPr>
              <w:t>of</w:t>
            </w:r>
            <w:r>
              <w:rPr>
                <w:spacing w:val="-2"/>
                <w:sz w:val="18"/>
              </w:rPr>
              <w:t> </w:t>
            </w:r>
            <w:r>
              <w:rPr>
                <w:sz w:val="18"/>
              </w:rPr>
              <w:t>a</w:t>
            </w:r>
            <w:r>
              <w:rPr>
                <w:spacing w:val="-5"/>
                <w:sz w:val="18"/>
              </w:rPr>
              <w:t> </w:t>
            </w:r>
            <w:r>
              <w:rPr>
                <w:sz w:val="18"/>
              </w:rPr>
              <w:t>flight</w:t>
            </w:r>
            <w:r>
              <w:rPr>
                <w:spacing w:val="-2"/>
                <w:sz w:val="18"/>
              </w:rPr>
              <w:t> </w:t>
            </w:r>
            <w:r>
              <w:rPr>
                <w:sz w:val="18"/>
              </w:rPr>
              <w:t>review.</w:t>
            </w:r>
          </w:p>
          <w:p>
            <w:pPr>
              <w:pStyle w:val="TableParagraph"/>
              <w:numPr>
                <w:ilvl w:val="0"/>
                <w:numId w:val="2"/>
              </w:numPr>
              <w:tabs>
                <w:tab w:pos="341" w:val="left" w:leader="none"/>
              </w:tabs>
              <w:spacing w:line="240" w:lineRule="auto" w:before="0" w:after="0"/>
              <w:ind w:left="340" w:right="198" w:hanging="226"/>
              <w:jc w:val="left"/>
              <w:rPr>
                <w:sz w:val="18"/>
              </w:rPr>
            </w:pPr>
            <w:r>
              <w:rPr>
                <w:sz w:val="18"/>
              </w:rPr>
              <w:t>The instructor should identify the common issues associated with the conduct of a night VFR flight review and guide the trainee instructor on techniques to manage</w:t>
            </w:r>
            <w:r>
              <w:rPr>
                <w:spacing w:val="-3"/>
                <w:sz w:val="18"/>
              </w:rPr>
              <w:t> </w:t>
            </w:r>
            <w:r>
              <w:rPr>
                <w:sz w:val="18"/>
              </w:rPr>
              <w:t>them.</w:t>
            </w:r>
          </w:p>
          <w:p>
            <w:pPr>
              <w:pStyle w:val="TableParagraph"/>
              <w:numPr>
                <w:ilvl w:val="0"/>
                <w:numId w:val="2"/>
              </w:numPr>
              <w:tabs>
                <w:tab w:pos="341" w:val="left" w:leader="none"/>
              </w:tabs>
              <w:spacing w:line="240" w:lineRule="auto" w:before="0" w:after="0"/>
              <w:ind w:left="340" w:right="197" w:hanging="226"/>
              <w:jc w:val="left"/>
              <w:rPr>
                <w:sz w:val="18"/>
              </w:rPr>
            </w:pPr>
            <w:r>
              <w:rPr>
                <w:sz w:val="18"/>
              </w:rPr>
              <w:t>The instructor should guide the instructor trainee through the operational considerations and application of NTS1 and NTS2 (as included) in the conduct of a night VFR flight</w:t>
            </w:r>
            <w:r>
              <w:rPr>
                <w:spacing w:val="-7"/>
                <w:sz w:val="18"/>
              </w:rPr>
              <w:t> </w:t>
            </w:r>
            <w:r>
              <w:rPr>
                <w:sz w:val="18"/>
              </w:rPr>
              <w:t>review.</w:t>
            </w:r>
          </w:p>
          <w:p>
            <w:pPr>
              <w:pStyle w:val="TableParagraph"/>
              <w:numPr>
                <w:ilvl w:val="0"/>
                <w:numId w:val="2"/>
              </w:numPr>
              <w:tabs>
                <w:tab w:pos="341" w:val="left" w:leader="none"/>
              </w:tabs>
              <w:spacing w:line="240" w:lineRule="auto" w:before="0" w:after="0"/>
              <w:ind w:left="340" w:right="241" w:hanging="226"/>
              <w:jc w:val="left"/>
              <w:rPr>
                <w:sz w:val="18"/>
              </w:rPr>
            </w:pPr>
            <w:r>
              <w:rPr>
                <w:sz w:val="18"/>
              </w:rPr>
              <w:t>Instructors should emphasise the limitation in AIP ENR1.1 relating to the to the conduct of engine failures at night below 1500ft and the heightened risks associated with practicing engine failure procedures at night. The discussion should support the conduct of engine procedures under simulated instrument conditions at a safe height by day or in an approved flight simulation training device.</w:t>
            </w:r>
          </w:p>
          <w:p>
            <w:pPr>
              <w:pStyle w:val="TableParagraph"/>
              <w:numPr>
                <w:ilvl w:val="0"/>
                <w:numId w:val="2"/>
              </w:numPr>
              <w:tabs>
                <w:tab w:pos="341" w:val="left" w:leader="none"/>
              </w:tabs>
              <w:spacing w:line="240" w:lineRule="auto" w:before="0" w:after="0"/>
              <w:ind w:left="340" w:right="562" w:hanging="226"/>
              <w:jc w:val="left"/>
              <w:rPr>
                <w:sz w:val="18"/>
              </w:rPr>
            </w:pPr>
            <w:r>
              <w:rPr>
                <w:sz w:val="18"/>
              </w:rPr>
              <w:t>Where it has not been possible to introduce performance criteria or the trainee has not achieved the required standard, the performance criteria must be covered during the next lesson. Enter these performance criteria in the lesson record for the subsequent</w:t>
            </w:r>
            <w:r>
              <w:rPr>
                <w:spacing w:val="-3"/>
                <w:sz w:val="18"/>
              </w:rPr>
              <w:t> </w:t>
            </w:r>
            <w:r>
              <w:rPr>
                <w:sz w:val="18"/>
              </w:rPr>
              <w:t>lesson.</w:t>
            </w:r>
          </w:p>
        </w:tc>
      </w:tr>
    </w:tbl>
    <w:p>
      <w:pPr>
        <w:pStyle w:val="BodyText"/>
        <w:spacing w:before="1"/>
        <w:rPr>
          <w:b/>
          <w:sz w:val="12"/>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9576"/>
      </w:tblGrid>
      <w:tr>
        <w:trPr>
          <w:trHeight w:val="582" w:hRule="atLeast"/>
        </w:trPr>
        <w:tc>
          <w:tcPr>
            <w:tcW w:w="1085" w:type="dxa"/>
            <w:shd w:val="clear" w:color="auto" w:fill="C0C0C0"/>
          </w:tcPr>
          <w:p>
            <w:pPr>
              <w:pStyle w:val="TableParagraph"/>
              <w:spacing w:line="207" w:lineRule="exact" w:before="78"/>
              <w:ind w:left="57"/>
              <w:rPr>
                <w:b/>
                <w:sz w:val="18"/>
              </w:rPr>
            </w:pPr>
            <w:r>
              <w:rPr>
                <w:b/>
                <w:sz w:val="18"/>
              </w:rPr>
              <w:t>MOS</w:t>
            </w:r>
          </w:p>
          <w:p>
            <w:pPr>
              <w:pStyle w:val="TableParagraph"/>
              <w:spacing w:line="207" w:lineRule="exact"/>
              <w:ind w:left="57"/>
              <w:rPr>
                <w:b/>
                <w:sz w:val="18"/>
              </w:rPr>
            </w:pPr>
            <w:r>
              <w:rPr>
                <w:b/>
                <w:sz w:val="18"/>
              </w:rPr>
              <w:t>reference</w:t>
            </w:r>
          </w:p>
        </w:tc>
        <w:tc>
          <w:tcPr>
            <w:tcW w:w="9576" w:type="dxa"/>
            <w:shd w:val="clear" w:color="auto" w:fill="C0C0C0"/>
          </w:tcPr>
          <w:p>
            <w:pPr>
              <w:pStyle w:val="TableParagraph"/>
              <w:spacing w:before="138"/>
              <w:ind w:left="3304" w:right="3298"/>
              <w:jc w:val="center"/>
              <w:rPr>
                <w:b/>
                <w:sz w:val="20"/>
              </w:rPr>
            </w:pPr>
            <w:r>
              <w:rPr>
                <w:b/>
                <w:sz w:val="20"/>
              </w:rPr>
              <w:t>UNDERPINNING KNOWLEDGE</w:t>
            </w:r>
          </w:p>
        </w:tc>
      </w:tr>
      <w:tr>
        <w:trPr>
          <w:trHeight w:val="376" w:hRule="atLeast"/>
        </w:trPr>
        <w:tc>
          <w:tcPr>
            <w:tcW w:w="1085" w:type="dxa"/>
          </w:tcPr>
          <w:p>
            <w:pPr>
              <w:pStyle w:val="TableParagraph"/>
              <w:spacing w:before="80"/>
              <w:ind w:left="57"/>
              <w:rPr>
                <w:b/>
                <w:sz w:val="18"/>
              </w:rPr>
            </w:pPr>
            <w:r>
              <w:rPr>
                <w:b/>
                <w:sz w:val="18"/>
              </w:rPr>
              <w:t>FIR-TE9</w:t>
            </w:r>
          </w:p>
        </w:tc>
        <w:tc>
          <w:tcPr>
            <w:tcW w:w="9576" w:type="dxa"/>
          </w:tcPr>
          <w:p>
            <w:pPr>
              <w:pStyle w:val="TableParagraph"/>
              <w:spacing w:before="80"/>
              <w:ind w:left="57"/>
              <w:rPr>
                <w:b/>
                <w:sz w:val="18"/>
              </w:rPr>
            </w:pPr>
            <w:r>
              <w:rPr>
                <w:b/>
                <w:sz w:val="18"/>
              </w:rPr>
              <w:t>Night VFR training endorsement</w:t>
            </w:r>
          </w:p>
        </w:tc>
      </w:tr>
      <w:tr>
        <w:trPr>
          <w:trHeight w:val="2361" w:hRule="atLeast"/>
        </w:trPr>
        <w:tc>
          <w:tcPr>
            <w:tcW w:w="1085" w:type="dxa"/>
          </w:tcPr>
          <w:p>
            <w:pPr>
              <w:pStyle w:val="TableParagraph"/>
              <w:rPr>
                <w:rFonts w:ascii="Times New Roman"/>
                <w:sz w:val="18"/>
              </w:rPr>
            </w:pPr>
          </w:p>
        </w:tc>
        <w:tc>
          <w:tcPr>
            <w:tcW w:w="9576" w:type="dxa"/>
          </w:tcPr>
          <w:p>
            <w:pPr>
              <w:pStyle w:val="TableParagraph"/>
              <w:numPr>
                <w:ilvl w:val="0"/>
                <w:numId w:val="3"/>
              </w:numPr>
              <w:tabs>
                <w:tab w:pos="341" w:val="left" w:leader="none"/>
              </w:tabs>
              <w:spacing w:line="219" w:lineRule="exact" w:before="85" w:after="0"/>
              <w:ind w:left="340" w:right="0" w:hanging="227"/>
              <w:jc w:val="left"/>
              <w:rPr>
                <w:sz w:val="18"/>
              </w:rPr>
            </w:pPr>
            <w:r>
              <w:rPr>
                <w:sz w:val="18"/>
              </w:rPr>
              <w:t>relevant sections of Civil Aviation</w:t>
            </w:r>
            <w:r>
              <w:rPr>
                <w:spacing w:val="-2"/>
                <w:sz w:val="18"/>
              </w:rPr>
              <w:t> </w:t>
            </w:r>
            <w:r>
              <w:rPr>
                <w:sz w:val="18"/>
              </w:rPr>
              <w:t>legislation;</w:t>
            </w:r>
          </w:p>
          <w:p>
            <w:pPr>
              <w:pStyle w:val="TableParagraph"/>
              <w:numPr>
                <w:ilvl w:val="0"/>
                <w:numId w:val="3"/>
              </w:numPr>
              <w:tabs>
                <w:tab w:pos="341" w:val="left" w:leader="none"/>
              </w:tabs>
              <w:spacing w:line="218" w:lineRule="exact" w:before="0" w:after="0"/>
              <w:ind w:left="340" w:right="0" w:hanging="227"/>
              <w:jc w:val="left"/>
              <w:rPr>
                <w:sz w:val="18"/>
              </w:rPr>
            </w:pPr>
            <w:r>
              <w:rPr>
                <w:sz w:val="18"/>
              </w:rPr>
              <w:t>principles of instruction</w:t>
            </w:r>
            <w:r>
              <w:rPr>
                <w:spacing w:val="-1"/>
                <w:sz w:val="18"/>
              </w:rPr>
              <w:t> </w:t>
            </w:r>
            <w:r>
              <w:rPr>
                <w:sz w:val="18"/>
              </w:rPr>
              <w:t>(FIR4);</w:t>
            </w:r>
          </w:p>
          <w:p>
            <w:pPr>
              <w:pStyle w:val="TableParagraph"/>
              <w:numPr>
                <w:ilvl w:val="0"/>
                <w:numId w:val="3"/>
              </w:numPr>
              <w:tabs>
                <w:tab w:pos="341" w:val="left" w:leader="none"/>
              </w:tabs>
              <w:spacing w:line="219" w:lineRule="exact" w:before="0" w:after="0"/>
              <w:ind w:left="340" w:right="0" w:hanging="227"/>
              <w:jc w:val="left"/>
              <w:rPr>
                <w:sz w:val="18"/>
              </w:rPr>
            </w:pPr>
            <w:r>
              <w:rPr>
                <w:sz w:val="18"/>
              </w:rPr>
              <w:t>underpinning knowledge included in applicable units IFF, IFL,NVR1, NVR2 and</w:t>
            </w:r>
            <w:r>
              <w:rPr>
                <w:spacing w:val="-4"/>
                <w:sz w:val="18"/>
              </w:rPr>
              <w:t> </w:t>
            </w:r>
            <w:r>
              <w:rPr>
                <w:sz w:val="18"/>
              </w:rPr>
              <w:t>NVR3;</w:t>
            </w:r>
          </w:p>
          <w:p>
            <w:pPr>
              <w:pStyle w:val="TableParagraph"/>
              <w:numPr>
                <w:ilvl w:val="0"/>
                <w:numId w:val="3"/>
              </w:numPr>
              <w:tabs>
                <w:tab w:pos="341" w:val="left" w:leader="none"/>
              </w:tabs>
              <w:spacing w:line="219" w:lineRule="exact" w:before="0" w:after="0"/>
              <w:ind w:left="340" w:right="0" w:hanging="227"/>
              <w:jc w:val="left"/>
              <w:rPr>
                <w:sz w:val="18"/>
              </w:rPr>
            </w:pPr>
            <w:r>
              <w:rPr>
                <w:sz w:val="18"/>
              </w:rPr>
              <w:t>assessment and workplace training competency</w:t>
            </w:r>
            <w:r>
              <w:rPr>
                <w:spacing w:val="-2"/>
                <w:sz w:val="18"/>
              </w:rPr>
              <w:t> </w:t>
            </w:r>
            <w:r>
              <w:rPr>
                <w:sz w:val="18"/>
              </w:rPr>
              <w:t>standards;</w:t>
            </w:r>
          </w:p>
          <w:p>
            <w:pPr>
              <w:pStyle w:val="TableParagraph"/>
              <w:numPr>
                <w:ilvl w:val="0"/>
                <w:numId w:val="3"/>
              </w:numPr>
              <w:tabs>
                <w:tab w:pos="341" w:val="left" w:leader="none"/>
              </w:tabs>
              <w:spacing w:line="218" w:lineRule="exact" w:before="0" w:after="0"/>
              <w:ind w:left="340" w:right="0" w:hanging="227"/>
              <w:jc w:val="left"/>
              <w:rPr>
                <w:sz w:val="18"/>
              </w:rPr>
            </w:pPr>
            <w:r>
              <w:rPr>
                <w:sz w:val="18"/>
              </w:rPr>
              <w:t>principles of adult teaching and</w:t>
            </w:r>
            <w:r>
              <w:rPr>
                <w:spacing w:val="-2"/>
                <w:sz w:val="18"/>
              </w:rPr>
              <w:t> </w:t>
            </w:r>
            <w:r>
              <w:rPr>
                <w:sz w:val="18"/>
              </w:rPr>
              <w:t>learning;</w:t>
            </w:r>
          </w:p>
          <w:p>
            <w:pPr>
              <w:pStyle w:val="TableParagraph"/>
              <w:numPr>
                <w:ilvl w:val="0"/>
                <w:numId w:val="3"/>
              </w:numPr>
              <w:tabs>
                <w:tab w:pos="340" w:val="left" w:leader="none"/>
              </w:tabs>
              <w:spacing w:line="219" w:lineRule="exact" w:before="0" w:after="0"/>
              <w:ind w:left="339" w:right="0" w:hanging="226"/>
              <w:jc w:val="left"/>
              <w:rPr>
                <w:sz w:val="18"/>
              </w:rPr>
            </w:pPr>
            <w:r>
              <w:rPr>
                <w:sz w:val="18"/>
              </w:rPr>
              <w:t>relevant workplace policies and</w:t>
            </w:r>
            <w:r>
              <w:rPr>
                <w:spacing w:val="2"/>
                <w:sz w:val="18"/>
              </w:rPr>
              <w:t> </w:t>
            </w:r>
            <w:r>
              <w:rPr>
                <w:sz w:val="18"/>
              </w:rPr>
              <w:t>procedures;</w:t>
            </w:r>
          </w:p>
          <w:p>
            <w:pPr>
              <w:pStyle w:val="TableParagraph"/>
              <w:numPr>
                <w:ilvl w:val="0"/>
                <w:numId w:val="3"/>
              </w:numPr>
              <w:tabs>
                <w:tab w:pos="340" w:val="left" w:leader="none"/>
              </w:tabs>
              <w:spacing w:line="219" w:lineRule="exact" w:before="1" w:after="0"/>
              <w:ind w:left="339" w:right="0" w:hanging="226"/>
              <w:jc w:val="left"/>
              <w:rPr>
                <w:sz w:val="18"/>
              </w:rPr>
            </w:pPr>
            <w:r>
              <w:rPr>
                <w:sz w:val="18"/>
              </w:rPr>
              <w:t>lesson planning and</w:t>
            </w:r>
            <w:r>
              <w:rPr>
                <w:spacing w:val="-1"/>
                <w:sz w:val="18"/>
              </w:rPr>
              <w:t> </w:t>
            </w:r>
            <w:r>
              <w:rPr>
                <w:sz w:val="18"/>
              </w:rPr>
              <w:t>development;</w:t>
            </w:r>
          </w:p>
          <w:p>
            <w:pPr>
              <w:pStyle w:val="TableParagraph"/>
              <w:numPr>
                <w:ilvl w:val="0"/>
                <w:numId w:val="3"/>
              </w:numPr>
              <w:tabs>
                <w:tab w:pos="340" w:val="left" w:leader="none"/>
              </w:tabs>
              <w:spacing w:line="218" w:lineRule="exact" w:before="0" w:after="0"/>
              <w:ind w:left="339" w:right="0" w:hanging="226"/>
              <w:jc w:val="left"/>
              <w:rPr>
                <w:sz w:val="18"/>
              </w:rPr>
            </w:pPr>
            <w:r>
              <w:rPr>
                <w:sz w:val="18"/>
              </w:rPr>
              <w:t>preparation of training</w:t>
            </w:r>
            <w:r>
              <w:rPr>
                <w:spacing w:val="1"/>
                <w:sz w:val="18"/>
              </w:rPr>
              <w:t> </w:t>
            </w:r>
            <w:r>
              <w:rPr>
                <w:sz w:val="18"/>
              </w:rPr>
              <w:t>resources;</w:t>
            </w:r>
          </w:p>
          <w:p>
            <w:pPr>
              <w:pStyle w:val="TableParagraph"/>
              <w:numPr>
                <w:ilvl w:val="0"/>
                <w:numId w:val="3"/>
              </w:numPr>
              <w:tabs>
                <w:tab w:pos="340" w:val="left" w:leader="none"/>
              </w:tabs>
              <w:spacing w:line="218" w:lineRule="exact" w:before="0" w:after="0"/>
              <w:ind w:left="339" w:right="0" w:hanging="226"/>
              <w:jc w:val="left"/>
              <w:rPr>
                <w:sz w:val="18"/>
              </w:rPr>
            </w:pPr>
            <w:r>
              <w:rPr>
                <w:sz w:val="18"/>
              </w:rPr>
              <w:t>questioning</w:t>
            </w:r>
            <w:r>
              <w:rPr>
                <w:spacing w:val="-3"/>
                <w:sz w:val="18"/>
              </w:rPr>
              <w:t> </w:t>
            </w:r>
            <w:r>
              <w:rPr>
                <w:sz w:val="18"/>
              </w:rPr>
              <w:t>techniques;</w:t>
            </w:r>
          </w:p>
          <w:p>
            <w:pPr>
              <w:pStyle w:val="TableParagraph"/>
              <w:numPr>
                <w:ilvl w:val="0"/>
                <w:numId w:val="3"/>
              </w:numPr>
              <w:tabs>
                <w:tab w:pos="341" w:val="left" w:leader="none"/>
              </w:tabs>
              <w:spacing w:line="220" w:lineRule="exact" w:before="0" w:after="0"/>
              <w:ind w:left="340" w:right="0" w:hanging="227"/>
              <w:jc w:val="left"/>
              <w:rPr>
                <w:sz w:val="18"/>
              </w:rPr>
            </w:pPr>
            <w:r>
              <w:rPr>
                <w:sz w:val="18"/>
              </w:rPr>
              <w:t>requirements for completing training</w:t>
            </w:r>
            <w:r>
              <w:rPr>
                <w:spacing w:val="-5"/>
                <w:sz w:val="18"/>
              </w:rPr>
              <w:t> </w:t>
            </w:r>
            <w:r>
              <w:rPr>
                <w:sz w:val="18"/>
              </w:rPr>
              <w:t>documentation.</w:t>
            </w:r>
          </w:p>
        </w:tc>
      </w:tr>
    </w:tbl>
    <w:p>
      <w:pPr>
        <w:spacing w:after="0" w:line="220" w:lineRule="exact"/>
        <w:jc w:val="left"/>
        <w:rPr>
          <w:sz w:val="18"/>
        </w:rPr>
        <w:sectPr>
          <w:headerReference w:type="default" r:id="rId5"/>
          <w:footerReference w:type="default" r:id="rId6"/>
          <w:type w:val="continuous"/>
          <w:pgSz w:w="11910" w:h="16840"/>
          <w:pgMar w:header="717" w:footer="740" w:top="1500" w:bottom="940" w:left="500" w:right="500"/>
          <w:pgNumType w:start="1"/>
        </w:sect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8201"/>
        <w:gridCol w:w="689"/>
        <w:gridCol w:w="687"/>
      </w:tblGrid>
      <w:tr>
        <w:trPr>
          <w:trHeight w:val="484" w:hRule="atLeast"/>
        </w:trPr>
        <w:tc>
          <w:tcPr>
            <w:tcW w:w="1085" w:type="dxa"/>
            <w:vMerge w:val="restart"/>
            <w:shd w:val="clear" w:color="auto" w:fill="C0C0C0"/>
          </w:tcPr>
          <w:p>
            <w:pPr>
              <w:pStyle w:val="TableParagraph"/>
              <w:spacing w:line="207" w:lineRule="exact" w:before="23"/>
              <w:ind w:left="57"/>
              <w:rPr>
                <w:b/>
                <w:sz w:val="18"/>
              </w:rPr>
            </w:pPr>
            <w:r>
              <w:rPr>
                <w:b/>
                <w:sz w:val="18"/>
              </w:rPr>
              <w:t>MOS</w:t>
            </w:r>
          </w:p>
          <w:p>
            <w:pPr>
              <w:pStyle w:val="TableParagraph"/>
              <w:spacing w:line="207" w:lineRule="exact"/>
              <w:ind w:left="57"/>
              <w:rPr>
                <w:b/>
                <w:sz w:val="18"/>
              </w:rPr>
            </w:pPr>
            <w:r>
              <w:rPr>
                <w:b/>
                <w:sz w:val="18"/>
              </w:rPr>
              <w:t>reference</w:t>
            </w:r>
          </w:p>
        </w:tc>
        <w:tc>
          <w:tcPr>
            <w:tcW w:w="8201" w:type="dxa"/>
            <w:vMerge w:val="restart"/>
            <w:shd w:val="clear" w:color="auto" w:fill="C0C0C0"/>
          </w:tcPr>
          <w:p>
            <w:pPr>
              <w:pStyle w:val="TableParagraph"/>
              <w:spacing w:before="83"/>
              <w:ind w:left="2285" w:right="2279"/>
              <w:jc w:val="center"/>
              <w:rPr>
                <w:b/>
                <w:sz w:val="20"/>
              </w:rPr>
            </w:pPr>
            <w:r>
              <w:rPr>
                <w:b/>
                <w:sz w:val="20"/>
              </w:rPr>
              <w:t>LESSON CONTENT</w:t>
            </w:r>
          </w:p>
          <w:p>
            <w:pPr>
              <w:pStyle w:val="TableParagraph"/>
              <w:spacing w:before="121"/>
              <w:ind w:left="2288" w:right="2279"/>
              <w:jc w:val="center"/>
              <w:rPr>
                <w:b/>
                <w:sz w:val="22"/>
              </w:rPr>
            </w:pPr>
            <w:r>
              <w:rPr>
                <w:b/>
                <w:sz w:val="22"/>
              </w:rPr>
              <w:t>(Elements &amp; Performance Criteria)</w:t>
            </w:r>
          </w:p>
        </w:tc>
        <w:tc>
          <w:tcPr>
            <w:tcW w:w="1376" w:type="dxa"/>
            <w:gridSpan w:val="2"/>
            <w:shd w:val="clear" w:color="auto" w:fill="C0C0C0"/>
          </w:tcPr>
          <w:p>
            <w:pPr>
              <w:pStyle w:val="TableParagraph"/>
              <w:spacing w:before="23"/>
              <w:ind w:left="59" w:right="186"/>
              <w:rPr>
                <w:b/>
                <w:sz w:val="18"/>
              </w:rPr>
            </w:pPr>
            <w:r>
              <w:rPr>
                <w:b/>
                <w:sz w:val="18"/>
              </w:rPr>
              <w:t>Performance standard</w:t>
            </w:r>
          </w:p>
        </w:tc>
      </w:tr>
      <w:tr>
        <w:trPr>
          <w:trHeight w:val="945" w:hRule="atLeast"/>
        </w:trPr>
        <w:tc>
          <w:tcPr>
            <w:tcW w:w="1085" w:type="dxa"/>
            <w:vMerge/>
            <w:tcBorders>
              <w:top w:val="nil"/>
            </w:tcBorders>
            <w:shd w:val="clear" w:color="auto" w:fill="C0C0C0"/>
          </w:tcPr>
          <w:p>
            <w:pPr>
              <w:rPr>
                <w:sz w:val="2"/>
                <w:szCs w:val="2"/>
              </w:rPr>
            </w:pPr>
          </w:p>
        </w:tc>
        <w:tc>
          <w:tcPr>
            <w:tcW w:w="8201" w:type="dxa"/>
            <w:vMerge/>
            <w:tcBorders>
              <w:top w:val="nil"/>
            </w:tcBorders>
            <w:shd w:val="clear" w:color="auto" w:fill="C0C0C0"/>
          </w:tcPr>
          <w:p>
            <w:pPr>
              <w:rPr>
                <w:sz w:val="2"/>
                <w:szCs w:val="2"/>
              </w:rPr>
            </w:pPr>
          </w:p>
        </w:tc>
        <w:tc>
          <w:tcPr>
            <w:tcW w:w="689" w:type="dxa"/>
            <w:shd w:val="clear" w:color="auto" w:fill="C0C0C0"/>
            <w:textDirection w:val="btLr"/>
          </w:tcPr>
          <w:p>
            <w:pPr>
              <w:pStyle w:val="TableParagraph"/>
              <w:spacing w:before="58"/>
              <w:ind w:left="26"/>
              <w:rPr>
                <w:sz w:val="18"/>
              </w:rPr>
            </w:pPr>
            <w:r>
              <w:rPr>
                <w:sz w:val="18"/>
              </w:rPr>
              <w:t>Required</w:t>
            </w:r>
          </w:p>
        </w:tc>
        <w:tc>
          <w:tcPr>
            <w:tcW w:w="687" w:type="dxa"/>
            <w:shd w:val="clear" w:color="auto" w:fill="C0C0C0"/>
            <w:textDirection w:val="btLr"/>
          </w:tcPr>
          <w:p>
            <w:pPr>
              <w:pStyle w:val="TableParagraph"/>
              <w:spacing w:before="56"/>
              <w:ind w:left="26"/>
              <w:rPr>
                <w:sz w:val="18"/>
              </w:rPr>
            </w:pPr>
            <w:r>
              <w:rPr>
                <w:sz w:val="18"/>
              </w:rPr>
              <w:t>Achieved</w:t>
            </w:r>
          </w:p>
        </w:tc>
      </w:tr>
      <w:tr>
        <w:trPr>
          <w:trHeight w:val="263" w:hRule="atLeast"/>
        </w:trPr>
        <w:tc>
          <w:tcPr>
            <w:tcW w:w="1085" w:type="dxa"/>
          </w:tcPr>
          <w:p>
            <w:pPr>
              <w:pStyle w:val="TableParagraph"/>
              <w:spacing w:before="23"/>
              <w:ind w:left="57"/>
              <w:rPr>
                <w:b/>
                <w:sz w:val="18"/>
              </w:rPr>
            </w:pPr>
            <w:r>
              <w:rPr>
                <w:b/>
                <w:sz w:val="18"/>
              </w:rPr>
              <w:t>FIR-TE9.1</w:t>
            </w:r>
          </w:p>
        </w:tc>
        <w:tc>
          <w:tcPr>
            <w:tcW w:w="8201" w:type="dxa"/>
          </w:tcPr>
          <w:p>
            <w:pPr>
              <w:pStyle w:val="TableParagraph"/>
              <w:spacing w:before="23"/>
              <w:ind w:left="57"/>
              <w:rPr>
                <w:b/>
                <w:sz w:val="18"/>
              </w:rPr>
            </w:pPr>
            <w:r>
              <w:rPr>
                <w:b/>
                <w:sz w:val="18"/>
              </w:rPr>
              <w:t>Demonstrate knowledge of competency based training as applied to Night VFR rating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spacing w:before="27"/>
              <w:ind w:left="57"/>
              <w:rPr>
                <w:sz w:val="18"/>
              </w:rPr>
            </w:pPr>
            <w:r>
              <w:rPr>
                <w:sz w:val="18"/>
              </w:rPr>
              <w:t>(c)</w:t>
            </w:r>
          </w:p>
        </w:tc>
        <w:tc>
          <w:tcPr>
            <w:tcW w:w="8201" w:type="dxa"/>
          </w:tcPr>
          <w:p>
            <w:pPr>
              <w:pStyle w:val="TableParagraph"/>
              <w:spacing w:before="27"/>
              <w:ind w:left="57"/>
              <w:rPr>
                <w:sz w:val="18"/>
              </w:rPr>
            </w:pPr>
            <w:r>
              <w:rPr>
                <w:sz w:val="18"/>
              </w:rPr>
              <w:t>describe the requirements for a night VFR rating flight review</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spacing w:before="27"/>
              <w:ind w:left="57"/>
              <w:rPr>
                <w:sz w:val="18"/>
              </w:rPr>
            </w:pPr>
            <w:r>
              <w:rPr>
                <w:sz w:val="18"/>
              </w:rPr>
              <w:t>(d)</w:t>
            </w:r>
          </w:p>
        </w:tc>
        <w:tc>
          <w:tcPr>
            <w:tcW w:w="8201" w:type="dxa"/>
          </w:tcPr>
          <w:p>
            <w:pPr>
              <w:pStyle w:val="TableParagraph"/>
              <w:spacing w:before="27"/>
              <w:ind w:left="57"/>
              <w:rPr>
                <w:sz w:val="18"/>
              </w:rPr>
            </w:pPr>
            <w:r>
              <w:rPr>
                <w:sz w:val="18"/>
              </w:rPr>
              <w:t>state key competencies required by a pilot to operate under the night VFR safely</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spacing w:before="20"/>
              <w:ind w:left="57"/>
              <w:rPr>
                <w:b/>
                <w:sz w:val="18"/>
              </w:rPr>
            </w:pPr>
            <w:r>
              <w:rPr>
                <w:b/>
                <w:sz w:val="18"/>
              </w:rPr>
              <w:t>FIR-TE9.2</w:t>
            </w:r>
          </w:p>
        </w:tc>
        <w:tc>
          <w:tcPr>
            <w:tcW w:w="8201" w:type="dxa"/>
          </w:tcPr>
          <w:p>
            <w:pPr>
              <w:pStyle w:val="TableParagraph"/>
              <w:spacing w:before="20"/>
              <w:ind w:left="57"/>
              <w:rPr>
                <w:b/>
                <w:sz w:val="18"/>
              </w:rPr>
            </w:pPr>
            <w:r>
              <w:rPr>
                <w:b/>
                <w:sz w:val="18"/>
              </w:rPr>
              <w:t>Demonstrate understanding of principles and methods of instruction</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69" w:hRule="atLeast"/>
        </w:trPr>
        <w:tc>
          <w:tcPr>
            <w:tcW w:w="1085" w:type="dxa"/>
          </w:tcPr>
          <w:p>
            <w:pPr>
              <w:pStyle w:val="TableParagraph"/>
              <w:spacing w:before="27"/>
              <w:ind w:left="57"/>
              <w:rPr>
                <w:sz w:val="18"/>
              </w:rPr>
            </w:pPr>
            <w:r>
              <w:rPr>
                <w:sz w:val="18"/>
              </w:rPr>
              <w:t>(e)</w:t>
            </w:r>
          </w:p>
        </w:tc>
        <w:tc>
          <w:tcPr>
            <w:tcW w:w="8201" w:type="dxa"/>
          </w:tcPr>
          <w:p>
            <w:pPr>
              <w:pStyle w:val="TableParagraph"/>
              <w:spacing w:before="27"/>
              <w:ind w:left="57" w:right="39"/>
              <w:rPr>
                <w:sz w:val="18"/>
              </w:rPr>
            </w:pPr>
            <w:r>
              <w:rPr>
                <w:sz w:val="18"/>
              </w:rPr>
              <w:t>apply knowledge and application of element 3, principles and methods of instruction, described in unit FIRC (instructor rating common) in schedule 3 of Part 61 MOS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spacing w:before="23"/>
              <w:ind w:left="57"/>
              <w:rPr>
                <w:b/>
                <w:sz w:val="18"/>
              </w:rPr>
            </w:pPr>
            <w:r>
              <w:rPr>
                <w:b/>
                <w:sz w:val="18"/>
              </w:rPr>
              <w:t>FIR-TE9.3</w:t>
            </w:r>
          </w:p>
        </w:tc>
        <w:tc>
          <w:tcPr>
            <w:tcW w:w="8201" w:type="dxa"/>
          </w:tcPr>
          <w:p>
            <w:pPr>
              <w:pStyle w:val="TableParagraph"/>
              <w:spacing w:before="23"/>
              <w:ind w:left="57"/>
              <w:rPr>
                <w:b/>
                <w:sz w:val="18"/>
              </w:rPr>
            </w:pPr>
            <w:r>
              <w:rPr>
                <w:b/>
                <w:sz w:val="18"/>
              </w:rPr>
              <w:t>Conduct aeronautical knowledge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676" w:hRule="atLeast"/>
        </w:trPr>
        <w:tc>
          <w:tcPr>
            <w:tcW w:w="1085" w:type="dxa"/>
          </w:tcPr>
          <w:p>
            <w:pPr>
              <w:pStyle w:val="TableParagraph"/>
              <w:spacing w:before="26"/>
              <w:ind w:left="57"/>
              <w:rPr>
                <w:sz w:val="20"/>
              </w:rPr>
            </w:pPr>
            <w:r>
              <w:rPr>
                <w:sz w:val="20"/>
              </w:rPr>
              <w:t>(g)</w:t>
            </w:r>
          </w:p>
        </w:tc>
        <w:tc>
          <w:tcPr>
            <w:tcW w:w="8201" w:type="dxa"/>
          </w:tcPr>
          <w:p>
            <w:pPr>
              <w:pStyle w:val="TableParagraph"/>
              <w:spacing w:before="27"/>
              <w:ind w:left="57" w:right="628"/>
              <w:rPr>
                <w:sz w:val="18"/>
              </w:rPr>
            </w:pPr>
            <w:r>
              <w:rPr>
                <w:sz w:val="18"/>
              </w:rPr>
              <w:t>establish applicants understanding of the underpinning knowledge specified in section 4 of the applicable units for the night VFR rating under review, in accordance with the flight review requirements described in schedule 7 of the Part 61 MOS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spacing w:before="23"/>
              <w:ind w:left="57"/>
              <w:rPr>
                <w:b/>
                <w:sz w:val="18"/>
              </w:rPr>
            </w:pPr>
            <w:r>
              <w:rPr>
                <w:b/>
                <w:sz w:val="18"/>
              </w:rPr>
              <w:t>FIR-TE9.4</w:t>
            </w:r>
          </w:p>
        </w:tc>
        <w:tc>
          <w:tcPr>
            <w:tcW w:w="8201" w:type="dxa"/>
          </w:tcPr>
          <w:p>
            <w:pPr>
              <w:pStyle w:val="TableParagraph"/>
              <w:spacing w:before="23"/>
              <w:ind w:left="57"/>
              <w:rPr>
                <w:b/>
                <w:sz w:val="18"/>
              </w:rPr>
            </w:pPr>
            <w:r>
              <w:rPr>
                <w:b/>
                <w:sz w:val="18"/>
              </w:rPr>
              <w:t>Plan Flight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69" w:hRule="atLeast"/>
        </w:trPr>
        <w:tc>
          <w:tcPr>
            <w:tcW w:w="1085" w:type="dxa"/>
          </w:tcPr>
          <w:p>
            <w:pPr>
              <w:pStyle w:val="TableParagraph"/>
              <w:spacing w:before="27"/>
              <w:ind w:left="57"/>
              <w:rPr>
                <w:sz w:val="18"/>
              </w:rPr>
            </w:pPr>
            <w:r>
              <w:rPr>
                <w:sz w:val="18"/>
              </w:rPr>
              <w:t>(b)</w:t>
            </w:r>
          </w:p>
        </w:tc>
        <w:tc>
          <w:tcPr>
            <w:tcW w:w="8201" w:type="dxa"/>
          </w:tcPr>
          <w:p>
            <w:pPr>
              <w:pStyle w:val="TableParagraph"/>
              <w:spacing w:before="27"/>
              <w:ind w:left="57" w:right="589"/>
              <w:rPr>
                <w:sz w:val="18"/>
              </w:rPr>
            </w:pPr>
            <w:r>
              <w:rPr>
                <w:sz w:val="18"/>
              </w:rPr>
              <w:t>identify potential threats and errors normally associated with flight training at night and develop suitable mitigating action for each flight exercise.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spacing w:before="23"/>
              <w:ind w:left="57"/>
              <w:rPr>
                <w:b/>
                <w:sz w:val="18"/>
              </w:rPr>
            </w:pPr>
            <w:r>
              <w:rPr>
                <w:b/>
                <w:sz w:val="18"/>
              </w:rPr>
              <w:t>FIR-TE9.5</w:t>
            </w:r>
          </w:p>
        </w:tc>
        <w:tc>
          <w:tcPr>
            <w:tcW w:w="8201" w:type="dxa"/>
          </w:tcPr>
          <w:p>
            <w:pPr>
              <w:pStyle w:val="TableParagraph"/>
              <w:spacing w:before="23"/>
              <w:ind w:left="57"/>
              <w:rPr>
                <w:b/>
                <w:sz w:val="18"/>
              </w:rPr>
            </w:pPr>
            <w:r>
              <w:rPr>
                <w:b/>
                <w:sz w:val="18"/>
              </w:rPr>
              <w:t>Conduct pre-flight briefing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spacing w:before="27"/>
              <w:ind w:left="57"/>
              <w:rPr>
                <w:sz w:val="18"/>
              </w:rPr>
            </w:pPr>
            <w:r>
              <w:rPr>
                <w:sz w:val="18"/>
              </w:rPr>
              <w:t>(b)</w:t>
            </w:r>
          </w:p>
        </w:tc>
        <w:tc>
          <w:tcPr>
            <w:tcW w:w="8201" w:type="dxa"/>
          </w:tcPr>
          <w:p>
            <w:pPr>
              <w:pStyle w:val="TableParagraph"/>
              <w:spacing w:before="27"/>
              <w:ind w:left="57"/>
              <w:rPr>
                <w:sz w:val="18"/>
              </w:rPr>
            </w:pPr>
            <w:r>
              <w:rPr>
                <w:sz w:val="18"/>
              </w:rPr>
              <w:t>demonstrate applicable performance criteria described in element FIR7.1 (conduct flight review)</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0"/>
              <w:ind w:left="57"/>
              <w:rPr>
                <w:b/>
                <w:sz w:val="18"/>
              </w:rPr>
            </w:pPr>
            <w:r>
              <w:rPr>
                <w:b/>
                <w:sz w:val="18"/>
              </w:rPr>
              <w:t>FIR 7.1 Conduct pre-flight discussion</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(a) prepare a pre-flight discussion plan that cover the topics, outcomes and associated performance criteria required for the rating being reviewed;</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(b) conduct pre-flight discussion ;</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(c) provide the applicant with opportunity to actively participate in the discussion ;</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69"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(d) confirm the aims of the discussion have been achieved by questioning, review and other suitable means.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spacing w:before="23"/>
              <w:ind w:left="57"/>
              <w:rPr>
                <w:b/>
                <w:sz w:val="18"/>
              </w:rPr>
            </w:pPr>
            <w:r>
              <w:rPr>
                <w:b/>
                <w:sz w:val="18"/>
              </w:rPr>
              <w:t>FIR-TE9.6</w:t>
            </w:r>
          </w:p>
        </w:tc>
        <w:tc>
          <w:tcPr>
            <w:tcW w:w="8201" w:type="dxa"/>
          </w:tcPr>
          <w:p>
            <w:pPr>
              <w:pStyle w:val="TableParagraph"/>
              <w:spacing w:before="23"/>
              <w:ind w:left="57"/>
              <w:rPr>
                <w:b/>
                <w:sz w:val="18"/>
              </w:rPr>
            </w:pPr>
            <w:r>
              <w:rPr>
                <w:b/>
                <w:sz w:val="18"/>
              </w:rPr>
              <w:t>Conduct flight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spacing w:before="27"/>
              <w:ind w:left="57"/>
              <w:rPr>
                <w:sz w:val="18"/>
              </w:rPr>
            </w:pPr>
            <w:r>
              <w:rPr>
                <w:sz w:val="18"/>
              </w:rPr>
              <w:t>(e)</w:t>
            </w:r>
          </w:p>
        </w:tc>
        <w:tc>
          <w:tcPr>
            <w:tcW w:w="8201" w:type="dxa"/>
          </w:tcPr>
          <w:p>
            <w:pPr>
              <w:pStyle w:val="TableParagraph"/>
              <w:spacing w:before="27"/>
              <w:ind w:left="57"/>
              <w:rPr>
                <w:sz w:val="18"/>
              </w:rPr>
            </w:pPr>
            <w:r>
              <w:rPr>
                <w:sz w:val="18"/>
              </w:rPr>
              <w:t>demonstrate applicable performance criteria described in element FIR7.2 (conduct flight review</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FIR 7.2 Conduct flight review</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(a) conduct the flight review in accordance with the specified flight review standards ;</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(b) assess the pilot's performance against the specified flight review standards ;</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(c) deliver remedial training for those elements performed below the specified standard ;</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(d) ensure remedial training is effective and errors are corrected.</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spacing w:before="23"/>
              <w:ind w:left="57"/>
              <w:rPr>
                <w:b/>
                <w:sz w:val="18"/>
              </w:rPr>
            </w:pPr>
            <w:r>
              <w:rPr>
                <w:b/>
                <w:sz w:val="18"/>
              </w:rPr>
              <w:t>FIR-TE9.7</w:t>
            </w:r>
          </w:p>
        </w:tc>
        <w:tc>
          <w:tcPr>
            <w:tcW w:w="8201" w:type="dxa"/>
          </w:tcPr>
          <w:p>
            <w:pPr>
              <w:pStyle w:val="TableParagraph"/>
              <w:spacing w:before="23"/>
              <w:ind w:left="57"/>
              <w:rPr>
                <w:b/>
                <w:sz w:val="18"/>
              </w:rPr>
            </w:pPr>
            <w:r>
              <w:rPr>
                <w:b/>
                <w:sz w:val="18"/>
              </w:rPr>
              <w:t>Conduct post-flight briefing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1" w:hRule="atLeast"/>
        </w:trPr>
        <w:tc>
          <w:tcPr>
            <w:tcW w:w="1085" w:type="dxa"/>
          </w:tcPr>
          <w:p>
            <w:pPr>
              <w:pStyle w:val="TableParagraph"/>
              <w:spacing w:before="25"/>
              <w:ind w:left="57"/>
              <w:rPr>
                <w:sz w:val="18"/>
              </w:rPr>
            </w:pPr>
            <w:r>
              <w:rPr>
                <w:sz w:val="18"/>
              </w:rPr>
              <w:t>(b)</w:t>
            </w:r>
          </w:p>
        </w:tc>
        <w:tc>
          <w:tcPr>
            <w:tcW w:w="8201" w:type="dxa"/>
          </w:tcPr>
          <w:p>
            <w:pPr>
              <w:pStyle w:val="TableParagraph"/>
              <w:spacing w:before="25"/>
              <w:ind w:left="57"/>
              <w:rPr>
                <w:sz w:val="18"/>
              </w:rPr>
            </w:pPr>
            <w:r>
              <w:rPr>
                <w:sz w:val="18"/>
              </w:rPr>
              <w:t>demonstrate applicable performance criteria described in element FIR7.3 (conduct flight review)</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FIR 7.3 Complete post-review briefing and administration</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right="628" w:hanging="396"/>
              <w:rPr>
                <w:sz w:val="18"/>
              </w:rPr>
            </w:pPr>
            <w:r>
              <w:rPr>
                <w:sz w:val="18"/>
              </w:rPr>
              <w:t>(a) conduct a post-review briefing describing clearly and accurately significant details of the applicant performance against the specified flight review standards;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(b) complete post-review administration. .</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bl>
    <w:p>
      <w:pPr>
        <w:pStyle w:val="BodyText"/>
        <w:spacing w:before="11"/>
        <w:rPr>
          <w:b/>
          <w:sz w:val="12"/>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330"/>
        <w:gridCol w:w="5330"/>
      </w:tblGrid>
      <w:tr>
        <w:trPr>
          <w:trHeight w:val="635" w:hRule="atLeast"/>
        </w:trPr>
        <w:tc>
          <w:tcPr>
            <w:tcW w:w="10660" w:type="dxa"/>
            <w:gridSpan w:val="2"/>
            <w:shd w:val="clear" w:color="auto" w:fill="C0C0C0"/>
          </w:tcPr>
          <w:p>
            <w:pPr>
              <w:pStyle w:val="TableParagraph"/>
              <w:spacing w:before="81"/>
              <w:ind w:left="2973" w:right="556" w:hanging="2388"/>
              <w:rPr>
                <w:b/>
                <w:sz w:val="20"/>
              </w:rPr>
            </w:pPr>
            <w:r>
              <w:rPr>
                <w:b/>
                <w:sz w:val="20"/>
              </w:rPr>
              <w:t>COMMENTS AND OUTCOME (INCLUDING ELEMENTS &amp; PERFORMANCE CRITERIA THAT REQUIRE CONSOLIDATION AND/OR REMEDIAL TRAINING)</w:t>
            </w:r>
          </w:p>
        </w:tc>
      </w:tr>
      <w:tr>
        <w:trPr>
          <w:trHeight w:val="1770" w:hRule="atLeast"/>
        </w:trPr>
        <w:tc>
          <w:tcPr>
            <w:tcW w:w="10660" w:type="dxa"/>
            <w:gridSpan w:val="2"/>
            <w:tcBorders>
              <w:bottom w:val="single" w:sz="8" w:space="0" w:color="000000"/>
            </w:tcBorders>
          </w:tcPr>
          <w:p>
            <w:pPr>
              <w:pStyle w:val="TableParagraph"/>
              <w:rPr>
                <w:rFonts w:ascii="Times New Roman"/>
                <w:sz w:val="18"/>
              </w:rPr>
            </w:pPr>
          </w:p>
        </w:tc>
      </w:tr>
      <w:tr>
        <w:trPr>
          <w:trHeight w:val="404" w:hRule="atLeast"/>
        </w:trPr>
        <w:tc>
          <w:tcPr>
            <w:tcW w:w="5330" w:type="dxa"/>
            <w:tcBorders>
              <w:top w:val="single" w:sz="8" w:space="0" w:color="000000"/>
            </w:tcBorders>
            <w:shd w:val="clear" w:color="auto" w:fill="C0C0C0"/>
          </w:tcPr>
          <w:p>
            <w:pPr>
              <w:pStyle w:val="TableParagraph"/>
              <w:spacing w:before="83"/>
              <w:ind w:left="897"/>
              <w:rPr>
                <w:b/>
                <w:sz w:val="20"/>
              </w:rPr>
            </w:pPr>
            <w:r>
              <w:rPr>
                <w:b/>
                <w:sz w:val="20"/>
              </w:rPr>
              <w:t>INSTRUCTOR’S SIGNATURE &amp; DATE</w:t>
            </w:r>
          </w:p>
        </w:tc>
        <w:tc>
          <w:tcPr>
            <w:tcW w:w="5330" w:type="dxa"/>
            <w:tcBorders>
              <w:top w:val="single" w:sz="8" w:space="0" w:color="000000"/>
            </w:tcBorders>
            <w:shd w:val="clear" w:color="auto" w:fill="C0C0C0"/>
          </w:tcPr>
          <w:p>
            <w:pPr>
              <w:pStyle w:val="TableParagraph"/>
              <w:spacing w:before="83"/>
              <w:ind w:left="1113"/>
              <w:rPr>
                <w:b/>
                <w:sz w:val="20"/>
              </w:rPr>
            </w:pPr>
            <w:r>
              <w:rPr>
                <w:b/>
                <w:sz w:val="20"/>
              </w:rPr>
              <w:t>TRAINEE’S SIGNATURE &amp; DATE</w:t>
            </w:r>
          </w:p>
        </w:tc>
      </w:tr>
      <w:tr>
        <w:trPr>
          <w:trHeight w:val="412" w:hRule="atLeast"/>
        </w:trPr>
        <w:tc>
          <w:tcPr>
            <w:tcW w:w="5330" w:type="dxa"/>
          </w:tcPr>
          <w:p>
            <w:pPr>
              <w:pStyle w:val="TableParagraph"/>
              <w:rPr>
                <w:rFonts w:ascii="Times New Roman"/>
                <w:sz w:val="18"/>
              </w:rPr>
            </w:pPr>
          </w:p>
        </w:tc>
        <w:tc>
          <w:tcPr>
            <w:tcW w:w="5330" w:type="dxa"/>
          </w:tcPr>
          <w:p>
            <w:pPr>
              <w:pStyle w:val="TableParagraph"/>
              <w:rPr>
                <w:rFonts w:ascii="Times New Roman"/>
                <w:sz w:val="18"/>
              </w:rPr>
            </w:pPr>
          </w:p>
        </w:tc>
      </w:tr>
    </w:tbl>
    <w:sectPr>
      <w:pgSz w:w="11910" w:h="16840"/>
      <w:pgMar w:header="717" w:footer="740" w:top="1500" w:bottom="940" w:left="500" w:right="5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252232704" from="32.520000pt,791.279968pt" to="562.680pt,791.279968pt" stroked="true" strokeweight=".72pt" strokecolor="#000000">
          <v:stroke dashstyle="solid"/>
          <w10:wrap type="none"/>
        </v:line>
      </w:pict>
    </w:r>
    <w:r>
      <w:rPr/>
      <w:pict>
        <v:shape style="position:absolute;margin-left:32.959999pt;margin-top:794.852539pt;width:68.75pt;height:12.1pt;mso-position-horizontal-relative:page;mso-position-vertical-relative:page;z-index:-252231680" type="#_x0000_t202" filled="false" stroked="false">
          <v:textbox inset="0,0,0,0">
            <w:txbxContent>
              <w:p>
                <w:pPr>
                  <w:spacing w:before="14"/>
                  <w:ind w:left="20" w:right="0" w:firstLine="0"/>
                  <w:jc w:val="left"/>
                  <w:rPr>
                    <w:sz w:val="18"/>
                  </w:rPr>
                </w:pPr>
                <w:r>
                  <w:rPr>
                    <w:sz w:val="18"/>
                  </w:rPr>
                  <w:t>September 2017</w:t>
                </w:r>
              </w:p>
            </w:txbxContent>
          </v:textbox>
          <w10:wrap type="none"/>
        </v:shape>
      </w:pict>
    </w:r>
    <w:r>
      <w:rPr/>
      <w:pict>
        <v:shape style="position:absolute;margin-left:265.403015pt;margin-top:794.852539pt;width:47.6pt;height:12.1pt;mso-position-horizontal-relative:page;mso-position-vertical-relative:page;z-index:-252230656" type="#_x0000_t202" filled="false" stroked="false">
          <v:textbox inset="0,0,0,0">
            <w:txbxContent>
              <w:p>
                <w:pPr>
                  <w:spacing w:before="14"/>
                  <w:ind w:left="20" w:right="0" w:firstLine="0"/>
                  <w:jc w:val="left"/>
                  <w:rPr>
                    <w:sz w:val="18"/>
                  </w:rPr>
                </w:pPr>
                <w:r>
                  <w:rPr>
                    <w:sz w:val="18"/>
                  </w:rPr>
                  <w:t>Version 1.0</w:t>
                </w:r>
              </w:p>
            </w:txbxContent>
          </v:textbox>
          <w10:wrap type="none"/>
        </v:shape>
      </w:pict>
    </w:r>
    <w:r>
      <w:rPr/>
      <w:pict>
        <v:shape style="position:absolute;margin-left:550.440002pt;margin-top:794.852539pt;width:11.05pt;height:12.1pt;mso-position-horizontal-relative:page;mso-position-vertical-relative:page;z-index:-252229632" type="#_x0000_t202" filled="false" stroked="false">
          <v:textbox inset="0,0,0,0">
            <w:txbxContent>
              <w:p>
                <w:pPr>
                  <w:spacing w:before="14"/>
                  <w:ind w:left="60" w:right="0" w:firstLine="0"/>
                  <w:jc w:val="left"/>
                  <w:rPr>
                    <w:sz w:val="18"/>
                  </w:rPr>
                </w:pPr>
                <w:r>
                  <w:rPr/>
                  <w:fldChar w:fldCharType="begin"/>
                </w:r>
                <w:r>
                  <w:rPr>
                    <w:w w:val="99"/>
                    <w:sz w:val="18"/>
                  </w:rPr>
                  <w:instrText> PAGE </w:instrText>
                </w:r>
                <w:r>
                  <w:rPr/>
                  <w:fldChar w:fldCharType="separate"/>
                </w:r>
                <w:r>
                  <w:rPr/>
                  <w:t>1</w:t>
                </w:r>
                <w:r>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375.440002pt;margin-top:34.863461pt;width:186.95pt;height:27.55pt;mso-position-horizontal-relative:page;mso-position-vertical-relative:page;z-index:-252233728" type="#_x0000_t202" filled="false" stroked="false">
          <v:textbox inset="0,0,0,0">
            <w:txbxContent>
              <w:p>
                <w:pPr>
                  <w:pStyle w:val="BodyText"/>
                  <w:spacing w:before="12"/>
                  <w:ind w:right="18"/>
                  <w:jc w:val="right"/>
                </w:pPr>
                <w:r>
                  <w:rPr/>
                  <w:t>NIGHT VFR TRAINING</w:t>
                </w:r>
                <w:r>
                  <w:rPr>
                    <w:spacing w:val="-13"/>
                  </w:rPr>
                  <w:t> </w:t>
                </w:r>
                <w:r>
                  <w:rPr/>
                  <w:t>ENDORSEMENT</w:t>
                </w:r>
              </w:p>
              <w:p>
                <w:pPr>
                  <w:pStyle w:val="BodyText"/>
                  <w:spacing w:before="58"/>
                  <w:ind w:right="24"/>
                  <w:jc w:val="right"/>
                </w:pPr>
                <w:r>
                  <w:rPr/>
                  <w:t>NIGHT VFR FLIGHT</w:t>
                </w:r>
                <w:r>
                  <w:rPr>
                    <w:spacing w:val="-15"/>
                  </w:rPr>
                  <w:t> </w:t>
                </w:r>
                <w:r>
                  <w:rPr/>
                  <w:t>REVIEW</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0"/>
      <w:numFmt w:val="bullet"/>
      <w:lvlText w:val=""/>
      <w:lvlJc w:val="left"/>
      <w:pPr>
        <w:ind w:left="340" w:hanging="226"/>
      </w:pPr>
      <w:rPr>
        <w:rFonts w:hint="default" w:ascii="Symbol" w:hAnsi="Symbol" w:eastAsia="Symbol" w:cs="Symbol"/>
        <w:w w:val="100"/>
        <w:sz w:val="18"/>
        <w:szCs w:val="18"/>
        <w:lang w:val="en-au" w:eastAsia="en-au" w:bidi="en-au"/>
      </w:rPr>
    </w:lvl>
    <w:lvl w:ilvl="1">
      <w:start w:val="0"/>
      <w:numFmt w:val="bullet"/>
      <w:lvlText w:val="•"/>
      <w:lvlJc w:val="left"/>
      <w:pPr>
        <w:ind w:left="1262" w:hanging="226"/>
      </w:pPr>
      <w:rPr>
        <w:rFonts w:hint="default"/>
        <w:lang w:val="en-au" w:eastAsia="en-au" w:bidi="en-au"/>
      </w:rPr>
    </w:lvl>
    <w:lvl w:ilvl="2">
      <w:start w:val="0"/>
      <w:numFmt w:val="bullet"/>
      <w:lvlText w:val="•"/>
      <w:lvlJc w:val="left"/>
      <w:pPr>
        <w:ind w:left="2185" w:hanging="226"/>
      </w:pPr>
      <w:rPr>
        <w:rFonts w:hint="default"/>
        <w:lang w:val="en-au" w:eastAsia="en-au" w:bidi="en-au"/>
      </w:rPr>
    </w:lvl>
    <w:lvl w:ilvl="3">
      <w:start w:val="0"/>
      <w:numFmt w:val="bullet"/>
      <w:lvlText w:val="•"/>
      <w:lvlJc w:val="left"/>
      <w:pPr>
        <w:ind w:left="3107" w:hanging="226"/>
      </w:pPr>
      <w:rPr>
        <w:rFonts w:hint="default"/>
        <w:lang w:val="en-au" w:eastAsia="en-au" w:bidi="en-au"/>
      </w:rPr>
    </w:lvl>
    <w:lvl w:ilvl="4">
      <w:start w:val="0"/>
      <w:numFmt w:val="bullet"/>
      <w:lvlText w:val="•"/>
      <w:lvlJc w:val="left"/>
      <w:pPr>
        <w:ind w:left="4030" w:hanging="226"/>
      </w:pPr>
      <w:rPr>
        <w:rFonts w:hint="default"/>
        <w:lang w:val="en-au" w:eastAsia="en-au" w:bidi="en-au"/>
      </w:rPr>
    </w:lvl>
    <w:lvl w:ilvl="5">
      <w:start w:val="0"/>
      <w:numFmt w:val="bullet"/>
      <w:lvlText w:val="•"/>
      <w:lvlJc w:val="left"/>
      <w:pPr>
        <w:ind w:left="4953" w:hanging="226"/>
      </w:pPr>
      <w:rPr>
        <w:rFonts w:hint="default"/>
        <w:lang w:val="en-au" w:eastAsia="en-au" w:bidi="en-au"/>
      </w:rPr>
    </w:lvl>
    <w:lvl w:ilvl="6">
      <w:start w:val="0"/>
      <w:numFmt w:val="bullet"/>
      <w:lvlText w:val="•"/>
      <w:lvlJc w:val="left"/>
      <w:pPr>
        <w:ind w:left="5875" w:hanging="226"/>
      </w:pPr>
      <w:rPr>
        <w:rFonts w:hint="default"/>
        <w:lang w:val="en-au" w:eastAsia="en-au" w:bidi="en-au"/>
      </w:rPr>
    </w:lvl>
    <w:lvl w:ilvl="7">
      <w:start w:val="0"/>
      <w:numFmt w:val="bullet"/>
      <w:lvlText w:val="•"/>
      <w:lvlJc w:val="left"/>
      <w:pPr>
        <w:ind w:left="6798" w:hanging="226"/>
      </w:pPr>
      <w:rPr>
        <w:rFonts w:hint="default"/>
        <w:lang w:val="en-au" w:eastAsia="en-au" w:bidi="en-au"/>
      </w:rPr>
    </w:lvl>
    <w:lvl w:ilvl="8">
      <w:start w:val="0"/>
      <w:numFmt w:val="bullet"/>
      <w:lvlText w:val="•"/>
      <w:lvlJc w:val="left"/>
      <w:pPr>
        <w:ind w:left="7720" w:hanging="226"/>
      </w:pPr>
      <w:rPr>
        <w:rFonts w:hint="default"/>
        <w:lang w:val="en-au" w:eastAsia="en-au" w:bidi="en-au"/>
      </w:rPr>
    </w:lvl>
  </w:abstractNum>
  <w:abstractNum w:abstractNumId="1">
    <w:multiLevelType w:val="hybridMultilevel"/>
    <w:lvl w:ilvl="0">
      <w:start w:val="0"/>
      <w:numFmt w:val="bullet"/>
      <w:lvlText w:val=""/>
      <w:lvlJc w:val="left"/>
      <w:pPr>
        <w:ind w:left="340" w:hanging="226"/>
      </w:pPr>
      <w:rPr>
        <w:rFonts w:hint="default" w:ascii="Symbol" w:hAnsi="Symbol" w:eastAsia="Symbol" w:cs="Symbol"/>
        <w:w w:val="100"/>
        <w:sz w:val="18"/>
        <w:szCs w:val="18"/>
        <w:lang w:val="en-au" w:eastAsia="en-au" w:bidi="en-au"/>
      </w:rPr>
    </w:lvl>
    <w:lvl w:ilvl="1">
      <w:start w:val="0"/>
      <w:numFmt w:val="bullet"/>
      <w:lvlText w:val="•"/>
      <w:lvlJc w:val="left"/>
      <w:pPr>
        <w:ind w:left="1371" w:hanging="226"/>
      </w:pPr>
      <w:rPr>
        <w:rFonts w:hint="default"/>
        <w:lang w:val="en-au" w:eastAsia="en-au" w:bidi="en-au"/>
      </w:rPr>
    </w:lvl>
    <w:lvl w:ilvl="2">
      <w:start w:val="0"/>
      <w:numFmt w:val="bullet"/>
      <w:lvlText w:val="•"/>
      <w:lvlJc w:val="left"/>
      <w:pPr>
        <w:ind w:left="2402" w:hanging="226"/>
      </w:pPr>
      <w:rPr>
        <w:rFonts w:hint="default"/>
        <w:lang w:val="en-au" w:eastAsia="en-au" w:bidi="en-au"/>
      </w:rPr>
    </w:lvl>
    <w:lvl w:ilvl="3">
      <w:start w:val="0"/>
      <w:numFmt w:val="bullet"/>
      <w:lvlText w:val="•"/>
      <w:lvlJc w:val="left"/>
      <w:pPr>
        <w:ind w:left="3433" w:hanging="226"/>
      </w:pPr>
      <w:rPr>
        <w:rFonts w:hint="default"/>
        <w:lang w:val="en-au" w:eastAsia="en-au" w:bidi="en-au"/>
      </w:rPr>
    </w:lvl>
    <w:lvl w:ilvl="4">
      <w:start w:val="0"/>
      <w:numFmt w:val="bullet"/>
      <w:lvlText w:val="•"/>
      <w:lvlJc w:val="left"/>
      <w:pPr>
        <w:ind w:left="4464" w:hanging="226"/>
      </w:pPr>
      <w:rPr>
        <w:rFonts w:hint="default"/>
        <w:lang w:val="en-au" w:eastAsia="en-au" w:bidi="en-au"/>
      </w:rPr>
    </w:lvl>
    <w:lvl w:ilvl="5">
      <w:start w:val="0"/>
      <w:numFmt w:val="bullet"/>
      <w:lvlText w:val="•"/>
      <w:lvlJc w:val="left"/>
      <w:pPr>
        <w:ind w:left="5495" w:hanging="226"/>
      </w:pPr>
      <w:rPr>
        <w:rFonts w:hint="default"/>
        <w:lang w:val="en-au" w:eastAsia="en-au" w:bidi="en-au"/>
      </w:rPr>
    </w:lvl>
    <w:lvl w:ilvl="6">
      <w:start w:val="0"/>
      <w:numFmt w:val="bullet"/>
      <w:lvlText w:val="•"/>
      <w:lvlJc w:val="left"/>
      <w:pPr>
        <w:ind w:left="6526" w:hanging="226"/>
      </w:pPr>
      <w:rPr>
        <w:rFonts w:hint="default"/>
        <w:lang w:val="en-au" w:eastAsia="en-au" w:bidi="en-au"/>
      </w:rPr>
    </w:lvl>
    <w:lvl w:ilvl="7">
      <w:start w:val="0"/>
      <w:numFmt w:val="bullet"/>
      <w:lvlText w:val="•"/>
      <w:lvlJc w:val="left"/>
      <w:pPr>
        <w:ind w:left="7557" w:hanging="226"/>
      </w:pPr>
      <w:rPr>
        <w:rFonts w:hint="default"/>
        <w:lang w:val="en-au" w:eastAsia="en-au" w:bidi="en-au"/>
      </w:rPr>
    </w:lvl>
    <w:lvl w:ilvl="8">
      <w:start w:val="0"/>
      <w:numFmt w:val="bullet"/>
      <w:lvlText w:val="•"/>
      <w:lvlJc w:val="left"/>
      <w:pPr>
        <w:ind w:left="8588" w:hanging="226"/>
      </w:pPr>
      <w:rPr>
        <w:rFonts w:hint="default"/>
        <w:lang w:val="en-au" w:eastAsia="en-au" w:bidi="en-au"/>
      </w:rPr>
    </w:lvl>
  </w:abstractNum>
  <w:abstractNum w:abstractNumId="0">
    <w:multiLevelType w:val="hybridMultilevel"/>
    <w:lvl w:ilvl="0">
      <w:start w:val="0"/>
      <w:numFmt w:val="bullet"/>
      <w:lvlText w:val=""/>
      <w:lvlJc w:val="left"/>
      <w:pPr>
        <w:ind w:left="340" w:hanging="226"/>
      </w:pPr>
      <w:rPr>
        <w:rFonts w:hint="default" w:ascii="Symbol" w:hAnsi="Symbol" w:eastAsia="Symbol" w:cs="Symbol"/>
        <w:w w:val="100"/>
        <w:sz w:val="18"/>
        <w:szCs w:val="18"/>
        <w:lang w:val="en-au" w:eastAsia="en-au" w:bidi="en-au"/>
      </w:rPr>
    </w:lvl>
    <w:lvl w:ilvl="1">
      <w:start w:val="0"/>
      <w:numFmt w:val="bullet"/>
      <w:lvlText w:val="•"/>
      <w:lvlJc w:val="left"/>
      <w:pPr>
        <w:ind w:left="1371" w:hanging="226"/>
      </w:pPr>
      <w:rPr>
        <w:rFonts w:hint="default"/>
        <w:lang w:val="en-au" w:eastAsia="en-au" w:bidi="en-au"/>
      </w:rPr>
    </w:lvl>
    <w:lvl w:ilvl="2">
      <w:start w:val="0"/>
      <w:numFmt w:val="bullet"/>
      <w:lvlText w:val="•"/>
      <w:lvlJc w:val="left"/>
      <w:pPr>
        <w:ind w:left="2402" w:hanging="226"/>
      </w:pPr>
      <w:rPr>
        <w:rFonts w:hint="default"/>
        <w:lang w:val="en-au" w:eastAsia="en-au" w:bidi="en-au"/>
      </w:rPr>
    </w:lvl>
    <w:lvl w:ilvl="3">
      <w:start w:val="0"/>
      <w:numFmt w:val="bullet"/>
      <w:lvlText w:val="•"/>
      <w:lvlJc w:val="left"/>
      <w:pPr>
        <w:ind w:left="3433" w:hanging="226"/>
      </w:pPr>
      <w:rPr>
        <w:rFonts w:hint="default"/>
        <w:lang w:val="en-au" w:eastAsia="en-au" w:bidi="en-au"/>
      </w:rPr>
    </w:lvl>
    <w:lvl w:ilvl="4">
      <w:start w:val="0"/>
      <w:numFmt w:val="bullet"/>
      <w:lvlText w:val="•"/>
      <w:lvlJc w:val="left"/>
      <w:pPr>
        <w:ind w:left="4464" w:hanging="226"/>
      </w:pPr>
      <w:rPr>
        <w:rFonts w:hint="default"/>
        <w:lang w:val="en-au" w:eastAsia="en-au" w:bidi="en-au"/>
      </w:rPr>
    </w:lvl>
    <w:lvl w:ilvl="5">
      <w:start w:val="0"/>
      <w:numFmt w:val="bullet"/>
      <w:lvlText w:val="•"/>
      <w:lvlJc w:val="left"/>
      <w:pPr>
        <w:ind w:left="5495" w:hanging="226"/>
      </w:pPr>
      <w:rPr>
        <w:rFonts w:hint="default"/>
        <w:lang w:val="en-au" w:eastAsia="en-au" w:bidi="en-au"/>
      </w:rPr>
    </w:lvl>
    <w:lvl w:ilvl="6">
      <w:start w:val="0"/>
      <w:numFmt w:val="bullet"/>
      <w:lvlText w:val="•"/>
      <w:lvlJc w:val="left"/>
      <w:pPr>
        <w:ind w:left="6526" w:hanging="226"/>
      </w:pPr>
      <w:rPr>
        <w:rFonts w:hint="default"/>
        <w:lang w:val="en-au" w:eastAsia="en-au" w:bidi="en-au"/>
      </w:rPr>
    </w:lvl>
    <w:lvl w:ilvl="7">
      <w:start w:val="0"/>
      <w:numFmt w:val="bullet"/>
      <w:lvlText w:val="•"/>
      <w:lvlJc w:val="left"/>
      <w:pPr>
        <w:ind w:left="7557" w:hanging="226"/>
      </w:pPr>
      <w:rPr>
        <w:rFonts w:hint="default"/>
        <w:lang w:val="en-au" w:eastAsia="en-au" w:bidi="en-au"/>
      </w:rPr>
    </w:lvl>
    <w:lvl w:ilvl="8">
      <w:start w:val="0"/>
      <w:numFmt w:val="bullet"/>
      <w:lvlText w:val="•"/>
      <w:lvlJc w:val="left"/>
      <w:pPr>
        <w:ind w:left="8588" w:hanging="226"/>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Night VFR TE9-21 Night VFR flight review</dc:title>
  <dcterms:created xsi:type="dcterms:W3CDTF">2021-11-10T01:09:16Z</dcterms:created>
  <dcterms:modified xsi:type="dcterms:W3CDTF">2021-11-10T01:09:16Z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