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343047" w:rsidP="006E6B86">
            <w:proofErr w:type="gramStart"/>
            <w:r>
              <w:t>C</w:t>
            </w:r>
            <w:r w:rsidR="0066718E">
              <w:t>PL(</w:t>
            </w:r>
            <w:proofErr w:type="gramEnd"/>
            <w:r w:rsidR="0066718E">
              <w:t>H) 26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18E" w:rsidRDefault="0066718E" w:rsidP="0066718E">
            <w:pPr>
              <w:pStyle w:val="tablebullet1"/>
            </w:pPr>
            <w:r>
              <w:t>Confined Area Technique</w:t>
            </w:r>
          </w:p>
          <w:p w:rsidR="0066718E" w:rsidRDefault="0066718E" w:rsidP="0066718E">
            <w:pPr>
              <w:pStyle w:val="tablebullet1"/>
            </w:pPr>
            <w:r>
              <w:t>SWAT (or PSWAT or PSWATP) Checks</w:t>
            </w:r>
          </w:p>
          <w:p w:rsidR="0066718E" w:rsidRDefault="0066718E" w:rsidP="006E6B86">
            <w:pPr>
              <w:pStyle w:val="tablebullet1"/>
            </w:pPr>
            <w:r>
              <w:t>Legal aspects of off-airport landings</w:t>
            </w:r>
          </w:p>
          <w:p w:rsidR="005003C3" w:rsidRDefault="005003C3" w:rsidP="006E6B86">
            <w:pPr>
              <w:pStyle w:val="tablebullet1"/>
            </w:pPr>
            <w:r>
              <w:t xml:space="preserve">Wire avoidance </w:t>
            </w:r>
          </w:p>
        </w:tc>
      </w:tr>
    </w:tbl>
    <w:p w:rsidR="006A21F2" w:rsidRDefault="006A21F2" w:rsidP="006E6B86"/>
    <w:p w:rsidR="0014297F" w:rsidRPr="006E6B86" w:rsidRDefault="0014297F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>
              <w:t>1.0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66718E">
              <w:t xml:space="preserve"> Confined Areas</w:t>
            </w:r>
            <w:r w:rsidR="00EA65C7">
              <w:t xml:space="preserve"> </w:t>
            </w:r>
          </w:p>
          <w:p w:rsidR="005D5745" w:rsidRDefault="00CB7597" w:rsidP="0066718E">
            <w:pPr>
              <w:pStyle w:val="tablebullet1"/>
            </w:pPr>
            <w:r>
              <w:t xml:space="preserve">The </w:t>
            </w:r>
            <w:r w:rsidR="005D5745">
              <w:t xml:space="preserve">wire hazard. </w:t>
            </w:r>
          </w:p>
          <w:p w:rsidR="005003C3" w:rsidRDefault="005003C3" w:rsidP="0066718E">
            <w:pPr>
              <w:pStyle w:val="tablebullet1"/>
            </w:pPr>
            <w:r>
              <w:t>CAAP 92-2</w:t>
            </w:r>
          </w:p>
          <w:p w:rsidR="00B34346" w:rsidRDefault="00B34346" w:rsidP="0066718E">
            <w:pPr>
              <w:pStyle w:val="tablebullet1"/>
            </w:pPr>
            <w:r>
              <w:t>CAR 157(4)(d) and (e) as applied to descent below 500 feet AGL</w:t>
            </w:r>
          </w:p>
          <w:p w:rsidR="00310040" w:rsidRDefault="0076123E" w:rsidP="00310040">
            <w:pPr>
              <w:pStyle w:val="tablebullet1"/>
            </w:pPr>
            <w:r>
              <w:t>Loading and u</w:t>
            </w:r>
            <w:r w:rsidR="00310040">
              <w:t>se of performance charts for confined area flight planning</w:t>
            </w:r>
          </w:p>
          <w:p w:rsidR="0066718E" w:rsidRDefault="0066718E" w:rsidP="0066718E">
            <w:pPr>
              <w:pStyle w:val="tablebullet1"/>
            </w:pPr>
            <w:r>
              <w:t>Power Check</w:t>
            </w:r>
          </w:p>
          <w:p w:rsidR="0066718E" w:rsidRDefault="0066718E" w:rsidP="0066718E">
            <w:pPr>
              <w:pStyle w:val="tablebullet1"/>
            </w:pPr>
            <w:r>
              <w:t>SWAT Check</w:t>
            </w:r>
          </w:p>
          <w:p w:rsidR="0066718E" w:rsidRDefault="0066718E" w:rsidP="0066718E">
            <w:pPr>
              <w:pStyle w:val="tablebullet1"/>
            </w:pPr>
            <w:r>
              <w:t>Approach and landing technique</w:t>
            </w:r>
          </w:p>
          <w:p w:rsidR="0066718E" w:rsidRDefault="007215B9" w:rsidP="0066718E">
            <w:pPr>
              <w:pStyle w:val="tablebullet1"/>
            </w:pPr>
            <w:r>
              <w:t>Abort</w:t>
            </w:r>
            <w:r w:rsidR="00CB7597">
              <w:t>ed approach</w:t>
            </w:r>
            <w:r w:rsidR="005003C3">
              <w:t xml:space="preserve"> decision making. </w:t>
            </w:r>
          </w:p>
          <w:p w:rsidR="005003C3" w:rsidRDefault="005003C3" w:rsidP="0066718E">
            <w:pPr>
              <w:pStyle w:val="tablebullet1"/>
            </w:pPr>
            <w:r>
              <w:t>Taxiing in a confined area</w:t>
            </w:r>
          </w:p>
          <w:p w:rsidR="005003C3" w:rsidRPr="008462C8" w:rsidRDefault="005003C3" w:rsidP="0066718E">
            <w:pPr>
              <w:pStyle w:val="tablebullet1"/>
            </w:pPr>
            <w:r>
              <w:t>Departing a confined area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5003C3" w:rsidRDefault="008144F5" w:rsidP="00310040">
            <w:pPr>
              <w:pStyle w:val="tablebullet1"/>
            </w:pPr>
            <w:r>
              <w:t>Review/expand previously introduced knowledge as required</w:t>
            </w:r>
          </w:p>
          <w:p w:rsidR="002649CF" w:rsidRDefault="002649CF" w:rsidP="00B34346">
            <w:pPr>
              <w:pStyle w:val="tablebullet1"/>
            </w:pPr>
            <w:r>
              <w:t xml:space="preserve">Helicopter </w:t>
            </w:r>
            <w:r w:rsidR="007215B9">
              <w:t xml:space="preserve">OGE </w:t>
            </w:r>
            <w:r>
              <w:t>performance</w:t>
            </w:r>
            <w:r w:rsidR="005003C3">
              <w:t xml:space="preserve"> charts.</w:t>
            </w:r>
          </w:p>
          <w:p w:rsidR="00CB709C" w:rsidRPr="00CB709C" w:rsidRDefault="00CB709C" w:rsidP="00CB709C">
            <w:pPr>
              <w:pStyle w:val="tablebullet1"/>
            </w:pPr>
            <w:r>
              <w:rPr>
                <w:rFonts w:eastAsiaTheme="minorHAnsi"/>
              </w:rPr>
              <w:t>C</w:t>
            </w:r>
            <w:r w:rsidRPr="00CB709C">
              <w:rPr>
                <w:rFonts w:eastAsiaTheme="minorHAnsi"/>
              </w:rPr>
              <w:t>ross-wind and rotor control limits for the helicopter</w:t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 w:hAnsiTheme="minorHAnsi"/>
                <w:bCs/>
              </w:rPr>
              <w:t>[H6(a</w:t>
            </w:r>
            <w:r w:rsidRPr="00CB709C">
              <w:rPr>
                <w:rFonts w:eastAsiaTheme="minorHAnsi" w:hAnsiTheme="minorHAnsi"/>
                <w:bCs/>
              </w:rPr>
              <w:t>)]</w:t>
            </w:r>
          </w:p>
          <w:p w:rsidR="00CB709C" w:rsidRPr="00CB709C" w:rsidRDefault="00CB709C" w:rsidP="00CB709C">
            <w:pPr>
              <w:pStyle w:val="tablebullet1"/>
            </w:pPr>
            <w:r>
              <w:t>L</w:t>
            </w:r>
            <w:r w:rsidRPr="00ED1C27">
              <w:t>ocal weather conditions</w:t>
            </w:r>
            <w:r>
              <w:t xml:space="preserve"> [H6(d)]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310040" w:rsidP="00C259D4">
            <w:pPr>
              <w:pStyle w:val="tablebullet1"/>
            </w:pPr>
            <w:r>
              <w:t>Apply confined area and slope landing technique to all off-airport landings spots.</w:t>
            </w:r>
          </w:p>
          <w:p w:rsidR="005D5745" w:rsidRDefault="00310040" w:rsidP="005D5745">
            <w:pPr>
              <w:pStyle w:val="tablebullet1"/>
            </w:pPr>
            <w:r>
              <w:t>Never stop looking for wires</w:t>
            </w:r>
          </w:p>
          <w:p w:rsidR="00310040" w:rsidRDefault="00310040" w:rsidP="008A303E">
            <w:pPr>
              <w:pStyle w:val="tablebullet1"/>
            </w:pPr>
            <w:r>
              <w:t xml:space="preserve">Engage non-flying crew in the task of looking out </w:t>
            </w:r>
            <w:r w:rsidR="008A303E">
              <w:t>during approach</w:t>
            </w:r>
            <w:r>
              <w:t xml:space="preserve"> and departure</w:t>
            </w:r>
            <w:r w:rsidR="008A303E">
              <w:t>. (Introduce the concept of CRM)</w:t>
            </w:r>
          </w:p>
          <w:p w:rsidR="00CB7597" w:rsidRPr="008462C8" w:rsidRDefault="007215B9" w:rsidP="008A303E">
            <w:pPr>
              <w:pStyle w:val="tablebullet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application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situational</w:t>
            </w:r>
            <w:r>
              <w:rPr>
                <w:spacing w:val="-6"/>
              </w:rPr>
              <w:t xml:space="preserve"> </w:t>
            </w:r>
            <w:r>
              <w:t>awareness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identifying</w:t>
            </w:r>
            <w:r>
              <w:rPr>
                <w:spacing w:val="-6"/>
              </w:rPr>
              <w:t xml:space="preserve"> </w:t>
            </w:r>
            <w:r>
              <w:t>real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t>potential</w:t>
            </w:r>
            <w:r>
              <w:rPr>
                <w:spacing w:val="-6"/>
              </w:rPr>
              <w:t xml:space="preserve"> </w:t>
            </w:r>
            <w:r>
              <w:t>environmental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1"/>
                <w:w w:val="99"/>
              </w:rPr>
              <w:t xml:space="preserve"> </w:t>
            </w:r>
            <w:r>
              <w:t>operational threats to flight</w:t>
            </w:r>
            <w:r>
              <w:rPr>
                <w:spacing w:val="-3"/>
              </w:rPr>
              <w:t xml:space="preserve"> </w:t>
            </w:r>
            <w:r>
              <w:t>safety [NTS2(c)]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14297F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8"/>
        <w:gridCol w:w="834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66718E">
              <w:t xml:space="preserve">light time </w:t>
            </w:r>
            <w:r w:rsidR="005E32A2" w:rsidRPr="006E6B86">
              <w:t>1.0 hour dual</w:t>
            </w:r>
          </w:p>
        </w:tc>
      </w:tr>
      <w:tr w:rsidR="00121F4A" w:rsidRPr="006E6B86" w:rsidTr="00555B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B34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215B9" w:rsidRDefault="007215B9" w:rsidP="007215B9">
            <w:pPr>
              <w:pStyle w:val="Element"/>
              <w:numPr>
                <w:ilvl w:val="0"/>
                <w:numId w:val="6"/>
              </w:numPr>
            </w:pPr>
            <w:r w:rsidRPr="00EA3073">
              <w:t>C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7215B9" w:rsidRPr="00946041" w:rsidRDefault="007215B9" w:rsidP="007215B9">
            <w:pPr>
              <w:pStyle w:val="Heading3"/>
              <w:outlineLvl w:val="2"/>
            </w:pPr>
            <w:r w:rsidRPr="00F86876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</w:tcPr>
          <w:p w:rsidR="007215B9" w:rsidRPr="00946041" w:rsidRDefault="00AD6D2B" w:rsidP="00AD6D2B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348" w:type="dxa"/>
          </w:tcPr>
          <w:p w:rsidR="007215B9" w:rsidRDefault="007215B9" w:rsidP="007215B9">
            <w:pPr>
              <w:pStyle w:val="Performancecriteriatext"/>
            </w:pPr>
            <w: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/>
        </w:tc>
        <w:tc>
          <w:tcPr>
            <w:tcW w:w="8348" w:type="dxa"/>
          </w:tcPr>
          <w:p w:rsidR="007215B9" w:rsidRPr="00946041" w:rsidRDefault="007215B9" w:rsidP="007215B9">
            <w:pPr>
              <w:pStyle w:val="Performancecriteriatext"/>
            </w:pPr>
            <w:r>
              <w:t xml:space="preserve">(i) </w:t>
            </w:r>
            <w:r w:rsidRPr="0013622D">
              <w:t>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AD6D2B" w:rsidRPr="00C05437" w:rsidTr="00555B8F">
        <w:trPr>
          <w:trHeight w:val="227"/>
        </w:trPr>
        <w:tc>
          <w:tcPr>
            <w:tcW w:w="725" w:type="dxa"/>
          </w:tcPr>
          <w:p w:rsidR="00AD6D2B" w:rsidRPr="00946041" w:rsidRDefault="00AD6D2B" w:rsidP="007215B9"/>
        </w:tc>
        <w:tc>
          <w:tcPr>
            <w:tcW w:w="8348" w:type="dxa"/>
          </w:tcPr>
          <w:p w:rsidR="00AD6D2B" w:rsidRDefault="00AD6D2B" w:rsidP="007215B9">
            <w:pPr>
              <w:pStyle w:val="Performancecriteriatext"/>
            </w:pPr>
            <w:r w:rsidRPr="00AD6D2B"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D2B" w:rsidRDefault="00AD6D2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D2B" w:rsidRPr="00C05437" w:rsidRDefault="00AD6D2B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/>
        </w:tc>
        <w:tc>
          <w:tcPr>
            <w:tcW w:w="8348" w:type="dxa"/>
          </w:tcPr>
          <w:p w:rsidR="007215B9" w:rsidRPr="00946041" w:rsidRDefault="007215B9" w:rsidP="007215B9">
            <w:pPr>
              <w:pStyle w:val="Performancecriteriatext"/>
            </w:pPr>
            <w:r>
              <w:t>(i</w:t>
            </w:r>
            <w:r w:rsidR="00AD6D2B">
              <w:t>i</w:t>
            </w:r>
            <w:r>
              <w:t xml:space="preserve">i) </w:t>
            </w:r>
            <w:r w:rsidRPr="0013622D">
              <w:t>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7215B9" w:rsidRPr="00946041" w:rsidRDefault="007215B9" w:rsidP="007215B9"/>
        </w:tc>
        <w:tc>
          <w:tcPr>
            <w:tcW w:w="8348" w:type="dxa"/>
          </w:tcPr>
          <w:p w:rsidR="007215B9" w:rsidRPr="00946041" w:rsidRDefault="00AD6D2B" w:rsidP="007215B9">
            <w:pPr>
              <w:pStyle w:val="Performancecriteriatext"/>
            </w:pPr>
            <w:r>
              <w:t>(iv</w:t>
            </w:r>
            <w:r w:rsidR="007215B9">
              <w:t xml:space="preserve">) </w:t>
            </w:r>
            <w:r w:rsidR="007215B9" w:rsidRPr="0013622D">
              <w:t>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215B9" w:rsidRDefault="007215B9" w:rsidP="007215B9">
            <w:pPr>
              <w:pStyle w:val="Element"/>
              <w:numPr>
                <w:ilvl w:val="0"/>
                <w:numId w:val="6"/>
              </w:numPr>
            </w:pPr>
            <w:r w:rsidRPr="00EA3073">
              <w:t>C</w:t>
            </w:r>
            <w:r>
              <w:t>3.2</w:t>
            </w:r>
          </w:p>
        </w:tc>
        <w:tc>
          <w:tcPr>
            <w:tcW w:w="8348" w:type="dxa"/>
            <w:tcBorders>
              <w:left w:val="nil"/>
            </w:tcBorders>
          </w:tcPr>
          <w:p w:rsidR="007215B9" w:rsidRPr="00946041" w:rsidRDefault="007215B9" w:rsidP="007215B9">
            <w:pPr>
              <w:pStyle w:val="Heading3"/>
              <w:outlineLvl w:val="2"/>
            </w:pPr>
            <w:r w:rsidRPr="00AD34C1"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perform radio failure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use fault finding procedures and perform corrective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7215B9" w:rsidRDefault="007215B9" w:rsidP="007215B9">
            <w:pPr>
              <w:pStyle w:val="Element"/>
              <w:numPr>
                <w:ilvl w:val="0"/>
                <w:numId w:val="6"/>
              </w:numPr>
            </w:pPr>
            <w:r w:rsidRPr="00741B1E">
              <w:t>C3.3</w:t>
            </w:r>
          </w:p>
        </w:tc>
        <w:tc>
          <w:tcPr>
            <w:tcW w:w="8348" w:type="dxa"/>
            <w:tcBorders>
              <w:left w:val="nil"/>
            </w:tcBorders>
          </w:tcPr>
          <w:p w:rsidR="007215B9" w:rsidRPr="00946041" w:rsidRDefault="007215B9" w:rsidP="007215B9">
            <w:pPr>
              <w:pStyle w:val="Heading3"/>
              <w:outlineLvl w:val="2"/>
            </w:pPr>
            <w:r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7215B9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555B8F">
        <w:trPr>
          <w:trHeight w:val="227"/>
        </w:trPr>
        <w:tc>
          <w:tcPr>
            <w:tcW w:w="725" w:type="dxa"/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operate a transponder during normal, abnormal and emergency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7215B9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7215B9" w:rsidRPr="00946041" w:rsidRDefault="007215B9" w:rsidP="007215B9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7215B9" w:rsidRDefault="007215B9" w:rsidP="00B34346">
            <w:pPr>
              <w:pStyle w:val="Performancecriteriatext"/>
            </w:pPr>
            <w:r>
              <w:t>recall transponder emergency codes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215B9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215B9" w:rsidRPr="00C05437" w:rsidRDefault="007215B9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CA302B">
              <w:t>C4.1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01540C" w:rsidRDefault="00555B8F" w:rsidP="00B34346">
            <w:pPr>
              <w:pStyle w:val="Performancecriteriatext"/>
            </w:pPr>
            <w:r w:rsidRPr="0001540C">
              <w:t>determine the required fuel reserves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01540C" w:rsidRDefault="00555B8F" w:rsidP="00B34346">
            <w:pPr>
              <w:pStyle w:val="Performancecriteriatext"/>
            </w:pPr>
            <w:r w:rsidRPr="0001540C">
              <w:t>determine the quantity of fuel required taking into account operational requirements and relevant abnormal or emergency conditions and contingencies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01540C" w:rsidRDefault="00555B8F" w:rsidP="00B34346">
            <w:pPr>
              <w:pStyle w:val="Performancecriteriatext"/>
            </w:pPr>
            <w:r w:rsidRPr="0001540C">
              <w:t>determine the total fuel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3F6DE2">
              <w:lastRenderedPageBreak/>
              <w:t>NTS1.1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D14578" w:rsidRDefault="00555B8F" w:rsidP="00B34346">
            <w:pPr>
              <w:pStyle w:val="Performancecriteriatext"/>
            </w:pPr>
            <w:r w:rsidRPr="00D14578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D14578" w:rsidRDefault="00555B8F" w:rsidP="00B34346">
            <w:pPr>
              <w:pStyle w:val="Performancecriteriatext"/>
            </w:pPr>
            <w:r w:rsidRPr="00D14578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D14578" w:rsidRDefault="00555B8F" w:rsidP="00B34346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4D4636">
              <w:t>NTS1.5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 w:rsidRPr="0093519E"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956962" w:rsidRDefault="00555B8F" w:rsidP="00B34346">
            <w:pPr>
              <w:pStyle w:val="Performancecriteriatext"/>
            </w:pPr>
            <w:r w:rsidRPr="00956962">
              <w:t>establish and maintain effective and efficient communications and interpersonal relationships with all stakeholders to ensure the optimum outcome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956962" w:rsidRDefault="00555B8F" w:rsidP="00B34346">
            <w:pPr>
              <w:pStyle w:val="Performancecriteriatext"/>
            </w:pPr>
            <w:r w:rsidRPr="00956962">
              <w:t>define and explain objectives to stakeholders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956962" w:rsidRDefault="00555B8F" w:rsidP="00B34346">
            <w:pPr>
              <w:pStyle w:val="Performancecriteriatext"/>
            </w:pPr>
            <w:r w:rsidRPr="00956962">
              <w:t>demonstrate a level of assertiveness that ensures the optimum completion of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AF6311">
              <w:t>NTS2.2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946041" w:rsidRDefault="00555B8F" w:rsidP="00555B8F">
            <w:pPr>
              <w:pStyle w:val="Heading3"/>
              <w:outlineLvl w:val="2"/>
            </w:pPr>
            <w:r>
              <w:t>Recognise and manage errors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</w:tcPr>
          <w:p w:rsidR="00555B8F" w:rsidRPr="00946041" w:rsidRDefault="008F3BAD" w:rsidP="008F3BAD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8" w:type="dxa"/>
          </w:tcPr>
          <w:p w:rsidR="00555B8F" w:rsidRPr="001B4742" w:rsidRDefault="00555B8F" w:rsidP="00555B8F">
            <w:pPr>
              <w:pStyle w:val="Performancecriteriatext"/>
            </w:pPr>
            <w:r w:rsidRPr="001B4742">
              <w:t>monitor the following to collect and analyse information to identify potential or actual errors: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/>
        </w:tc>
        <w:tc>
          <w:tcPr>
            <w:tcW w:w="8348" w:type="dxa"/>
          </w:tcPr>
          <w:p w:rsidR="00555B8F" w:rsidRPr="002E12C0" w:rsidRDefault="00555B8F" w:rsidP="00555B8F">
            <w:pPr>
              <w:pStyle w:val="Performancecriteriatext"/>
            </w:pPr>
            <w:r>
              <w:t xml:space="preserve">(i) </w:t>
            </w:r>
            <w:r w:rsidRPr="00F06D84">
              <w:t>aircraft systems using a systematic scan technique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/>
        </w:tc>
        <w:tc>
          <w:tcPr>
            <w:tcW w:w="8348" w:type="dxa"/>
          </w:tcPr>
          <w:p w:rsidR="00555B8F" w:rsidRPr="002E12C0" w:rsidRDefault="00555B8F" w:rsidP="00555B8F">
            <w:pPr>
              <w:pStyle w:val="Performancecriteriatext"/>
            </w:pPr>
            <w:r>
              <w:t xml:space="preserve">(ii) </w:t>
            </w:r>
            <w:r w:rsidRPr="00F06D84">
              <w:t>the flight environment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/>
        </w:tc>
        <w:tc>
          <w:tcPr>
            <w:tcW w:w="8348" w:type="dxa"/>
          </w:tcPr>
          <w:p w:rsidR="00555B8F" w:rsidRPr="002E12C0" w:rsidRDefault="00555B8F" w:rsidP="00555B8F">
            <w:pPr>
              <w:pStyle w:val="Performancecriteriatext"/>
            </w:pPr>
            <w:r>
              <w:t xml:space="preserve">(iii) </w:t>
            </w:r>
            <w:r w:rsidRPr="00F06D84">
              <w:t>other crew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aircraft performance </w:t>
            </w:r>
            <w:r>
              <w:t xml:space="preserve">is </w:t>
            </w:r>
            <w:r w:rsidRPr="00F12FDF">
              <w:t>calculate</w:t>
            </w:r>
            <w:r>
              <w:t>d</w:t>
            </w:r>
            <w:r w:rsidRPr="00F12FDF">
              <w:t xml:space="preserve">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pre-take-off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flight controls </w:t>
            </w:r>
            <w:r>
              <w:t xml:space="preserve">are </w:t>
            </w:r>
            <w:r w:rsidRPr="00F12FDF">
              <w:t>set to prepare for lift-off to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flight and power controls </w:t>
            </w:r>
            <w:r>
              <w:t xml:space="preserve">are used </w:t>
            </w:r>
            <w:r w:rsidRPr="00F12FDF">
              <w:t>to lift helicopter off the surface to a stable hover at the appropriate height for the helicopter while controlling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wind effect</w:t>
            </w:r>
            <w:r>
              <w:t xml:space="preserve"> is</w:t>
            </w:r>
            <w:r w:rsidRPr="00F12FDF">
              <w:t xml:space="preserve"> anticipate</w:t>
            </w:r>
            <w:r>
              <w:t>d</w:t>
            </w:r>
            <w:r w:rsidRPr="00F12FDF">
              <w:t xml:space="preserve"> and account</w:t>
            </w:r>
            <w:r>
              <w:t>ed for</w:t>
            </w:r>
            <w:r w:rsidRPr="00F12FDF">
              <w:t xml:space="preserve"> with appropriate control inputs to maintain position over </w:t>
            </w:r>
            <w:r>
              <w:t xml:space="preserve">nominated </w:t>
            </w:r>
            <w:r w:rsidRPr="00F12FDF">
              <w:t>hover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awareness of adverse effects of rotor downwash on surrounding aircraft, people, objects and environment</w:t>
            </w:r>
            <w:r>
              <w:t xml:space="preserve"> is demonstrated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>
              <w:t>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>
              <w:t xml:space="preserve">flight control functions, </w:t>
            </w:r>
            <w:r w:rsidRPr="00F12FDF">
              <w:t>centre of gravity and hover power requirements are checked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at a constant and safe hover height, commence, maintain and stop a hover taxi manoeuvre while maintaining power and RRPM within the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345F1B">
              <w:t>coordinated corrective action is used to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345F1B">
              <w:t>implications of environmental conditions are assessed and appropriate compensation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345F1B">
              <w:t>helicopter is maintained clear of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03FB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H2.2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Default="00B03F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Hover helicopter in crosswind and tailwind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helicopter is maintained in hovering flight remaining over a nominated hover point at a nominated height and heading in cross and tail winds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coordinated corrective action is used to maintain a constant rate of turn and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H2.3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Default="00B03F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turns around the mast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helicopter is turned around the mast while maintaining a constant height  at a specified rate of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turn is completed on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controlled corrective action is used to control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helicopter is maintained clear of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Pr="00B03FB6" w:rsidRDefault="00B03FB6" w:rsidP="00B03FB6">
            <w:pPr>
              <w:pStyle w:val="Performancecriteriatext"/>
            </w:pPr>
            <w:r w:rsidRPr="00B03FB6">
              <w:t>lookout is maintained using a systematic scan technique at a rate determined by traffic density, visibility, obstructions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B03FB6" w:rsidRPr="00C05437" w:rsidTr="00B03FB6">
        <w:trPr>
          <w:trHeight w:val="227"/>
        </w:trPr>
        <w:tc>
          <w:tcPr>
            <w:tcW w:w="725" w:type="dxa"/>
            <w:tcBorders>
              <w:right w:val="single" w:sz="4" w:space="0" w:color="auto"/>
            </w:tcBorders>
            <w:vAlign w:val="center"/>
          </w:tcPr>
          <w:p w:rsidR="00B03FB6" w:rsidRDefault="00B03FB6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348" w:type="dxa"/>
            <w:tcBorders>
              <w:left w:val="single" w:sz="4" w:space="0" w:color="auto"/>
            </w:tcBorders>
            <w:vAlign w:val="center"/>
          </w:tcPr>
          <w:p w:rsidR="00B03FB6" w:rsidRDefault="00B03FB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RPM is managed within limits during the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03FB6" w:rsidRPr="00C05437" w:rsidRDefault="00B03FB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3FB6" w:rsidRPr="00C05437" w:rsidRDefault="00B03FB6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03FB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42ECF">
              <w:t>complete pre-landing checks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8F3BAD" w:rsidP="00B34346">
            <w:pPr>
              <w:pStyle w:val="Performancecriteriatext"/>
            </w:pPr>
            <w:r w:rsidRPr="008F3BAD">
              <w:t>helicopter is lowered on to a nominated point from hovering flight using a controlled rate of descent, without adverse longitudinal, lateral, yawing or rolling movements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 xml:space="preserve">ensure helicopter is stable on its </w:t>
            </w:r>
            <w:r>
              <w:t>landing gear</w:t>
            </w:r>
            <w:r w:rsidRPr="00F12FDF">
              <w:t xml:space="preserve"> prior to fully lowering collective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42ECF" w:rsidRDefault="00555B8F" w:rsidP="00B34346">
            <w:pPr>
              <w:pStyle w:val="Performancecriteriatext"/>
            </w:pPr>
            <w:r w:rsidRPr="00F12FDF">
              <w:t>after-landing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 w:rsidRPr="00F12FDF">
              <w:t>identify when an adverse land</w:t>
            </w:r>
            <w:r>
              <w:t>ing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</w:t>
            </w:r>
            <w:r w:rsidRPr="00F12FDF">
              <w:t xml:space="preserve">discontinue the landing and return to </w:t>
            </w:r>
            <w:r>
              <w:t>a safe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555B8F" w:rsidRDefault="00555B8F" w:rsidP="00555B8F">
            <w:pPr>
              <w:pStyle w:val="Element"/>
              <w:numPr>
                <w:ilvl w:val="0"/>
                <w:numId w:val="6"/>
              </w:numPr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</w:tcBorders>
          </w:tcPr>
          <w:p w:rsidR="00555B8F" w:rsidRPr="00F42ECF" w:rsidRDefault="00555B8F" w:rsidP="00555B8F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555B8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555B8F">
        <w:trPr>
          <w:trHeight w:val="227"/>
        </w:trPr>
        <w:tc>
          <w:tcPr>
            <w:tcW w:w="725" w:type="dxa"/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>
              <w:t>identify when an adverse lift off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555B8F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555B8F" w:rsidRPr="00946041" w:rsidRDefault="00555B8F" w:rsidP="00555B8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555B8F" w:rsidRPr="00F12FDF" w:rsidRDefault="00555B8F" w:rsidP="00B34346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discontinue the lift off</w:t>
            </w:r>
            <w:r w:rsidRPr="00F12FDF">
              <w:t xml:space="preserve"> and return to </w:t>
            </w:r>
            <w:r>
              <w:t>the ground safely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55B8F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55B8F" w:rsidRPr="00C05437" w:rsidRDefault="00555B8F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.1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D82D4D">
              <w:t>Carryout pre-take-off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pre-take-off checks and safety briefings are completed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select a safe take-off path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BA3C19">
              <w:t>helicopter is lined up in the take-off direction and positioned at the optimum position within the helicopter landing site (HLS)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line-up checks are performed in accordance with approved checklist, when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2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Take-off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204281" w:rsidRDefault="00DD04CE" w:rsidP="00FD7FC5">
            <w:pPr>
              <w:pStyle w:val="Standardrequired"/>
              <w:rPr>
                <w:color w:val="F2F2F2" w:themeColor="background1" w:themeShade="F2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air traffic control clearances are obtained and compliance is maintained with clearance conditions and requirements</w:t>
            </w:r>
            <w:r>
              <w:t xml:space="preserve"> (within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helicopter is </w:t>
            </w:r>
            <w:r>
              <w:t>transitioned</w:t>
            </w:r>
            <w:r w:rsidRPr="00F12FDF">
              <w:t xml:space="preserve"> from a stationary position in a specified direction passing through translational lift</w:t>
            </w:r>
            <w:r>
              <w:t>,</w:t>
            </w:r>
            <w:r w:rsidRPr="00F12FDF">
              <w:t xml:space="preserve"> remaining clear of obstructions and establishing and maintaining a recommended or nominated climb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BA3C19">
              <w:t>helicopter flight path is controlled using appropriate control techniques including awareness of helicopter performance considerations, aircraft balance and flight control trim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power</w:t>
            </w:r>
            <w:r>
              <w:t xml:space="preserve"> and attitude are managed</w:t>
            </w:r>
            <w:r w:rsidRPr="00F12FDF">
              <w:t xml:space="preserve"> for the flight </w:t>
            </w:r>
            <w:r>
              <w:t xml:space="preserve">path, departure </w:t>
            </w:r>
            <w:r w:rsidRPr="00F12FDF">
              <w:t>profile and Indicated Airspeed (IAS) being flown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situational awareness of circuit traffic is maintained and conflict is avoided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Approach to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a suitable termination point</w:t>
            </w:r>
            <w:r>
              <w:t xml:space="preserve">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pre-landing checks are completed in accordance with approved checklist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BA3C19">
              <w:t>appropriate approach angle and track is intercepted and approach manoeuvres are conducted in accordance with  air traffic control instructions (when in controlled airspace)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helicopter is descended to the hover at the </w:t>
            </w:r>
            <w:r>
              <w:t xml:space="preserve">selected </w:t>
            </w:r>
            <w:r w:rsidRPr="00F12FDF">
              <w:t xml:space="preserve">termination point at a reducing  rate </w:t>
            </w:r>
            <w:r>
              <w:t xml:space="preserve">of closure </w:t>
            </w:r>
            <w:r w:rsidRPr="00F12FDF">
              <w:t>and along a specified track on an approach angle appropriate to the helicopter type and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42ECF">
              <w:t>align the landing gear to the planned approach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42ECF">
              <w:t>recognise and control loss of translational lift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RPM </w:t>
            </w:r>
            <w:r>
              <w:t xml:space="preserve">is managed </w:t>
            </w:r>
            <w:r w:rsidRPr="00F12FDF">
              <w:t xml:space="preserve">within </w:t>
            </w:r>
            <w:r>
              <w:t xml:space="preserve">normal operational </w:t>
            </w:r>
            <w:r w:rsidRPr="00F12FDF">
              <w:t>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approach is terminated at the hover over the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Perform go-</w:t>
            </w:r>
            <w:r w:rsidR="008F3BAD">
              <w:t>a</w:t>
            </w:r>
            <w:r w:rsidRPr="00F42ECF">
              <w:t>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critical situations are recognised and timely decisions are made to go-around in circumstances that require discontin</w:t>
            </w:r>
            <w:r>
              <w:t>uing a</w:t>
            </w:r>
            <w:r w:rsidRPr="00F12FDF">
              <w:t xml:space="preserve"> circuit or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initiate the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set power and attitude to initiate safe climb at appropriate IAS from any position in the circuit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obstructions and traffic are appropriately avoided during the climb following a decision to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 xml:space="preserve">situational awareness of circuit traffic </w:t>
            </w:r>
            <w:r>
              <w:t xml:space="preserve">is maintained </w:t>
            </w:r>
            <w:r w:rsidRPr="00F12FDF">
              <w:t>throughout go-round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C718C0">
              <w:t>after take-off checks are completed in accordance with approved checklist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Descend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adjust a</w:t>
            </w:r>
            <w:r w:rsidRPr="00581DFB">
              <w:t xml:space="preserve">ttitude and power  to enter and maintain a descent from straight </w:t>
            </w:r>
            <w:r>
              <w:t>and level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581DFB">
              <w:t>elicopter is levelled from a descent at a nominated altitude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c</w:t>
            </w:r>
            <w:r w:rsidRPr="00581DFB">
              <w:t>learance ahead and below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a</w:t>
            </w:r>
            <w:r w:rsidRPr="00581DFB">
              <w:t>ir traffic control altitude restrictions are observed</w:t>
            </w:r>
            <w:r>
              <w:t xml:space="preserve">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h</w:t>
            </w:r>
            <w:r w:rsidRPr="00581DFB">
              <w:t xml:space="preserve">elicopter does not exceed </w:t>
            </w:r>
            <w:r>
              <w:t>aircraft flight manual</w:t>
            </w:r>
            <w:r w:rsidRPr="00581DFB">
              <w:t xml:space="preserve"> limits during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 w:rsidRPr="00F12FDF">
              <w:t>set appropriate altimeter settings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946041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s</w:t>
            </w:r>
            <w:r w:rsidRPr="00581DFB">
              <w:t>ituation</w:t>
            </w:r>
            <w:r>
              <w:t>al</w:t>
            </w:r>
            <w:r w:rsidRPr="00581DFB">
              <w:t xml:space="preserve"> awareness is maintained at all times during helicopter descent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563FA5">
              <w:t>Turn 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204281" w:rsidRDefault="00DD04CE" w:rsidP="00204281">
            <w:pPr>
              <w:rPr>
                <w:color w:val="F2F2F2" w:themeColor="background1" w:themeShade="F2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204281" w:rsidRDefault="00DD04CE" w:rsidP="006E6B86">
            <w:pPr>
              <w:rPr>
                <w:color w:val="F2F2F2" w:themeColor="background1" w:themeShade="F2"/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a</w:t>
            </w:r>
            <w:r w:rsidRPr="00581DFB">
              <w:t>ttitude and power are adjusted to enter and maintain turns at varying rates from level, climbing and descending flight to achieve nominated tracks</w:t>
            </w:r>
            <w:r>
              <w:t>, during</w:t>
            </w:r>
            <w:r w:rsidRPr="00F42ECF"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204281" w:rsidRDefault="00DD04CE" w:rsidP="00FD7FC5">
            <w:pPr>
              <w:pStyle w:val="Standardrequired"/>
              <w:rPr>
                <w:color w:val="D9D9D9" w:themeColor="background1" w:themeShade="D9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/>
        </w:tc>
        <w:tc>
          <w:tcPr>
            <w:tcW w:w="8348" w:type="dxa"/>
          </w:tcPr>
          <w:p w:rsidR="00DD04CE" w:rsidRPr="00F42ECF" w:rsidRDefault="008F3BAD" w:rsidP="00B34346">
            <w:pPr>
              <w:pStyle w:val="Performancecriteriatext"/>
            </w:pPr>
            <w:r>
              <w:t xml:space="preserve">(i) </w:t>
            </w:r>
            <w:r w:rsidR="00DD04CE" w:rsidRPr="00F42ECF">
              <w:t>level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/>
        </w:tc>
        <w:tc>
          <w:tcPr>
            <w:tcW w:w="8348" w:type="dxa"/>
          </w:tcPr>
          <w:p w:rsidR="00DD04CE" w:rsidRPr="00F42ECF" w:rsidRDefault="008F3BAD" w:rsidP="00B34346">
            <w:pPr>
              <w:pStyle w:val="Performancecriteriatext"/>
            </w:pPr>
            <w:r>
              <w:t xml:space="preserve">(ii) </w:t>
            </w:r>
            <w:r w:rsidR="00DD04CE" w:rsidRPr="007363E5">
              <w:t>climbing turns with 20°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/>
        </w:tc>
        <w:tc>
          <w:tcPr>
            <w:tcW w:w="8348" w:type="dxa"/>
          </w:tcPr>
          <w:p w:rsidR="00DD04CE" w:rsidRPr="00F42ECF" w:rsidRDefault="008F3BAD" w:rsidP="00B34346">
            <w:pPr>
              <w:pStyle w:val="Performancecriteriatext"/>
            </w:pPr>
            <w:r>
              <w:t xml:space="preserve">(iii) </w:t>
            </w:r>
            <w:r w:rsidR="00DD04CE" w:rsidRPr="00F42ECF">
              <w:t xml:space="preserve">powered descending </w:t>
            </w:r>
            <w:r w:rsidR="00DD04CE">
              <w:t xml:space="preserve"> </w:t>
            </w:r>
            <w:r w:rsidR="00DD04CE" w:rsidRPr="00F42ECF">
              <w:t>turn with 30° bank angle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581DFB">
              <w:t>elicopter is rolled out from the turn to achieve a nominated heading or geographical feature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 w:rsidRPr="00F12FDF">
              <w:t>ensure helicopter is balanced and trimmed (if applicable</w:t>
            </w:r>
            <w:r>
              <w:t>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l</w:t>
            </w:r>
            <w:r w:rsidRPr="00581DFB">
              <w:t>ookout is maintained in direction of turn and above or below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563FA5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Default="00DD04CE" w:rsidP="00B34346">
            <w:pPr>
              <w:pStyle w:val="Performancecriteriatext"/>
            </w:pPr>
            <w:r>
              <w:t>e</w:t>
            </w:r>
            <w:r w:rsidRPr="00581DFB">
              <w:t>ngine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5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2E263F" w:rsidRDefault="00DD04CE" w:rsidP="00DD04CE">
            <w:pPr>
              <w:pStyle w:val="Heading3"/>
              <w:outlineLvl w:val="2"/>
            </w:pPr>
            <w:r w:rsidRPr="002E263F"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proofErr w:type="gramStart"/>
            <w:r>
              <w:t>adjust</w:t>
            </w:r>
            <w:proofErr w:type="gramEnd"/>
            <w:r>
              <w:t xml:space="preserve"> attitude and power </w:t>
            </w:r>
            <w:r w:rsidRPr="002E263F">
              <w:t xml:space="preserve">to accelerate or decelerate the helicopter from any specified airspeed within the flight envelope to any other </w:t>
            </w:r>
            <w:r>
              <w:t xml:space="preserve">specified </w:t>
            </w:r>
            <w:r w:rsidRPr="002E263F">
              <w:t>airspeed within the flight envelope while maintaining balanced flight and subsequently maintaining the new specified airspeed.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r w:rsidRPr="002E263F">
              <w:t>height awareness is maintained at all times and appropriate adjustments are made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r w:rsidRPr="002E263F">
              <w:t>wind conditions are monitored and appropriate allowance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5678F9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2E263F" w:rsidRDefault="00DD04CE" w:rsidP="00B34346">
            <w:pPr>
              <w:pStyle w:val="Performancecriteriatext"/>
            </w:pPr>
            <w:r w:rsidRPr="002E263F">
              <w:t>helicopter is suitably controlled to ensure that it is operated within aircraft flight manual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056ADA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3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F42ECF"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s</w:t>
            </w:r>
            <w:r w:rsidRPr="00A4262C">
              <w:t xml:space="preserve">takeholders are briefed to ensure safe operations in the vicinity of </w:t>
            </w:r>
            <w:r>
              <w:t xml:space="preserve">the </w:t>
            </w:r>
            <w:r w:rsidRPr="00A4262C">
              <w:t>helicopter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B34346" w:rsidP="00B34346">
            <w:pPr>
              <w:pStyle w:val="Performancecriteriatext"/>
            </w:pPr>
            <w:r>
              <w:t>s</w:t>
            </w:r>
            <w:r w:rsidR="00DD04CE" w:rsidRPr="00A4262C">
              <w:t>urface</w:t>
            </w:r>
            <w:r w:rsidR="00DD04CE">
              <w:t xml:space="preserve"> and slope</w:t>
            </w:r>
            <w:r w:rsidR="00DD04CE" w:rsidRPr="00A4262C">
              <w:t xml:space="preserve"> conditions are </w:t>
            </w:r>
            <w:r w:rsidR="00DD04CE">
              <w:t>assessed</w:t>
            </w:r>
            <w:r w:rsidR="00DD04CE" w:rsidRPr="00A4262C">
              <w:t xml:space="preserve"> to be suitable</w:t>
            </w:r>
            <w:r w:rsidR="00DD04CE">
              <w:t xml:space="preserve"> and in limits</w:t>
            </w:r>
            <w:r w:rsidR="00DD04CE" w:rsidRPr="00A4262C">
              <w:t xml:space="preserve"> for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A4262C">
              <w:t>elicopter is landed from the hover onto sloping ground</w:t>
            </w:r>
            <w:r>
              <w:t xml:space="preserve"> 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ensure security of the helicopter on the sloping ground surface prior to reducing rotor RPM or engine shutdown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h</w:t>
            </w:r>
            <w:r w:rsidRPr="00A4262C">
              <w:t xml:space="preserve">elicopter is lifted off from sloping ground to a hover </w:t>
            </w:r>
            <w:r>
              <w:t>using the appropriate slope landing techniques relevant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control inputs and adjustments during landing on and lifting off are made in response to wind, surface and applicable aircraft limitations, using appropriate slope landing techniques and helicopter handling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a</w:t>
            </w:r>
            <w:r w:rsidRPr="00A4262C">
              <w:t>ny abnormal situations are recognised and appropriate controlled corrective action is implem</w:t>
            </w:r>
            <w:r>
              <w:t>ented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l</w:t>
            </w:r>
            <w:r w:rsidRPr="00A4262C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F42ECF" w:rsidRDefault="00DD04CE" w:rsidP="00B34346">
            <w:pPr>
              <w:pStyle w:val="Performancecriteriatext"/>
            </w:pPr>
            <w:r>
              <w:t>s</w:t>
            </w:r>
            <w:r w:rsidRPr="00A4262C">
              <w:t>ituation</w:t>
            </w:r>
            <w:r>
              <w:t>al</w:t>
            </w:r>
            <w:r w:rsidRPr="00A4262C">
              <w:t xml:space="preserve"> awareness is maintained at all times during lift-offs and landings on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B34346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DD04CE" w:rsidRDefault="00DD04CE" w:rsidP="00DD04CE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4</w:t>
            </w:r>
          </w:p>
        </w:tc>
        <w:tc>
          <w:tcPr>
            <w:tcW w:w="8348" w:type="dxa"/>
            <w:tcBorders>
              <w:left w:val="nil"/>
            </w:tcBorders>
          </w:tcPr>
          <w:p w:rsidR="00DD04CE" w:rsidRPr="00F42ECF" w:rsidRDefault="00DD04CE" w:rsidP="00DD04CE">
            <w:pPr>
              <w:pStyle w:val="Heading3"/>
              <w:outlineLvl w:val="2"/>
            </w:pPr>
            <w:r w:rsidRPr="00EE6381">
              <w:t>Land, manoeuvre and take off and in a Confined Area (CA)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confined area is assessed against pilots own capabilities and helicopter performance, complete power assessment, a decision is made to operate in the area and a reconnaissance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appropriate approach and departure path is identified,  maintain approach path to nominated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is landed safely in a confined area using appropriate landing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is manoeuvred in a confined area while remaining clear of obstructions, and within helicopter operating limitations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204281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appropriate allowance is made for the effects of wind during manoeuvres in a confined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departure plan and contingency procedures are briefed prior to departure (must include power assessment and nominate the abort point)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helicopter is safely taken off from a confined area using appropriate departure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  <w:tr w:rsidR="00DD04CE" w:rsidRPr="00C05437" w:rsidTr="00555B8F">
        <w:trPr>
          <w:trHeight w:val="227"/>
        </w:trPr>
        <w:tc>
          <w:tcPr>
            <w:tcW w:w="725" w:type="dxa"/>
          </w:tcPr>
          <w:p w:rsidR="00DD04CE" w:rsidRPr="00A51118" w:rsidRDefault="00DD04CE" w:rsidP="00DD04C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8" w:type="dxa"/>
          </w:tcPr>
          <w:p w:rsidR="00DD04CE" w:rsidRPr="00B34346" w:rsidRDefault="00DD04CE" w:rsidP="00B34346">
            <w:pPr>
              <w:pStyle w:val="Performancecriteriatext"/>
            </w:pPr>
            <w:r w:rsidRPr="00B34346">
              <w:t>situational awareness is maintained at all times during manoeuvres in a confined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D04CE" w:rsidRPr="00C05437" w:rsidRDefault="00DD04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D04CE" w:rsidRPr="00C05437" w:rsidRDefault="00DD04C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9E6D94" w:rsidRPr="006E6B86" w:rsidRDefault="00485108" w:rsidP="006E6B86"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14297F" w:rsidRDefault="0014297F">
      <w:pPr>
        <w:spacing w:after="200" w:line="276" w:lineRule="auto"/>
      </w:pPr>
      <w:r>
        <w:br w:type="page"/>
      </w:r>
    </w:p>
    <w:p w:rsidR="00806D3E" w:rsidRPr="006E6B86" w:rsidRDefault="00806D3E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142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14297F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14297F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142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bookmarkStart w:id="0" w:name="_GoBack"/>
            <w:bookmarkEnd w:id="0"/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142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7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FB6" w:rsidRDefault="00B03FB6" w:rsidP="00061457">
      <w:r>
        <w:separator/>
      </w:r>
    </w:p>
  </w:endnote>
  <w:endnote w:type="continuationSeparator" w:id="0">
    <w:p w:rsidR="00B03FB6" w:rsidRDefault="00B03FB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Default="00343047">
    <w:pPr>
      <w:pStyle w:val="Footer"/>
    </w:pPr>
    <w:proofErr w:type="gramStart"/>
    <w:r>
      <w:t>C</w:t>
    </w:r>
    <w:r w:rsidR="00B03FB6">
      <w:t>PL(</w:t>
    </w:r>
    <w:proofErr w:type="gramEnd"/>
    <w:r w:rsidR="00B03FB6">
      <w:t xml:space="preserve">H) 26  </w:t>
    </w:r>
    <w:fldSimple w:instr=" DOCPROPERTY  Version  \* MERGEFORMAT ">
      <w:r w:rsidR="0014297F">
        <w:t>v1.1</w:t>
      </w:r>
    </w:fldSimple>
    <w:r w:rsidR="00B03FB6">
      <w:tab/>
    </w:r>
    <w:r w:rsidR="00B03FB6" w:rsidRPr="00200FF0">
      <w:fldChar w:fldCharType="begin" w:fldLock="1"/>
    </w:r>
    <w:r w:rsidR="00B03FB6" w:rsidRPr="00200FF0">
      <w:instrText xml:space="preserve"> DATE  \@ "MMMM yyyy" </w:instrText>
    </w:r>
    <w:r w:rsidR="00B03FB6" w:rsidRPr="00200FF0">
      <w:fldChar w:fldCharType="separate"/>
    </w:r>
    <w:r w:rsidR="0014297F">
      <w:rPr>
        <w:noProof/>
      </w:rPr>
      <w:t>October 2016</w:t>
    </w:r>
    <w:r w:rsidR="00B03FB6" w:rsidRPr="00200FF0">
      <w:fldChar w:fldCharType="end"/>
    </w:r>
    <w:r w:rsidR="00B03FB6">
      <w:tab/>
      <w:t xml:space="preserve">Page </w:t>
    </w:r>
    <w:r w:rsidR="00B03FB6">
      <w:fldChar w:fldCharType="begin"/>
    </w:r>
    <w:r w:rsidR="00B03FB6">
      <w:instrText xml:space="preserve"> PAGE </w:instrText>
    </w:r>
    <w:r w:rsidR="00B03FB6">
      <w:fldChar w:fldCharType="separate"/>
    </w:r>
    <w:r w:rsidR="0014297F">
      <w:rPr>
        <w:noProof/>
      </w:rPr>
      <w:t>2</w:t>
    </w:r>
    <w:r w:rsidR="00B03FB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Pr="00AB198B" w:rsidRDefault="00343047" w:rsidP="00682F97">
    <w:pPr>
      <w:pStyle w:val="Footer"/>
      <w:tabs>
        <w:tab w:val="left" w:pos="8010"/>
      </w:tabs>
    </w:pPr>
    <w:proofErr w:type="gramStart"/>
    <w:r>
      <w:t>C</w:t>
    </w:r>
    <w:r w:rsidR="00B03FB6">
      <w:t>PL(</w:t>
    </w:r>
    <w:proofErr w:type="gramEnd"/>
    <w:r w:rsidR="00B03FB6">
      <w:t xml:space="preserve">H) 26  </w:t>
    </w:r>
    <w:fldSimple w:instr=" DOCPROPERTY  Version  \* MERGEFORMAT ">
      <w:r w:rsidR="0014297F">
        <w:t>v1.1</w:t>
      </w:r>
    </w:fldSimple>
    <w:r w:rsidR="00B03FB6">
      <w:tab/>
    </w:r>
    <w:r w:rsidR="00B03FB6" w:rsidRPr="00200FF0">
      <w:fldChar w:fldCharType="begin" w:fldLock="1"/>
    </w:r>
    <w:r w:rsidR="00B03FB6" w:rsidRPr="00200FF0">
      <w:instrText xml:space="preserve"> DATE  \@ "MMMM yyyy" </w:instrText>
    </w:r>
    <w:r w:rsidR="00B03FB6" w:rsidRPr="00200FF0">
      <w:fldChar w:fldCharType="separate"/>
    </w:r>
    <w:r w:rsidR="0014297F">
      <w:rPr>
        <w:noProof/>
      </w:rPr>
      <w:t>October 2016</w:t>
    </w:r>
    <w:r w:rsidR="00B03FB6" w:rsidRPr="00200FF0">
      <w:fldChar w:fldCharType="end"/>
    </w:r>
    <w:r w:rsidR="00B03FB6">
      <w:tab/>
    </w:r>
    <w:r w:rsidR="00B03FB6">
      <w:tab/>
      <w:t xml:space="preserve">Page </w:t>
    </w:r>
    <w:r w:rsidR="00B03FB6">
      <w:fldChar w:fldCharType="begin"/>
    </w:r>
    <w:r w:rsidR="00B03FB6">
      <w:instrText xml:space="preserve"> PAGE </w:instrText>
    </w:r>
    <w:r w:rsidR="00B03FB6">
      <w:fldChar w:fldCharType="separate"/>
    </w:r>
    <w:r w:rsidR="0014297F">
      <w:rPr>
        <w:noProof/>
      </w:rPr>
      <w:t>1</w:t>
    </w:r>
    <w:r w:rsidR="00B03FB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FB6" w:rsidRDefault="00B03FB6" w:rsidP="00061457">
      <w:r>
        <w:separator/>
      </w:r>
    </w:p>
  </w:footnote>
  <w:footnote w:type="continuationSeparator" w:id="0">
    <w:p w:rsidR="00B03FB6" w:rsidRDefault="00B03FB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Pr="006E6B86" w:rsidRDefault="00B03FB6" w:rsidP="0066718E">
    <w:pPr>
      <w:pStyle w:val="Syllabuslessonplan"/>
    </w:pPr>
    <w:r w:rsidRPr="006E6B86">
      <w:t>LESSON PLAN AND TRAINING record</w:t>
    </w:r>
  </w:p>
  <w:p w:rsidR="00B03FB6" w:rsidRPr="006E6B86" w:rsidRDefault="00343047" w:rsidP="0066718E">
    <w:pPr>
      <w:pStyle w:val="Syllabuslessonplan"/>
    </w:pPr>
    <w:proofErr w:type="gramStart"/>
    <w:r>
      <w:t>C</w:t>
    </w:r>
    <w:r w:rsidR="00B03FB6">
      <w:t>PL(</w:t>
    </w:r>
    <w:proofErr w:type="gramEnd"/>
    <w:r w:rsidR="00B03FB6">
      <w:t>H)  26</w:t>
    </w:r>
    <w:r w:rsidR="00B03FB6" w:rsidRPr="006E6B86">
      <w:t xml:space="preserve">: </w:t>
    </w:r>
    <w:r w:rsidR="00B03FB6">
      <w:t>CONFINED AREAS</w:t>
    </w:r>
  </w:p>
  <w:p w:rsidR="00B03FB6" w:rsidRPr="00324A25" w:rsidRDefault="00B03FB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FB6" w:rsidRDefault="00343047" w:rsidP="0021700B">
    <w:pPr>
      <w:pStyle w:val="TrainingCoursetitle"/>
    </w:pPr>
    <w:r>
      <w:t>Commercial</w:t>
    </w:r>
    <w:r w:rsidR="00B03FB6">
      <w:t xml:space="preserve"> Pilot Licence – Helicopter Category Rating</w:t>
    </w:r>
  </w:p>
  <w:p w:rsidR="00B03FB6" w:rsidRPr="006E6B86" w:rsidRDefault="00B03FB6" w:rsidP="006E6B86"/>
  <w:p w:rsidR="00B03FB6" w:rsidRPr="006E6B86" w:rsidRDefault="00B03FB6" w:rsidP="00161953">
    <w:pPr>
      <w:pStyle w:val="Syllabuslessonplan"/>
    </w:pPr>
    <w:r w:rsidRPr="006E6B86">
      <w:t>LESSON PLAN AND TRAINING record</w:t>
    </w:r>
  </w:p>
  <w:p w:rsidR="00B03FB6" w:rsidRPr="006E6B86" w:rsidRDefault="00343047" w:rsidP="00161953">
    <w:pPr>
      <w:pStyle w:val="Syllabuslessonplan"/>
    </w:pPr>
    <w:proofErr w:type="gramStart"/>
    <w:r>
      <w:t>C</w:t>
    </w:r>
    <w:r w:rsidR="00B03FB6">
      <w:t>PL(</w:t>
    </w:r>
    <w:proofErr w:type="gramEnd"/>
    <w:r w:rsidR="00B03FB6">
      <w:t>H)  26</w:t>
    </w:r>
    <w:r w:rsidR="00B03FB6" w:rsidRPr="006E6B86">
      <w:t xml:space="preserve">: </w:t>
    </w:r>
    <w:r w:rsidR="00B03FB6">
      <w:t>CONFINED AREAS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3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56ADA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4297F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04281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49CF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0040"/>
    <w:rsid w:val="00315BD8"/>
    <w:rsid w:val="00324A25"/>
    <w:rsid w:val="00343047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003C3"/>
    <w:rsid w:val="00527343"/>
    <w:rsid w:val="005316CD"/>
    <w:rsid w:val="005363AE"/>
    <w:rsid w:val="00555B8F"/>
    <w:rsid w:val="005615A0"/>
    <w:rsid w:val="00564EC3"/>
    <w:rsid w:val="00581D2F"/>
    <w:rsid w:val="005865E8"/>
    <w:rsid w:val="00596722"/>
    <w:rsid w:val="005A6415"/>
    <w:rsid w:val="005B77A5"/>
    <w:rsid w:val="005D5745"/>
    <w:rsid w:val="005D7A9A"/>
    <w:rsid w:val="005E32A2"/>
    <w:rsid w:val="005F301B"/>
    <w:rsid w:val="006362FA"/>
    <w:rsid w:val="006457E5"/>
    <w:rsid w:val="0066718E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15B9"/>
    <w:rsid w:val="00725AA5"/>
    <w:rsid w:val="007333CA"/>
    <w:rsid w:val="0076123E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06D3E"/>
    <w:rsid w:val="008144F5"/>
    <w:rsid w:val="00842D61"/>
    <w:rsid w:val="008462C8"/>
    <w:rsid w:val="00872FBE"/>
    <w:rsid w:val="00873407"/>
    <w:rsid w:val="00874431"/>
    <w:rsid w:val="00875418"/>
    <w:rsid w:val="00876050"/>
    <w:rsid w:val="008A303E"/>
    <w:rsid w:val="008A4AAD"/>
    <w:rsid w:val="008B133B"/>
    <w:rsid w:val="008E292D"/>
    <w:rsid w:val="008E4D1F"/>
    <w:rsid w:val="008F3BAD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D6D2B"/>
    <w:rsid w:val="00AE0B99"/>
    <w:rsid w:val="00AF1DFC"/>
    <w:rsid w:val="00B00FCD"/>
    <w:rsid w:val="00B03FB6"/>
    <w:rsid w:val="00B06884"/>
    <w:rsid w:val="00B2512D"/>
    <w:rsid w:val="00B34346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B709C"/>
    <w:rsid w:val="00CB7597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D04CE"/>
    <w:rsid w:val="00DE18F5"/>
    <w:rsid w:val="00DE2864"/>
    <w:rsid w:val="00DE742B"/>
    <w:rsid w:val="00DF1DC4"/>
    <w:rsid w:val="00DF23CC"/>
    <w:rsid w:val="00E00DB6"/>
    <w:rsid w:val="00E0475E"/>
    <w:rsid w:val="00E11A7D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D1C27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7215B9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7215B9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3D432-9191-4A6B-94A3-69FF6D68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7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65</cp:revision>
  <cp:lastPrinted>2016-04-20T06:57:00Z</cp:lastPrinted>
  <dcterms:created xsi:type="dcterms:W3CDTF">2016-01-19T06:40:00Z</dcterms:created>
  <dcterms:modified xsi:type="dcterms:W3CDTF">2016-10-11T02:09:00Z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