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9109285" w14:textId="69BE3E2B" w:rsidR="007A1DC3" w:rsidRPr="00086132" w:rsidRDefault="00000000" w:rsidP="007A5A66">
      <w:pPr>
        <w:pStyle w:val="SecurityClassification"/>
      </w:pPr>
      <w:sdt>
        <w:sdtPr>
          <w:alias w:val="Security"/>
          <w:tag w:val="Security"/>
          <w:id w:val="-1545055348"/>
          <w:lock w:val="sdtLocked"/>
          <w:placeholder>
            <w:docPart w:val="C33866FC0AF24C6E97EF3C1F068B0559"/>
          </w:placeholder>
          <w:dropDownList>
            <w:listItem w:displayText="Choose an item." w:value=" "/>
            <w:listItem w:displayText="   " w:value="   "/>
            <w:listItem w:displayText="Unofficial" w:value="Unofficial"/>
            <w:listItem w:displayText="Official" w:value="Official"/>
            <w:listItem w:displayText="Official Sensitive" w:value="Official Sensitive"/>
          </w:dropDownList>
        </w:sdtPr>
        <w:sdtContent>
          <w:r w:rsidR="00343725" w:rsidRPr="00086132">
            <w:t>Official</w:t>
          </w:r>
        </w:sdtContent>
      </w:sdt>
    </w:p>
    <w:p w14:paraId="694F99D5" w14:textId="6FB0CE0D" w:rsidR="000B0761" w:rsidRDefault="009A1E31" w:rsidP="000B0761">
      <w:pPr>
        <w:pStyle w:val="Documentidentifier"/>
        <w:spacing w:before="840" w:after="7200"/>
      </w:pPr>
      <w:r>
        <w:rPr>
          <w:noProof/>
        </w:rPr>
        <mc:AlternateContent>
          <mc:Choice Requires="wps">
            <w:drawing>
              <wp:anchor distT="0" distB="0" distL="114300" distR="114300" simplePos="0" relativeHeight="251657216" behindDoc="0" locked="1" layoutInCell="1" allowOverlap="1" wp14:anchorId="5E420951" wp14:editId="266C4989">
                <wp:simplePos x="0" y="0"/>
                <wp:positionH relativeFrom="page">
                  <wp:align>right</wp:align>
                </wp:positionH>
                <wp:positionV relativeFrom="page">
                  <wp:align>bottom</wp:align>
                </wp:positionV>
                <wp:extent cx="2520000" cy="1260000"/>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20000" cy="1260000"/>
                        </a:xfrm>
                        <a:prstGeom prst="rect">
                          <a:avLst/>
                        </a:prstGeom>
                        <a:noFill/>
                        <a:ln w="6350">
                          <a:noFill/>
                        </a:ln>
                      </wps:spPr>
                      <wps:txbx>
                        <w:txbxContent>
                          <w:sdt>
                            <w:sdtPr>
                              <w:rPr>
                                <w:color w:val="023E5C" w:themeColor="text2"/>
                              </w:rPr>
                              <w:alias w:val="Publish Date"/>
                              <w:tag w:val=""/>
                              <w:id w:val="-384646141"/>
                              <w:placeholder>
                                <w:docPart w:val="F8507C2087A9435FAA0503C274DFB3DA"/>
                              </w:placeholder>
                              <w:dataBinding w:prefixMappings="xmlns:ns0='http://schemas.microsoft.com/office/2006/coverPageProps' " w:xpath="/ns0:CoverPageProperties[1]/ns0:PublishDate[1]" w:storeItemID="{55AF091B-3C7A-41E3-B477-F2FDAA23CFDA}"/>
                              <w:date w:fullDate="2025-03-03T00:00:00Z">
                                <w:dateFormat w:val="MMMM yyyy"/>
                                <w:lid w:val="en-AU"/>
                                <w:storeMappedDataAs w:val="dateTime"/>
                                <w:calendar w:val="gregorian"/>
                              </w:date>
                            </w:sdtPr>
                            <w:sdtContent>
                              <w:p w14:paraId="34A76ADE" w14:textId="76E7A952" w:rsidR="009A1E31" w:rsidRPr="00A90009" w:rsidRDefault="00F22678" w:rsidP="009A1E31">
                                <w:pPr>
                                  <w:spacing w:before="0" w:after="0"/>
                                  <w:jc w:val="right"/>
                                  <w:rPr>
                                    <w:color w:val="023E5C" w:themeColor="text2"/>
                                  </w:rPr>
                                </w:pPr>
                                <w:r>
                                  <w:rPr>
                                    <w:color w:val="023E5C" w:themeColor="text2"/>
                                  </w:rPr>
                                  <w:t>March 2025</w:t>
                                </w:r>
                              </w:p>
                            </w:sdtContent>
                          </w:sdt>
                        </w:txbxContent>
                      </wps:txbx>
                      <wps:bodyPr rot="0" spcFirstLastPara="0" vertOverflow="overflow" horzOverflow="overflow" vert="horz" wrap="square" lIns="0" tIns="0" rIns="1008000" bIns="90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20951" id="_x0000_t202" coordsize="21600,21600" o:spt="202" path="m,l,21600r21600,l21600,xe">
                <v:stroke joinstyle="miter"/>
                <v:path gradientshapeok="t" o:connecttype="rect"/>
              </v:shapetype>
              <v:shape id="Text Box 9" o:spid="_x0000_s1026" type="#_x0000_t202" alt="&quot;&quot;" style="position:absolute;left:0;text-align:left;margin-left:147.25pt;margin-top:0;width:198.45pt;height:99.2pt;z-index:25165721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SFAIAACgEAAAOAAAAZHJzL2Uyb0RvYy54bWysU01v2zAMvQ/YfxB0X+xkaNAZcYqsRYYB&#10;QVsgHXpWZCk2IIsapcTOfv0o2UmKbqdhF5kiaX6897S461vDjgp9A7bk00nOmbISqsbuS/7jZf3p&#10;ljMfhK2EAatKflKe3y0/flh0rlAzqMFUChkVsb7oXMnrEFyRZV7WqhV+Ak5ZCmrAVgS64j6rUHRU&#10;vTXZLM/nWQdYOQSpvCfvwxDky1RfayXDk9ZeBWZKTrOFdGI6d/HMlgtR7FG4upHjGOIfpmhFY6np&#10;pdSDCIIdsPmjVNtIBA86TCS0GWjdSJV2oG2m+btttrVwKu1C4Hh3gcn/v7Ly8bh1z8hC/xV6IjAC&#10;0jlfeHLGfXqNbfzSpIziBOHpApvqA5PknN0QEzmFJMWms3m6UJ3s+rtDH74paFk0So7ES4JLHDc+&#10;DKnnlNjNwroxJnFjLOtKPv98k6cfLhEqbiz1uA4brdDv+nGDHVQnWgxh4Nw7uW6o+Ub48CyQSKaB&#10;SbjhiQ5tgJrAaHFWA/76mz/mE/YU5awj0ZTc/zwIVJyZ75ZYiQo7G5iMaZ7fJmx26folYkNZ9tDe&#10;A0lySq/DyWSSF4M5mxqhfSVpr2JDCgkrqW3Jd2fzPgwqpqch1WqVkkhSToSN3ToZS0ckI6ov/atA&#10;N0IfiLVHOCtLFO8YGHIHDlaHALpJ9ERsB0BHyEmOieDx6US9v72nrOsDX/4GAAD//wMAUEsDBBQA&#10;BgAIAAAAIQCM1fAq2QAAAAUBAAAPAAAAZHJzL2Rvd25yZXYueG1sTI9BS8NAEIXvgv9hGcGb3bSW&#10;ksRsiggeLVhz6W2aHZNgdjZkt0n67x296OXB8B7vfVPsF9ericbQeTawXiWgiGtvO24MVB+vDymo&#10;EJEt9p7JwJUC7MvbmwJz62d+p+kYGyUlHHI00MY45FqHuiWHYeUHYvE+/egwyjk22o44S7nr9SZJ&#10;dtphx7LQ4kAvLdVfx4szEJfTOpur6bpx1VtabdMDoj8Yc3+3PD+BirTEvzD84As6lMJ09he2QfUG&#10;5JH4q+I9ZrsM1FlCWboFXRb6P335DQAA//8DAFBLAQItABQABgAIAAAAIQC2gziS/gAAAOEBAAAT&#10;AAAAAAAAAAAAAAAAAAAAAABbQ29udGVudF9UeXBlc10ueG1sUEsBAi0AFAAGAAgAAAAhADj9If/W&#10;AAAAlAEAAAsAAAAAAAAAAAAAAAAALwEAAF9yZWxzLy5yZWxzUEsBAi0AFAAGAAgAAAAhANET61IU&#10;AgAAKAQAAA4AAAAAAAAAAAAAAAAALgIAAGRycy9lMm9Eb2MueG1sUEsBAi0AFAAGAAgAAAAhAIzV&#10;8CrZAAAABQEAAA8AAAAAAAAAAAAAAAAAbgQAAGRycy9kb3ducmV2LnhtbFBLBQYAAAAABAAEAPMA&#10;AAB0BQAAAAA=&#10;" filled="f" stroked="f" strokeweight=".5pt">
                <v:textbox inset="0,0,28mm,25mm">
                  <w:txbxContent>
                    <w:sdt>
                      <w:sdtPr>
                        <w:rPr>
                          <w:color w:val="023E5C" w:themeColor="text2"/>
                        </w:rPr>
                        <w:alias w:val="Publish Date"/>
                        <w:tag w:val=""/>
                        <w:id w:val="-384646141"/>
                        <w:placeholder>
                          <w:docPart w:val="F8507C2087A9435FAA0503C274DFB3DA"/>
                        </w:placeholder>
                        <w:dataBinding w:prefixMappings="xmlns:ns0='http://schemas.microsoft.com/office/2006/coverPageProps' " w:xpath="/ns0:CoverPageProperties[1]/ns0:PublishDate[1]" w:storeItemID="{55AF091B-3C7A-41E3-B477-F2FDAA23CFDA}"/>
                        <w:date w:fullDate="2025-03-03T00:00:00Z">
                          <w:dateFormat w:val="MMMM yyyy"/>
                          <w:lid w:val="en-AU"/>
                          <w:storeMappedDataAs w:val="dateTime"/>
                          <w:calendar w:val="gregorian"/>
                        </w:date>
                      </w:sdtPr>
                      <w:sdtContent>
                        <w:p w14:paraId="34A76ADE" w14:textId="76E7A952" w:rsidR="009A1E31" w:rsidRPr="00A90009" w:rsidRDefault="00F22678" w:rsidP="009A1E31">
                          <w:pPr>
                            <w:spacing w:before="0" w:after="0"/>
                            <w:jc w:val="right"/>
                            <w:rPr>
                              <w:color w:val="023E5C" w:themeColor="text2"/>
                            </w:rPr>
                          </w:pPr>
                          <w:r>
                            <w:rPr>
                              <w:color w:val="023E5C" w:themeColor="text2"/>
                            </w:rPr>
                            <w:t>March 2025</w:t>
                          </w:r>
                        </w:p>
                      </w:sdtContent>
                    </w:sdt>
                  </w:txbxContent>
                </v:textbox>
                <w10:wrap anchorx="page" anchory="page"/>
                <w10:anchorlock/>
              </v:shape>
            </w:pict>
          </mc:Fallback>
        </mc:AlternateContent>
      </w:r>
      <w:r w:rsidR="000B0761">
        <w:t>Company logo here</w:t>
      </w:r>
    </w:p>
    <w:p w14:paraId="378CE757" w14:textId="56ABA843" w:rsidR="00AF0899" w:rsidRPr="007A5A66" w:rsidRDefault="00000000" w:rsidP="007A5A66">
      <w:pPr>
        <w:pStyle w:val="Title"/>
      </w:pPr>
      <w:sdt>
        <w:sdtPr>
          <w:alias w:val="Title"/>
          <w:tag w:val=""/>
          <w:id w:val="1062761741"/>
          <w:placeholder>
            <w:docPart w:val="5AF54862162B4EEC87E97645F7CC69F2"/>
          </w:placeholder>
          <w:dataBinding w:prefixMappings="xmlns:ns0='http://purl.org/dc/elements/1.1/' xmlns:ns1='http://schemas.openxmlformats.org/package/2006/metadata/core-properties' " w:xpath="/ns1:coreProperties[1]/ns0:title[1]" w:storeItemID="{6C3C8BC8-F283-45AE-878A-BAB7291924A1}"/>
          <w:text/>
        </w:sdtPr>
        <w:sdtContent>
          <w:r w:rsidR="00F22678">
            <w:t>CASR Part 138 Sample Operations Manual (Mustering)</w:t>
          </w:r>
        </w:sdtContent>
      </w:sdt>
    </w:p>
    <w:p w14:paraId="1FFDC799" w14:textId="77777777" w:rsidR="00F46A2C" w:rsidRDefault="00F46A2C" w:rsidP="00AF0899"/>
    <w:p w14:paraId="65DEFDD0" w14:textId="77777777" w:rsidR="0041377C" w:rsidRDefault="0041377C" w:rsidP="00AF0899">
      <w:pPr>
        <w:sectPr w:rsidR="0041377C" w:rsidSect="00F91345">
          <w:headerReference w:type="default" r:id="rId12"/>
          <w:footerReference w:type="default" r:id="rId13"/>
          <w:headerReference w:type="first" r:id="rId14"/>
          <w:footerReference w:type="first" r:id="rId15"/>
          <w:pgSz w:w="11906" w:h="16838" w:code="9"/>
          <w:pgMar w:top="1247" w:right="1247" w:bottom="1247" w:left="1247" w:header="567" w:footer="567" w:gutter="0"/>
          <w:cols w:space="708"/>
          <w:titlePg/>
          <w:docGrid w:linePitch="360"/>
        </w:sectPr>
      </w:pPr>
    </w:p>
    <w:p w14:paraId="36BC0E79" w14:textId="77777777" w:rsidR="00AF0899" w:rsidRDefault="00AF0899" w:rsidP="00966E0B">
      <w:pPr>
        <w:pStyle w:val="TOCHeading"/>
      </w:pPr>
      <w:r>
        <w:lastRenderedPageBreak/>
        <w:t>Contents</w:t>
      </w:r>
    </w:p>
    <w:p w14:paraId="1B874F11" w14:textId="6781D28F" w:rsidR="00CE4146" w:rsidRDefault="006920D9">
      <w:pPr>
        <w:pStyle w:val="TOC1"/>
        <w:rPr>
          <w:rFonts w:asciiTheme="minorHAnsi" w:eastAsiaTheme="minorEastAsia" w:hAnsiTheme="minorHAnsi"/>
          <w:b w:val="0"/>
          <w:color w:val="auto"/>
          <w:kern w:val="2"/>
          <w:sz w:val="24"/>
          <w:szCs w:val="24"/>
          <w:lang w:eastAsia="en-AU"/>
          <w14:ligatures w14:val="standardContextual"/>
        </w:rPr>
      </w:pPr>
      <w:r w:rsidRPr="00E26587">
        <w:rPr>
          <w:rFonts w:ascii="Arial" w:hAnsi="Arial"/>
          <w:b w:val="0"/>
          <w:caps/>
          <w:color w:val="FFFFFF" w:themeColor="background1"/>
        </w:rPr>
        <w:fldChar w:fldCharType="begin"/>
      </w:r>
      <w:r w:rsidRPr="00E26587">
        <w:rPr>
          <w:caps/>
          <w:color w:val="FFFFFF" w:themeColor="background1"/>
        </w:rPr>
        <w:instrText xml:space="preserve"> TOC \o "1-2" \h \z \u </w:instrText>
      </w:r>
      <w:r w:rsidRPr="00E26587">
        <w:rPr>
          <w:rFonts w:ascii="Arial" w:hAnsi="Arial"/>
          <w:b w:val="0"/>
          <w:caps/>
          <w:color w:val="FFFFFF" w:themeColor="background1"/>
        </w:rPr>
        <w:fldChar w:fldCharType="separate"/>
      </w:r>
      <w:hyperlink w:anchor="_Toc192149536" w:history="1">
        <w:r w:rsidR="00CE4146" w:rsidRPr="00D3308C">
          <w:rPr>
            <w:rStyle w:val="Hyperlink"/>
          </w:rPr>
          <w:t>Glossary</w:t>
        </w:r>
        <w:r w:rsidR="00CE4146">
          <w:rPr>
            <w:webHidden/>
          </w:rPr>
          <w:tab/>
        </w:r>
        <w:r w:rsidR="00CE4146">
          <w:rPr>
            <w:webHidden/>
          </w:rPr>
          <w:fldChar w:fldCharType="begin"/>
        </w:r>
        <w:r w:rsidR="00CE4146">
          <w:rPr>
            <w:webHidden/>
          </w:rPr>
          <w:instrText xml:space="preserve"> PAGEREF _Toc192149536 \h </w:instrText>
        </w:r>
        <w:r w:rsidR="00CE4146">
          <w:rPr>
            <w:webHidden/>
          </w:rPr>
        </w:r>
        <w:r w:rsidR="00CE4146">
          <w:rPr>
            <w:webHidden/>
          </w:rPr>
          <w:fldChar w:fldCharType="separate"/>
        </w:r>
        <w:r w:rsidR="00CE4146">
          <w:rPr>
            <w:webHidden/>
          </w:rPr>
          <w:t>4</w:t>
        </w:r>
        <w:r w:rsidR="00CE4146">
          <w:rPr>
            <w:webHidden/>
          </w:rPr>
          <w:fldChar w:fldCharType="end"/>
        </w:r>
      </w:hyperlink>
    </w:p>
    <w:p w14:paraId="30F0FD25" w14:textId="4A900F51"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37" w:history="1">
        <w:r w:rsidRPr="00D3308C">
          <w:rPr>
            <w:rStyle w:val="Hyperlink"/>
            <w:noProof/>
          </w:rPr>
          <w:t>Acronyms, abbreviations and definitions</w:t>
        </w:r>
        <w:r>
          <w:rPr>
            <w:noProof/>
            <w:webHidden/>
          </w:rPr>
          <w:tab/>
        </w:r>
        <w:r>
          <w:rPr>
            <w:noProof/>
            <w:webHidden/>
          </w:rPr>
          <w:fldChar w:fldCharType="begin"/>
        </w:r>
        <w:r>
          <w:rPr>
            <w:noProof/>
            <w:webHidden/>
          </w:rPr>
          <w:instrText xml:space="preserve"> PAGEREF _Toc192149537 \h </w:instrText>
        </w:r>
        <w:r>
          <w:rPr>
            <w:noProof/>
            <w:webHidden/>
          </w:rPr>
        </w:r>
        <w:r>
          <w:rPr>
            <w:noProof/>
            <w:webHidden/>
          </w:rPr>
          <w:fldChar w:fldCharType="separate"/>
        </w:r>
        <w:r>
          <w:rPr>
            <w:noProof/>
            <w:webHidden/>
          </w:rPr>
          <w:t>4</w:t>
        </w:r>
        <w:r>
          <w:rPr>
            <w:noProof/>
            <w:webHidden/>
          </w:rPr>
          <w:fldChar w:fldCharType="end"/>
        </w:r>
      </w:hyperlink>
    </w:p>
    <w:p w14:paraId="282C303C" w14:textId="5ACAB99A"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38" w:history="1">
        <w:r w:rsidRPr="00D3308C">
          <w:rPr>
            <w:rStyle w:val="Hyperlink"/>
            <w:noProof/>
          </w:rPr>
          <w:t>Revision history</w:t>
        </w:r>
        <w:r>
          <w:rPr>
            <w:rStyle w:val="Hyperlink"/>
          </w:rPr>
          <w:tab/>
        </w:r>
        <w:r>
          <w:rPr>
            <w:noProof/>
            <w:webHidden/>
          </w:rPr>
          <w:tab/>
        </w:r>
        <w:r>
          <w:rPr>
            <w:noProof/>
            <w:webHidden/>
          </w:rPr>
          <w:fldChar w:fldCharType="begin"/>
        </w:r>
        <w:r>
          <w:rPr>
            <w:noProof/>
            <w:webHidden/>
          </w:rPr>
          <w:instrText xml:space="preserve"> PAGEREF _Toc192149538 \h </w:instrText>
        </w:r>
        <w:r>
          <w:rPr>
            <w:noProof/>
            <w:webHidden/>
          </w:rPr>
        </w:r>
        <w:r>
          <w:rPr>
            <w:noProof/>
            <w:webHidden/>
          </w:rPr>
          <w:fldChar w:fldCharType="separate"/>
        </w:r>
        <w:r>
          <w:rPr>
            <w:noProof/>
            <w:webHidden/>
          </w:rPr>
          <w:t>4</w:t>
        </w:r>
        <w:r>
          <w:rPr>
            <w:noProof/>
            <w:webHidden/>
          </w:rPr>
          <w:fldChar w:fldCharType="end"/>
        </w:r>
      </w:hyperlink>
    </w:p>
    <w:p w14:paraId="424345B0" w14:textId="44711078" w:rsidR="00CE4146" w:rsidRDefault="00CE4146">
      <w:pPr>
        <w:pStyle w:val="TOC1"/>
        <w:rPr>
          <w:rFonts w:asciiTheme="minorHAnsi" w:eastAsiaTheme="minorEastAsia" w:hAnsiTheme="minorHAnsi"/>
          <w:b w:val="0"/>
          <w:color w:val="auto"/>
          <w:kern w:val="2"/>
          <w:sz w:val="24"/>
          <w:szCs w:val="24"/>
          <w:lang w:eastAsia="en-AU"/>
          <w14:ligatures w14:val="standardContextual"/>
        </w:rPr>
      </w:pPr>
      <w:hyperlink w:anchor="_Toc192149539" w:history="1">
        <w:r w:rsidRPr="00D3308C">
          <w:rPr>
            <w:rStyle w:val="Hyperlink"/>
          </w:rPr>
          <w:t>Distribution list</w:t>
        </w:r>
        <w:r>
          <w:rPr>
            <w:webHidden/>
          </w:rPr>
          <w:tab/>
        </w:r>
        <w:r>
          <w:rPr>
            <w:webHidden/>
          </w:rPr>
          <w:fldChar w:fldCharType="begin"/>
        </w:r>
        <w:r>
          <w:rPr>
            <w:webHidden/>
          </w:rPr>
          <w:instrText xml:space="preserve"> PAGEREF _Toc192149539 \h </w:instrText>
        </w:r>
        <w:r>
          <w:rPr>
            <w:webHidden/>
          </w:rPr>
        </w:r>
        <w:r>
          <w:rPr>
            <w:webHidden/>
          </w:rPr>
          <w:fldChar w:fldCharType="separate"/>
        </w:r>
        <w:r>
          <w:rPr>
            <w:webHidden/>
          </w:rPr>
          <w:t>5</w:t>
        </w:r>
        <w:r>
          <w:rPr>
            <w:webHidden/>
          </w:rPr>
          <w:fldChar w:fldCharType="end"/>
        </w:r>
      </w:hyperlink>
    </w:p>
    <w:p w14:paraId="29D54D40" w14:textId="04CF54EB" w:rsidR="00CE4146" w:rsidRDefault="00CE4146">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192149540" w:history="1">
        <w:r w:rsidRPr="00D3308C">
          <w:rPr>
            <w:rStyle w:val="Hyperlink"/>
          </w:rPr>
          <w:t>VOLUME 1</w:t>
        </w:r>
        <w:r>
          <w:rPr>
            <w:rFonts w:asciiTheme="minorHAnsi" w:eastAsiaTheme="minorEastAsia" w:hAnsiTheme="minorHAnsi"/>
            <w:b w:val="0"/>
            <w:color w:val="auto"/>
            <w:kern w:val="2"/>
            <w:sz w:val="24"/>
            <w:szCs w:val="24"/>
            <w:lang w:eastAsia="en-AU"/>
            <w14:ligatures w14:val="standardContextual"/>
          </w:rPr>
          <w:tab/>
        </w:r>
        <w:r w:rsidRPr="00D3308C">
          <w:rPr>
            <w:rStyle w:val="Hyperlink"/>
          </w:rPr>
          <w:t>POLICY AND PROCEDURES</w:t>
        </w:r>
        <w:r>
          <w:rPr>
            <w:webHidden/>
          </w:rPr>
          <w:tab/>
        </w:r>
        <w:r>
          <w:rPr>
            <w:webHidden/>
          </w:rPr>
          <w:fldChar w:fldCharType="begin"/>
        </w:r>
        <w:r>
          <w:rPr>
            <w:webHidden/>
          </w:rPr>
          <w:instrText xml:space="preserve"> PAGEREF _Toc192149540 \h </w:instrText>
        </w:r>
        <w:r>
          <w:rPr>
            <w:webHidden/>
          </w:rPr>
        </w:r>
        <w:r>
          <w:rPr>
            <w:webHidden/>
          </w:rPr>
          <w:fldChar w:fldCharType="separate"/>
        </w:r>
        <w:r>
          <w:rPr>
            <w:webHidden/>
          </w:rPr>
          <w:t>6</w:t>
        </w:r>
        <w:r>
          <w:rPr>
            <w:webHidden/>
          </w:rPr>
          <w:fldChar w:fldCharType="end"/>
        </w:r>
      </w:hyperlink>
    </w:p>
    <w:p w14:paraId="770161B2" w14:textId="68F729A9"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41" w:history="1">
        <w:r w:rsidRPr="00D3308C">
          <w:rPr>
            <w:rStyle w:val="Hyperlink"/>
            <w:noProof/>
          </w:rPr>
          <w:t>1.1</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General – Organisation</w:t>
        </w:r>
        <w:r>
          <w:rPr>
            <w:noProof/>
            <w:webHidden/>
          </w:rPr>
          <w:tab/>
        </w:r>
        <w:r>
          <w:rPr>
            <w:noProof/>
            <w:webHidden/>
          </w:rPr>
          <w:fldChar w:fldCharType="begin"/>
        </w:r>
        <w:r>
          <w:rPr>
            <w:noProof/>
            <w:webHidden/>
          </w:rPr>
          <w:instrText xml:space="preserve"> PAGEREF _Toc192149541 \h </w:instrText>
        </w:r>
        <w:r>
          <w:rPr>
            <w:noProof/>
            <w:webHidden/>
          </w:rPr>
        </w:r>
        <w:r>
          <w:rPr>
            <w:noProof/>
            <w:webHidden/>
          </w:rPr>
          <w:fldChar w:fldCharType="separate"/>
        </w:r>
        <w:r>
          <w:rPr>
            <w:noProof/>
            <w:webHidden/>
          </w:rPr>
          <w:t>6</w:t>
        </w:r>
        <w:r>
          <w:rPr>
            <w:noProof/>
            <w:webHidden/>
          </w:rPr>
          <w:fldChar w:fldCharType="end"/>
        </w:r>
      </w:hyperlink>
    </w:p>
    <w:p w14:paraId="0B0DD484" w14:textId="62F3EA0B"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42" w:history="1">
        <w:r w:rsidRPr="00D3308C">
          <w:rPr>
            <w:rStyle w:val="Hyperlink"/>
            <w:noProof/>
          </w:rPr>
          <w:t>1.2</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Safety policy</w:t>
        </w:r>
        <w:r>
          <w:rPr>
            <w:noProof/>
            <w:webHidden/>
          </w:rPr>
          <w:tab/>
        </w:r>
        <w:r>
          <w:rPr>
            <w:noProof/>
            <w:webHidden/>
          </w:rPr>
          <w:fldChar w:fldCharType="begin"/>
        </w:r>
        <w:r>
          <w:rPr>
            <w:noProof/>
            <w:webHidden/>
          </w:rPr>
          <w:instrText xml:space="preserve"> PAGEREF _Toc192149542 \h </w:instrText>
        </w:r>
        <w:r>
          <w:rPr>
            <w:noProof/>
            <w:webHidden/>
          </w:rPr>
        </w:r>
        <w:r>
          <w:rPr>
            <w:noProof/>
            <w:webHidden/>
          </w:rPr>
          <w:fldChar w:fldCharType="separate"/>
        </w:r>
        <w:r>
          <w:rPr>
            <w:noProof/>
            <w:webHidden/>
          </w:rPr>
          <w:t>7</w:t>
        </w:r>
        <w:r>
          <w:rPr>
            <w:noProof/>
            <w:webHidden/>
          </w:rPr>
          <w:fldChar w:fldCharType="end"/>
        </w:r>
      </w:hyperlink>
    </w:p>
    <w:p w14:paraId="2C9E8054" w14:textId="736B969B"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43" w:history="1">
        <w:r w:rsidRPr="00D3308C">
          <w:rPr>
            <w:rStyle w:val="Hyperlink"/>
            <w:noProof/>
          </w:rPr>
          <w:t>1.3</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Key personnel</w:t>
        </w:r>
        <w:r>
          <w:rPr>
            <w:noProof/>
            <w:webHidden/>
          </w:rPr>
          <w:tab/>
        </w:r>
        <w:r>
          <w:rPr>
            <w:noProof/>
            <w:webHidden/>
          </w:rPr>
          <w:fldChar w:fldCharType="begin"/>
        </w:r>
        <w:r>
          <w:rPr>
            <w:noProof/>
            <w:webHidden/>
          </w:rPr>
          <w:instrText xml:space="preserve"> PAGEREF _Toc192149543 \h </w:instrText>
        </w:r>
        <w:r>
          <w:rPr>
            <w:noProof/>
            <w:webHidden/>
          </w:rPr>
        </w:r>
        <w:r>
          <w:rPr>
            <w:noProof/>
            <w:webHidden/>
          </w:rPr>
          <w:fldChar w:fldCharType="separate"/>
        </w:r>
        <w:r>
          <w:rPr>
            <w:noProof/>
            <w:webHidden/>
          </w:rPr>
          <w:t>7</w:t>
        </w:r>
        <w:r>
          <w:rPr>
            <w:noProof/>
            <w:webHidden/>
          </w:rPr>
          <w:fldChar w:fldCharType="end"/>
        </w:r>
      </w:hyperlink>
    </w:p>
    <w:p w14:paraId="57ADEF14" w14:textId="4CB4AED9"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44" w:history="1">
        <w:r w:rsidRPr="00D3308C">
          <w:rPr>
            <w:rStyle w:val="Hyperlink"/>
            <w:noProof/>
          </w:rPr>
          <w:t>1.4</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Operations manual administration</w:t>
        </w:r>
        <w:r>
          <w:rPr>
            <w:noProof/>
            <w:webHidden/>
          </w:rPr>
          <w:tab/>
        </w:r>
        <w:r>
          <w:rPr>
            <w:noProof/>
            <w:webHidden/>
          </w:rPr>
          <w:fldChar w:fldCharType="begin"/>
        </w:r>
        <w:r>
          <w:rPr>
            <w:noProof/>
            <w:webHidden/>
          </w:rPr>
          <w:instrText xml:space="preserve"> PAGEREF _Toc192149544 \h </w:instrText>
        </w:r>
        <w:r>
          <w:rPr>
            <w:noProof/>
            <w:webHidden/>
          </w:rPr>
        </w:r>
        <w:r>
          <w:rPr>
            <w:noProof/>
            <w:webHidden/>
          </w:rPr>
          <w:fldChar w:fldCharType="separate"/>
        </w:r>
        <w:r>
          <w:rPr>
            <w:noProof/>
            <w:webHidden/>
          </w:rPr>
          <w:t>10</w:t>
        </w:r>
        <w:r>
          <w:rPr>
            <w:noProof/>
            <w:webHidden/>
          </w:rPr>
          <w:fldChar w:fldCharType="end"/>
        </w:r>
      </w:hyperlink>
    </w:p>
    <w:p w14:paraId="46B9C6EE" w14:textId="0042D568"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45" w:history="1">
        <w:r w:rsidRPr="00D3308C">
          <w:rPr>
            <w:rStyle w:val="Hyperlink"/>
            <w:noProof/>
          </w:rPr>
          <w:t>1.5</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Record keeping and retention</w:t>
        </w:r>
        <w:r>
          <w:rPr>
            <w:noProof/>
            <w:webHidden/>
          </w:rPr>
          <w:tab/>
        </w:r>
        <w:r>
          <w:rPr>
            <w:noProof/>
            <w:webHidden/>
          </w:rPr>
          <w:fldChar w:fldCharType="begin"/>
        </w:r>
        <w:r>
          <w:rPr>
            <w:noProof/>
            <w:webHidden/>
          </w:rPr>
          <w:instrText xml:space="preserve"> PAGEREF _Toc192149545 \h </w:instrText>
        </w:r>
        <w:r>
          <w:rPr>
            <w:noProof/>
            <w:webHidden/>
          </w:rPr>
        </w:r>
        <w:r>
          <w:rPr>
            <w:noProof/>
            <w:webHidden/>
          </w:rPr>
          <w:fldChar w:fldCharType="separate"/>
        </w:r>
        <w:r>
          <w:rPr>
            <w:noProof/>
            <w:webHidden/>
          </w:rPr>
          <w:t>11</w:t>
        </w:r>
        <w:r>
          <w:rPr>
            <w:noProof/>
            <w:webHidden/>
          </w:rPr>
          <w:fldChar w:fldCharType="end"/>
        </w:r>
      </w:hyperlink>
    </w:p>
    <w:p w14:paraId="60116B2E" w14:textId="5BDE8573"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46" w:history="1">
        <w:r w:rsidRPr="00D3308C">
          <w:rPr>
            <w:rStyle w:val="Hyperlink"/>
            <w:noProof/>
          </w:rPr>
          <w:t>1.6</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Reference library</w:t>
        </w:r>
        <w:r>
          <w:rPr>
            <w:noProof/>
            <w:webHidden/>
          </w:rPr>
          <w:tab/>
        </w:r>
        <w:r>
          <w:rPr>
            <w:noProof/>
            <w:webHidden/>
          </w:rPr>
          <w:fldChar w:fldCharType="begin"/>
        </w:r>
        <w:r>
          <w:rPr>
            <w:noProof/>
            <w:webHidden/>
          </w:rPr>
          <w:instrText xml:space="preserve"> PAGEREF _Toc192149546 \h </w:instrText>
        </w:r>
        <w:r>
          <w:rPr>
            <w:noProof/>
            <w:webHidden/>
          </w:rPr>
        </w:r>
        <w:r>
          <w:rPr>
            <w:noProof/>
            <w:webHidden/>
          </w:rPr>
          <w:fldChar w:fldCharType="separate"/>
        </w:r>
        <w:r>
          <w:rPr>
            <w:noProof/>
            <w:webHidden/>
          </w:rPr>
          <w:t>11</w:t>
        </w:r>
        <w:r>
          <w:rPr>
            <w:noProof/>
            <w:webHidden/>
          </w:rPr>
          <w:fldChar w:fldCharType="end"/>
        </w:r>
      </w:hyperlink>
    </w:p>
    <w:p w14:paraId="1749B1EF" w14:textId="3BEB4AC2"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47" w:history="1">
        <w:r w:rsidRPr="00D3308C">
          <w:rPr>
            <w:rStyle w:val="Hyperlink"/>
            <w:noProof/>
          </w:rPr>
          <w:t>1.7</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Management of change process</w:t>
        </w:r>
        <w:r>
          <w:rPr>
            <w:noProof/>
            <w:webHidden/>
          </w:rPr>
          <w:tab/>
        </w:r>
        <w:r>
          <w:rPr>
            <w:noProof/>
            <w:webHidden/>
          </w:rPr>
          <w:fldChar w:fldCharType="begin"/>
        </w:r>
        <w:r>
          <w:rPr>
            <w:noProof/>
            <w:webHidden/>
          </w:rPr>
          <w:instrText xml:space="preserve"> PAGEREF _Toc192149547 \h </w:instrText>
        </w:r>
        <w:r>
          <w:rPr>
            <w:noProof/>
            <w:webHidden/>
          </w:rPr>
        </w:r>
        <w:r>
          <w:rPr>
            <w:noProof/>
            <w:webHidden/>
          </w:rPr>
          <w:fldChar w:fldCharType="separate"/>
        </w:r>
        <w:r>
          <w:rPr>
            <w:noProof/>
            <w:webHidden/>
          </w:rPr>
          <w:t>12</w:t>
        </w:r>
        <w:r>
          <w:rPr>
            <w:noProof/>
            <w:webHidden/>
          </w:rPr>
          <w:fldChar w:fldCharType="end"/>
        </w:r>
      </w:hyperlink>
    </w:p>
    <w:p w14:paraId="013BD8B9" w14:textId="15BAD3FD"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48" w:history="1">
        <w:r w:rsidRPr="00D3308C">
          <w:rPr>
            <w:rStyle w:val="Hyperlink"/>
            <w:noProof/>
          </w:rPr>
          <w:t>1.8</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Internal audit process</w:t>
        </w:r>
        <w:r>
          <w:rPr>
            <w:noProof/>
            <w:webHidden/>
          </w:rPr>
          <w:tab/>
        </w:r>
        <w:r>
          <w:rPr>
            <w:noProof/>
            <w:webHidden/>
          </w:rPr>
          <w:fldChar w:fldCharType="begin"/>
        </w:r>
        <w:r>
          <w:rPr>
            <w:noProof/>
            <w:webHidden/>
          </w:rPr>
          <w:instrText xml:space="preserve"> PAGEREF _Toc192149548 \h </w:instrText>
        </w:r>
        <w:r>
          <w:rPr>
            <w:noProof/>
            <w:webHidden/>
          </w:rPr>
        </w:r>
        <w:r>
          <w:rPr>
            <w:noProof/>
            <w:webHidden/>
          </w:rPr>
          <w:fldChar w:fldCharType="separate"/>
        </w:r>
        <w:r>
          <w:rPr>
            <w:noProof/>
            <w:webHidden/>
          </w:rPr>
          <w:t>17</w:t>
        </w:r>
        <w:r>
          <w:rPr>
            <w:noProof/>
            <w:webHidden/>
          </w:rPr>
          <w:fldChar w:fldCharType="end"/>
        </w:r>
      </w:hyperlink>
    </w:p>
    <w:p w14:paraId="6FF5DBD7" w14:textId="73AF6F24"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49" w:history="1">
        <w:r w:rsidRPr="00D3308C">
          <w:rPr>
            <w:rStyle w:val="Hyperlink"/>
            <w:noProof/>
          </w:rPr>
          <w:t>1.9</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Operational personnel</w:t>
        </w:r>
        <w:r>
          <w:rPr>
            <w:noProof/>
            <w:webHidden/>
          </w:rPr>
          <w:tab/>
        </w:r>
        <w:r>
          <w:rPr>
            <w:noProof/>
            <w:webHidden/>
          </w:rPr>
          <w:fldChar w:fldCharType="begin"/>
        </w:r>
        <w:r>
          <w:rPr>
            <w:noProof/>
            <w:webHidden/>
          </w:rPr>
          <w:instrText xml:space="preserve"> PAGEREF _Toc192149549 \h </w:instrText>
        </w:r>
        <w:r>
          <w:rPr>
            <w:noProof/>
            <w:webHidden/>
          </w:rPr>
        </w:r>
        <w:r>
          <w:rPr>
            <w:noProof/>
            <w:webHidden/>
          </w:rPr>
          <w:fldChar w:fldCharType="separate"/>
        </w:r>
        <w:r>
          <w:rPr>
            <w:noProof/>
            <w:webHidden/>
          </w:rPr>
          <w:t>18</w:t>
        </w:r>
        <w:r>
          <w:rPr>
            <w:noProof/>
            <w:webHidden/>
          </w:rPr>
          <w:fldChar w:fldCharType="end"/>
        </w:r>
      </w:hyperlink>
    </w:p>
    <w:p w14:paraId="45FFAE82" w14:textId="6910EA1E"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50" w:history="1">
        <w:r w:rsidRPr="00D3308C">
          <w:rPr>
            <w:rStyle w:val="Hyperlink"/>
            <w:noProof/>
          </w:rPr>
          <w:t>1.10</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Medical</w:t>
        </w:r>
        <w:r>
          <w:rPr>
            <w:noProof/>
            <w:webHidden/>
          </w:rPr>
          <w:tab/>
        </w:r>
        <w:r>
          <w:rPr>
            <w:webHidden/>
          </w:rPr>
          <w:tab/>
        </w:r>
        <w:r>
          <w:rPr>
            <w:noProof/>
            <w:webHidden/>
          </w:rPr>
          <w:fldChar w:fldCharType="begin"/>
        </w:r>
        <w:r>
          <w:rPr>
            <w:noProof/>
            <w:webHidden/>
          </w:rPr>
          <w:instrText xml:space="preserve"> PAGEREF _Toc192149550 \h </w:instrText>
        </w:r>
        <w:r>
          <w:rPr>
            <w:noProof/>
            <w:webHidden/>
          </w:rPr>
        </w:r>
        <w:r>
          <w:rPr>
            <w:noProof/>
            <w:webHidden/>
          </w:rPr>
          <w:fldChar w:fldCharType="separate"/>
        </w:r>
        <w:r>
          <w:rPr>
            <w:noProof/>
            <w:webHidden/>
          </w:rPr>
          <w:t>19</w:t>
        </w:r>
        <w:r>
          <w:rPr>
            <w:noProof/>
            <w:webHidden/>
          </w:rPr>
          <w:fldChar w:fldCharType="end"/>
        </w:r>
      </w:hyperlink>
    </w:p>
    <w:p w14:paraId="7CD689B7" w14:textId="236FA40A" w:rsidR="00CE4146" w:rsidRDefault="00CE4146">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192149551" w:history="1">
        <w:r w:rsidRPr="00D3308C">
          <w:rPr>
            <w:rStyle w:val="Hyperlink"/>
          </w:rPr>
          <w:t>VOLUME 2</w:t>
        </w:r>
        <w:r>
          <w:rPr>
            <w:rFonts w:asciiTheme="minorHAnsi" w:eastAsiaTheme="minorEastAsia" w:hAnsiTheme="minorHAnsi"/>
            <w:b w:val="0"/>
            <w:color w:val="auto"/>
            <w:kern w:val="2"/>
            <w:sz w:val="24"/>
            <w:szCs w:val="24"/>
            <w:lang w:eastAsia="en-AU"/>
            <w14:ligatures w14:val="standardContextual"/>
          </w:rPr>
          <w:tab/>
        </w:r>
        <w:r w:rsidRPr="00D3308C">
          <w:rPr>
            <w:rStyle w:val="Hyperlink"/>
          </w:rPr>
          <w:t>Aircraft operations</w:t>
        </w:r>
        <w:r>
          <w:rPr>
            <w:webHidden/>
          </w:rPr>
          <w:tab/>
        </w:r>
        <w:r>
          <w:rPr>
            <w:webHidden/>
          </w:rPr>
          <w:fldChar w:fldCharType="begin"/>
        </w:r>
        <w:r>
          <w:rPr>
            <w:webHidden/>
          </w:rPr>
          <w:instrText xml:space="preserve"> PAGEREF _Toc192149551 \h </w:instrText>
        </w:r>
        <w:r>
          <w:rPr>
            <w:webHidden/>
          </w:rPr>
        </w:r>
        <w:r>
          <w:rPr>
            <w:webHidden/>
          </w:rPr>
          <w:fldChar w:fldCharType="separate"/>
        </w:r>
        <w:r>
          <w:rPr>
            <w:webHidden/>
          </w:rPr>
          <w:t>22</w:t>
        </w:r>
        <w:r>
          <w:rPr>
            <w:webHidden/>
          </w:rPr>
          <w:fldChar w:fldCharType="end"/>
        </w:r>
      </w:hyperlink>
    </w:p>
    <w:p w14:paraId="4D6E1F2D" w14:textId="408DC467"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52" w:history="1">
        <w:r w:rsidRPr="00D3308C">
          <w:rPr>
            <w:rStyle w:val="Hyperlink"/>
            <w:noProof/>
          </w:rPr>
          <w:t>2.1</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General</w:t>
        </w:r>
        <w:r>
          <w:rPr>
            <w:noProof/>
            <w:webHidden/>
          </w:rPr>
          <w:tab/>
        </w:r>
        <w:r>
          <w:rPr>
            <w:webHidden/>
          </w:rPr>
          <w:tab/>
        </w:r>
        <w:r>
          <w:rPr>
            <w:noProof/>
            <w:webHidden/>
          </w:rPr>
          <w:fldChar w:fldCharType="begin"/>
        </w:r>
        <w:r>
          <w:rPr>
            <w:noProof/>
            <w:webHidden/>
          </w:rPr>
          <w:instrText xml:space="preserve"> PAGEREF _Toc192149552 \h </w:instrText>
        </w:r>
        <w:r>
          <w:rPr>
            <w:noProof/>
            <w:webHidden/>
          </w:rPr>
        </w:r>
        <w:r>
          <w:rPr>
            <w:noProof/>
            <w:webHidden/>
          </w:rPr>
          <w:fldChar w:fldCharType="separate"/>
        </w:r>
        <w:r>
          <w:rPr>
            <w:noProof/>
            <w:webHidden/>
          </w:rPr>
          <w:t>22</w:t>
        </w:r>
        <w:r>
          <w:rPr>
            <w:noProof/>
            <w:webHidden/>
          </w:rPr>
          <w:fldChar w:fldCharType="end"/>
        </w:r>
      </w:hyperlink>
    </w:p>
    <w:p w14:paraId="14AED831" w14:textId="51F6D0EA"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53" w:history="1">
        <w:r w:rsidRPr="00D3308C">
          <w:rPr>
            <w:rStyle w:val="Hyperlink"/>
            <w:noProof/>
          </w:rPr>
          <w:t>2.2</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Crew members</w:t>
        </w:r>
        <w:r>
          <w:rPr>
            <w:noProof/>
            <w:webHidden/>
          </w:rPr>
          <w:tab/>
        </w:r>
        <w:r>
          <w:rPr>
            <w:noProof/>
            <w:webHidden/>
          </w:rPr>
          <w:fldChar w:fldCharType="begin"/>
        </w:r>
        <w:r>
          <w:rPr>
            <w:noProof/>
            <w:webHidden/>
          </w:rPr>
          <w:instrText xml:space="preserve"> PAGEREF _Toc192149553 \h </w:instrText>
        </w:r>
        <w:r>
          <w:rPr>
            <w:noProof/>
            <w:webHidden/>
          </w:rPr>
        </w:r>
        <w:r>
          <w:rPr>
            <w:noProof/>
            <w:webHidden/>
          </w:rPr>
          <w:fldChar w:fldCharType="separate"/>
        </w:r>
        <w:r>
          <w:rPr>
            <w:noProof/>
            <w:webHidden/>
          </w:rPr>
          <w:t>22</w:t>
        </w:r>
        <w:r>
          <w:rPr>
            <w:noProof/>
            <w:webHidden/>
          </w:rPr>
          <w:fldChar w:fldCharType="end"/>
        </w:r>
      </w:hyperlink>
    </w:p>
    <w:p w14:paraId="12A89749" w14:textId="678BA966"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54" w:history="1">
        <w:r w:rsidRPr="00D3308C">
          <w:rPr>
            <w:rStyle w:val="Hyperlink"/>
            <w:noProof/>
          </w:rPr>
          <w:t>2.3</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Carriage of passengers</w:t>
        </w:r>
        <w:r>
          <w:rPr>
            <w:noProof/>
            <w:webHidden/>
          </w:rPr>
          <w:tab/>
        </w:r>
        <w:r>
          <w:rPr>
            <w:noProof/>
            <w:webHidden/>
          </w:rPr>
          <w:fldChar w:fldCharType="begin"/>
        </w:r>
        <w:r>
          <w:rPr>
            <w:noProof/>
            <w:webHidden/>
          </w:rPr>
          <w:instrText xml:space="preserve"> PAGEREF _Toc192149554 \h </w:instrText>
        </w:r>
        <w:r>
          <w:rPr>
            <w:noProof/>
            <w:webHidden/>
          </w:rPr>
        </w:r>
        <w:r>
          <w:rPr>
            <w:noProof/>
            <w:webHidden/>
          </w:rPr>
          <w:fldChar w:fldCharType="separate"/>
        </w:r>
        <w:r>
          <w:rPr>
            <w:noProof/>
            <w:webHidden/>
          </w:rPr>
          <w:t>22</w:t>
        </w:r>
        <w:r>
          <w:rPr>
            <w:noProof/>
            <w:webHidden/>
          </w:rPr>
          <w:fldChar w:fldCharType="end"/>
        </w:r>
      </w:hyperlink>
    </w:p>
    <w:p w14:paraId="68C089EF" w14:textId="2744AB59"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55" w:history="1">
        <w:r w:rsidRPr="00D3308C">
          <w:rPr>
            <w:rStyle w:val="Hyperlink"/>
            <w:noProof/>
          </w:rPr>
          <w:t>2.4</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Minimum emergency equipment to be carried</w:t>
        </w:r>
        <w:r>
          <w:rPr>
            <w:noProof/>
            <w:webHidden/>
          </w:rPr>
          <w:tab/>
        </w:r>
        <w:r>
          <w:rPr>
            <w:noProof/>
            <w:webHidden/>
          </w:rPr>
          <w:fldChar w:fldCharType="begin"/>
        </w:r>
        <w:r>
          <w:rPr>
            <w:noProof/>
            <w:webHidden/>
          </w:rPr>
          <w:instrText xml:space="preserve"> PAGEREF _Toc192149555 \h </w:instrText>
        </w:r>
        <w:r>
          <w:rPr>
            <w:noProof/>
            <w:webHidden/>
          </w:rPr>
        </w:r>
        <w:r>
          <w:rPr>
            <w:noProof/>
            <w:webHidden/>
          </w:rPr>
          <w:fldChar w:fldCharType="separate"/>
        </w:r>
        <w:r>
          <w:rPr>
            <w:noProof/>
            <w:webHidden/>
          </w:rPr>
          <w:t>24</w:t>
        </w:r>
        <w:r>
          <w:rPr>
            <w:noProof/>
            <w:webHidden/>
          </w:rPr>
          <w:fldChar w:fldCharType="end"/>
        </w:r>
      </w:hyperlink>
    </w:p>
    <w:p w14:paraId="3D787B6D" w14:textId="46A0BAA5"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56" w:history="1">
        <w:r w:rsidRPr="00D3308C">
          <w:rPr>
            <w:rStyle w:val="Hyperlink"/>
            <w:noProof/>
          </w:rPr>
          <w:t>2.5</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Performance</w:t>
        </w:r>
        <w:r>
          <w:rPr>
            <w:noProof/>
            <w:webHidden/>
          </w:rPr>
          <w:tab/>
        </w:r>
        <w:r>
          <w:rPr>
            <w:noProof/>
            <w:webHidden/>
          </w:rPr>
          <w:fldChar w:fldCharType="begin"/>
        </w:r>
        <w:r>
          <w:rPr>
            <w:noProof/>
            <w:webHidden/>
          </w:rPr>
          <w:instrText xml:space="preserve"> PAGEREF _Toc192149556 \h </w:instrText>
        </w:r>
        <w:r>
          <w:rPr>
            <w:noProof/>
            <w:webHidden/>
          </w:rPr>
        </w:r>
        <w:r>
          <w:rPr>
            <w:noProof/>
            <w:webHidden/>
          </w:rPr>
          <w:fldChar w:fldCharType="separate"/>
        </w:r>
        <w:r>
          <w:rPr>
            <w:noProof/>
            <w:webHidden/>
          </w:rPr>
          <w:t>24</w:t>
        </w:r>
        <w:r>
          <w:rPr>
            <w:noProof/>
            <w:webHidden/>
          </w:rPr>
          <w:fldChar w:fldCharType="end"/>
        </w:r>
      </w:hyperlink>
    </w:p>
    <w:p w14:paraId="5223EA20" w14:textId="0C7FC307"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57" w:history="1">
        <w:r w:rsidRPr="00D3308C">
          <w:rPr>
            <w:rStyle w:val="Hyperlink"/>
            <w:noProof/>
          </w:rPr>
          <w:t>2.6</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Weight and balance control</w:t>
        </w:r>
        <w:r>
          <w:rPr>
            <w:noProof/>
            <w:webHidden/>
          </w:rPr>
          <w:tab/>
        </w:r>
        <w:r>
          <w:rPr>
            <w:noProof/>
            <w:webHidden/>
          </w:rPr>
          <w:fldChar w:fldCharType="begin"/>
        </w:r>
        <w:r>
          <w:rPr>
            <w:noProof/>
            <w:webHidden/>
          </w:rPr>
          <w:instrText xml:space="preserve"> PAGEREF _Toc192149557 \h </w:instrText>
        </w:r>
        <w:r>
          <w:rPr>
            <w:noProof/>
            <w:webHidden/>
          </w:rPr>
        </w:r>
        <w:r>
          <w:rPr>
            <w:noProof/>
            <w:webHidden/>
          </w:rPr>
          <w:fldChar w:fldCharType="separate"/>
        </w:r>
        <w:r>
          <w:rPr>
            <w:noProof/>
            <w:webHidden/>
          </w:rPr>
          <w:t>24</w:t>
        </w:r>
        <w:r>
          <w:rPr>
            <w:noProof/>
            <w:webHidden/>
          </w:rPr>
          <w:fldChar w:fldCharType="end"/>
        </w:r>
      </w:hyperlink>
    </w:p>
    <w:p w14:paraId="46D9AC2F" w14:textId="55352244"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58" w:history="1">
        <w:r w:rsidRPr="00D3308C">
          <w:rPr>
            <w:rStyle w:val="Hyperlink"/>
            <w:noProof/>
          </w:rPr>
          <w:t>2.7</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Fuel and oil policy</w:t>
        </w:r>
        <w:r>
          <w:rPr>
            <w:noProof/>
            <w:webHidden/>
          </w:rPr>
          <w:tab/>
        </w:r>
        <w:r>
          <w:rPr>
            <w:noProof/>
            <w:webHidden/>
          </w:rPr>
          <w:fldChar w:fldCharType="begin"/>
        </w:r>
        <w:r>
          <w:rPr>
            <w:noProof/>
            <w:webHidden/>
          </w:rPr>
          <w:instrText xml:space="preserve"> PAGEREF _Toc192149558 \h </w:instrText>
        </w:r>
        <w:r>
          <w:rPr>
            <w:noProof/>
            <w:webHidden/>
          </w:rPr>
        </w:r>
        <w:r>
          <w:rPr>
            <w:noProof/>
            <w:webHidden/>
          </w:rPr>
          <w:fldChar w:fldCharType="separate"/>
        </w:r>
        <w:r>
          <w:rPr>
            <w:noProof/>
            <w:webHidden/>
          </w:rPr>
          <w:t>24</w:t>
        </w:r>
        <w:r>
          <w:rPr>
            <w:noProof/>
            <w:webHidden/>
          </w:rPr>
          <w:fldChar w:fldCharType="end"/>
        </w:r>
      </w:hyperlink>
    </w:p>
    <w:p w14:paraId="27AF69C2" w14:textId="7C715F62"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59" w:history="1">
        <w:r w:rsidRPr="00D3308C">
          <w:rPr>
            <w:rStyle w:val="Hyperlink"/>
            <w:noProof/>
          </w:rPr>
          <w:t>2.8</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Fuelling and oil procedures</w:t>
        </w:r>
        <w:r>
          <w:rPr>
            <w:noProof/>
            <w:webHidden/>
          </w:rPr>
          <w:tab/>
        </w:r>
        <w:r>
          <w:rPr>
            <w:noProof/>
            <w:webHidden/>
          </w:rPr>
          <w:fldChar w:fldCharType="begin"/>
        </w:r>
        <w:r>
          <w:rPr>
            <w:noProof/>
            <w:webHidden/>
          </w:rPr>
          <w:instrText xml:space="preserve"> PAGEREF _Toc192149559 \h </w:instrText>
        </w:r>
        <w:r>
          <w:rPr>
            <w:noProof/>
            <w:webHidden/>
          </w:rPr>
        </w:r>
        <w:r>
          <w:rPr>
            <w:noProof/>
            <w:webHidden/>
          </w:rPr>
          <w:fldChar w:fldCharType="separate"/>
        </w:r>
        <w:r>
          <w:rPr>
            <w:noProof/>
            <w:webHidden/>
          </w:rPr>
          <w:t>24</w:t>
        </w:r>
        <w:r>
          <w:rPr>
            <w:noProof/>
            <w:webHidden/>
          </w:rPr>
          <w:fldChar w:fldCharType="end"/>
        </w:r>
      </w:hyperlink>
    </w:p>
    <w:p w14:paraId="0F78F36C" w14:textId="40C364E1"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60" w:history="1">
        <w:r w:rsidRPr="00D3308C">
          <w:rPr>
            <w:rStyle w:val="Hyperlink"/>
            <w:noProof/>
          </w:rPr>
          <w:t>2.9</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Risk assessment</w:t>
        </w:r>
        <w:r>
          <w:rPr>
            <w:noProof/>
            <w:webHidden/>
          </w:rPr>
          <w:tab/>
        </w:r>
        <w:r>
          <w:rPr>
            <w:noProof/>
            <w:webHidden/>
          </w:rPr>
          <w:fldChar w:fldCharType="begin"/>
        </w:r>
        <w:r>
          <w:rPr>
            <w:noProof/>
            <w:webHidden/>
          </w:rPr>
          <w:instrText xml:space="preserve"> PAGEREF _Toc192149560 \h </w:instrText>
        </w:r>
        <w:r>
          <w:rPr>
            <w:noProof/>
            <w:webHidden/>
          </w:rPr>
        </w:r>
        <w:r>
          <w:rPr>
            <w:noProof/>
            <w:webHidden/>
          </w:rPr>
          <w:fldChar w:fldCharType="separate"/>
        </w:r>
        <w:r>
          <w:rPr>
            <w:noProof/>
            <w:webHidden/>
          </w:rPr>
          <w:t>30</w:t>
        </w:r>
        <w:r>
          <w:rPr>
            <w:noProof/>
            <w:webHidden/>
          </w:rPr>
          <w:fldChar w:fldCharType="end"/>
        </w:r>
      </w:hyperlink>
    </w:p>
    <w:p w14:paraId="2E1F35B3" w14:textId="2ECB145E"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61" w:history="1">
        <w:r w:rsidRPr="00D3308C">
          <w:rPr>
            <w:rStyle w:val="Hyperlink"/>
            <w:noProof/>
          </w:rPr>
          <w:t>2.10</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Flight preparation – weather forecasts</w:t>
        </w:r>
        <w:r>
          <w:rPr>
            <w:noProof/>
            <w:webHidden/>
          </w:rPr>
          <w:tab/>
        </w:r>
        <w:r>
          <w:rPr>
            <w:noProof/>
            <w:webHidden/>
          </w:rPr>
          <w:fldChar w:fldCharType="begin"/>
        </w:r>
        <w:r>
          <w:rPr>
            <w:noProof/>
            <w:webHidden/>
          </w:rPr>
          <w:instrText xml:space="preserve"> PAGEREF _Toc192149561 \h </w:instrText>
        </w:r>
        <w:r>
          <w:rPr>
            <w:noProof/>
            <w:webHidden/>
          </w:rPr>
        </w:r>
        <w:r>
          <w:rPr>
            <w:noProof/>
            <w:webHidden/>
          </w:rPr>
          <w:fldChar w:fldCharType="separate"/>
        </w:r>
        <w:r>
          <w:rPr>
            <w:noProof/>
            <w:webHidden/>
          </w:rPr>
          <w:t>33</w:t>
        </w:r>
        <w:r>
          <w:rPr>
            <w:noProof/>
            <w:webHidden/>
          </w:rPr>
          <w:fldChar w:fldCharType="end"/>
        </w:r>
      </w:hyperlink>
    </w:p>
    <w:p w14:paraId="7E5BE818" w14:textId="1A0485DE"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62" w:history="1">
        <w:r w:rsidRPr="00D3308C">
          <w:rPr>
            <w:rStyle w:val="Hyperlink"/>
            <w:noProof/>
          </w:rPr>
          <w:t>2.11</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Procedures relating to frost or ice</w:t>
        </w:r>
        <w:r>
          <w:rPr>
            <w:noProof/>
            <w:webHidden/>
          </w:rPr>
          <w:tab/>
        </w:r>
        <w:r>
          <w:rPr>
            <w:noProof/>
            <w:webHidden/>
          </w:rPr>
          <w:fldChar w:fldCharType="begin"/>
        </w:r>
        <w:r>
          <w:rPr>
            <w:noProof/>
            <w:webHidden/>
          </w:rPr>
          <w:instrText xml:space="preserve"> PAGEREF _Toc192149562 \h </w:instrText>
        </w:r>
        <w:r>
          <w:rPr>
            <w:noProof/>
            <w:webHidden/>
          </w:rPr>
        </w:r>
        <w:r>
          <w:rPr>
            <w:noProof/>
            <w:webHidden/>
          </w:rPr>
          <w:fldChar w:fldCharType="separate"/>
        </w:r>
        <w:r>
          <w:rPr>
            <w:noProof/>
            <w:webHidden/>
          </w:rPr>
          <w:t>34</w:t>
        </w:r>
        <w:r>
          <w:rPr>
            <w:noProof/>
            <w:webHidden/>
          </w:rPr>
          <w:fldChar w:fldCharType="end"/>
        </w:r>
      </w:hyperlink>
    </w:p>
    <w:p w14:paraId="26E3D948" w14:textId="332E71C0"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63" w:history="1">
        <w:r w:rsidRPr="00D3308C">
          <w:rPr>
            <w:rStyle w:val="Hyperlink"/>
            <w:noProof/>
          </w:rPr>
          <w:t>2.12</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Flight planning</w:t>
        </w:r>
        <w:r>
          <w:rPr>
            <w:noProof/>
            <w:webHidden/>
          </w:rPr>
          <w:tab/>
        </w:r>
        <w:r>
          <w:rPr>
            <w:noProof/>
            <w:webHidden/>
          </w:rPr>
          <w:fldChar w:fldCharType="begin"/>
        </w:r>
        <w:r>
          <w:rPr>
            <w:noProof/>
            <w:webHidden/>
          </w:rPr>
          <w:instrText xml:space="preserve"> PAGEREF _Toc192149563 \h </w:instrText>
        </w:r>
        <w:r>
          <w:rPr>
            <w:noProof/>
            <w:webHidden/>
          </w:rPr>
        </w:r>
        <w:r>
          <w:rPr>
            <w:noProof/>
            <w:webHidden/>
          </w:rPr>
          <w:fldChar w:fldCharType="separate"/>
        </w:r>
        <w:r>
          <w:rPr>
            <w:noProof/>
            <w:webHidden/>
          </w:rPr>
          <w:t>34</w:t>
        </w:r>
        <w:r>
          <w:rPr>
            <w:noProof/>
            <w:webHidden/>
          </w:rPr>
          <w:fldChar w:fldCharType="end"/>
        </w:r>
      </w:hyperlink>
    </w:p>
    <w:p w14:paraId="0E135CAD" w14:textId="718FB323"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64" w:history="1">
        <w:r w:rsidRPr="00D3308C">
          <w:rPr>
            <w:rStyle w:val="Hyperlink"/>
            <w:noProof/>
          </w:rPr>
          <w:t>2.13</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Reporting and recording defects and incidents</w:t>
        </w:r>
        <w:r>
          <w:rPr>
            <w:noProof/>
            <w:webHidden/>
          </w:rPr>
          <w:tab/>
        </w:r>
        <w:r>
          <w:rPr>
            <w:noProof/>
            <w:webHidden/>
          </w:rPr>
          <w:fldChar w:fldCharType="begin"/>
        </w:r>
        <w:r>
          <w:rPr>
            <w:noProof/>
            <w:webHidden/>
          </w:rPr>
          <w:instrText xml:space="preserve"> PAGEREF _Toc192149564 \h </w:instrText>
        </w:r>
        <w:r>
          <w:rPr>
            <w:noProof/>
            <w:webHidden/>
          </w:rPr>
        </w:r>
        <w:r>
          <w:rPr>
            <w:noProof/>
            <w:webHidden/>
          </w:rPr>
          <w:fldChar w:fldCharType="separate"/>
        </w:r>
        <w:r>
          <w:rPr>
            <w:noProof/>
            <w:webHidden/>
          </w:rPr>
          <w:t>34</w:t>
        </w:r>
        <w:r>
          <w:rPr>
            <w:noProof/>
            <w:webHidden/>
          </w:rPr>
          <w:fldChar w:fldCharType="end"/>
        </w:r>
      </w:hyperlink>
    </w:p>
    <w:p w14:paraId="17D71132" w14:textId="3A968B7F"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65" w:history="1">
        <w:r w:rsidRPr="00D3308C">
          <w:rPr>
            <w:rStyle w:val="Hyperlink"/>
            <w:noProof/>
          </w:rPr>
          <w:t>2.14</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Minimum heights</w:t>
        </w:r>
        <w:r>
          <w:rPr>
            <w:noProof/>
            <w:webHidden/>
          </w:rPr>
          <w:tab/>
        </w:r>
        <w:r>
          <w:rPr>
            <w:noProof/>
            <w:webHidden/>
          </w:rPr>
          <w:fldChar w:fldCharType="begin"/>
        </w:r>
        <w:r>
          <w:rPr>
            <w:noProof/>
            <w:webHidden/>
          </w:rPr>
          <w:instrText xml:space="preserve"> PAGEREF _Toc192149565 \h </w:instrText>
        </w:r>
        <w:r>
          <w:rPr>
            <w:noProof/>
            <w:webHidden/>
          </w:rPr>
        </w:r>
        <w:r>
          <w:rPr>
            <w:noProof/>
            <w:webHidden/>
          </w:rPr>
          <w:fldChar w:fldCharType="separate"/>
        </w:r>
        <w:r>
          <w:rPr>
            <w:noProof/>
            <w:webHidden/>
          </w:rPr>
          <w:t>34</w:t>
        </w:r>
        <w:r>
          <w:rPr>
            <w:noProof/>
            <w:webHidden/>
          </w:rPr>
          <w:fldChar w:fldCharType="end"/>
        </w:r>
      </w:hyperlink>
    </w:p>
    <w:p w14:paraId="30BB756B" w14:textId="1CF6352C"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66" w:history="1">
        <w:r w:rsidRPr="00D3308C">
          <w:rPr>
            <w:rStyle w:val="Hyperlink"/>
            <w:noProof/>
          </w:rPr>
          <w:t>2.15</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Safety near helicopters with rotors in motion</w:t>
        </w:r>
        <w:r>
          <w:rPr>
            <w:noProof/>
            <w:webHidden/>
          </w:rPr>
          <w:tab/>
        </w:r>
        <w:r>
          <w:rPr>
            <w:noProof/>
            <w:webHidden/>
          </w:rPr>
          <w:fldChar w:fldCharType="begin"/>
        </w:r>
        <w:r>
          <w:rPr>
            <w:noProof/>
            <w:webHidden/>
          </w:rPr>
          <w:instrText xml:space="preserve"> PAGEREF _Toc192149566 \h </w:instrText>
        </w:r>
        <w:r>
          <w:rPr>
            <w:noProof/>
            <w:webHidden/>
          </w:rPr>
        </w:r>
        <w:r>
          <w:rPr>
            <w:noProof/>
            <w:webHidden/>
          </w:rPr>
          <w:fldChar w:fldCharType="separate"/>
        </w:r>
        <w:r>
          <w:rPr>
            <w:noProof/>
            <w:webHidden/>
          </w:rPr>
          <w:t>34</w:t>
        </w:r>
        <w:r>
          <w:rPr>
            <w:noProof/>
            <w:webHidden/>
          </w:rPr>
          <w:fldChar w:fldCharType="end"/>
        </w:r>
      </w:hyperlink>
    </w:p>
    <w:p w14:paraId="229463F0" w14:textId="5DDD5A37"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67" w:history="1">
        <w:r w:rsidRPr="00D3308C">
          <w:rPr>
            <w:rStyle w:val="Hyperlink"/>
            <w:noProof/>
          </w:rPr>
          <w:t>2.16</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Firearms</w:t>
        </w:r>
        <w:r>
          <w:rPr>
            <w:noProof/>
            <w:webHidden/>
          </w:rPr>
          <w:tab/>
        </w:r>
        <w:r>
          <w:rPr>
            <w:webHidden/>
          </w:rPr>
          <w:tab/>
        </w:r>
        <w:r>
          <w:rPr>
            <w:noProof/>
            <w:webHidden/>
          </w:rPr>
          <w:fldChar w:fldCharType="begin"/>
        </w:r>
        <w:r>
          <w:rPr>
            <w:noProof/>
            <w:webHidden/>
          </w:rPr>
          <w:instrText xml:space="preserve"> PAGEREF _Toc192149567 \h </w:instrText>
        </w:r>
        <w:r>
          <w:rPr>
            <w:noProof/>
            <w:webHidden/>
          </w:rPr>
        </w:r>
        <w:r>
          <w:rPr>
            <w:noProof/>
            <w:webHidden/>
          </w:rPr>
          <w:fldChar w:fldCharType="separate"/>
        </w:r>
        <w:r>
          <w:rPr>
            <w:noProof/>
            <w:webHidden/>
          </w:rPr>
          <w:t>35</w:t>
        </w:r>
        <w:r>
          <w:rPr>
            <w:noProof/>
            <w:webHidden/>
          </w:rPr>
          <w:fldChar w:fldCharType="end"/>
        </w:r>
      </w:hyperlink>
    </w:p>
    <w:p w14:paraId="31CAAE67" w14:textId="1F2997C6"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68" w:history="1">
        <w:r w:rsidRPr="00D3308C">
          <w:rPr>
            <w:rStyle w:val="Hyperlink"/>
            <w:noProof/>
          </w:rPr>
          <w:t>2.17</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Continuing airworthiness management</w:t>
        </w:r>
        <w:r>
          <w:rPr>
            <w:noProof/>
            <w:webHidden/>
          </w:rPr>
          <w:tab/>
        </w:r>
        <w:r>
          <w:rPr>
            <w:noProof/>
            <w:webHidden/>
          </w:rPr>
          <w:fldChar w:fldCharType="begin"/>
        </w:r>
        <w:r>
          <w:rPr>
            <w:noProof/>
            <w:webHidden/>
          </w:rPr>
          <w:instrText xml:space="preserve"> PAGEREF _Toc192149568 \h </w:instrText>
        </w:r>
        <w:r>
          <w:rPr>
            <w:noProof/>
            <w:webHidden/>
          </w:rPr>
        </w:r>
        <w:r>
          <w:rPr>
            <w:noProof/>
            <w:webHidden/>
          </w:rPr>
          <w:fldChar w:fldCharType="separate"/>
        </w:r>
        <w:r>
          <w:rPr>
            <w:noProof/>
            <w:webHidden/>
          </w:rPr>
          <w:t>35</w:t>
        </w:r>
        <w:r>
          <w:rPr>
            <w:noProof/>
            <w:webHidden/>
          </w:rPr>
          <w:fldChar w:fldCharType="end"/>
        </w:r>
      </w:hyperlink>
    </w:p>
    <w:p w14:paraId="47917272" w14:textId="0BC26E19" w:rsidR="00CE4146" w:rsidRDefault="00CE4146">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192149569" w:history="1">
        <w:r w:rsidRPr="00D3308C">
          <w:rPr>
            <w:rStyle w:val="Hyperlink"/>
          </w:rPr>
          <w:t>VOLUME 3</w:t>
        </w:r>
        <w:r>
          <w:rPr>
            <w:rFonts w:asciiTheme="minorHAnsi" w:eastAsiaTheme="minorEastAsia" w:hAnsiTheme="minorHAnsi"/>
            <w:b w:val="0"/>
            <w:color w:val="auto"/>
            <w:kern w:val="2"/>
            <w:sz w:val="24"/>
            <w:szCs w:val="24"/>
            <w:lang w:eastAsia="en-AU"/>
            <w14:ligatures w14:val="standardContextual"/>
          </w:rPr>
          <w:tab/>
        </w:r>
        <w:r w:rsidRPr="00D3308C">
          <w:rPr>
            <w:rStyle w:val="Hyperlink"/>
          </w:rPr>
          <w:t>Task specialist – mustering manual</w:t>
        </w:r>
        <w:r>
          <w:rPr>
            <w:webHidden/>
          </w:rPr>
          <w:tab/>
        </w:r>
        <w:r>
          <w:rPr>
            <w:webHidden/>
          </w:rPr>
          <w:fldChar w:fldCharType="begin"/>
        </w:r>
        <w:r>
          <w:rPr>
            <w:webHidden/>
          </w:rPr>
          <w:instrText xml:space="preserve"> PAGEREF _Toc192149569 \h </w:instrText>
        </w:r>
        <w:r>
          <w:rPr>
            <w:webHidden/>
          </w:rPr>
        </w:r>
        <w:r>
          <w:rPr>
            <w:webHidden/>
          </w:rPr>
          <w:fldChar w:fldCharType="separate"/>
        </w:r>
        <w:r>
          <w:rPr>
            <w:webHidden/>
          </w:rPr>
          <w:t>39</w:t>
        </w:r>
        <w:r>
          <w:rPr>
            <w:webHidden/>
          </w:rPr>
          <w:fldChar w:fldCharType="end"/>
        </w:r>
      </w:hyperlink>
    </w:p>
    <w:p w14:paraId="31E04EC4" w14:textId="740C2ED6"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70" w:history="1">
        <w:r w:rsidRPr="00D3308C">
          <w:rPr>
            <w:rStyle w:val="Hyperlink"/>
            <w:noProof/>
          </w:rPr>
          <w:t>3.1</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Introduction</w:t>
        </w:r>
        <w:r>
          <w:rPr>
            <w:noProof/>
            <w:webHidden/>
          </w:rPr>
          <w:tab/>
        </w:r>
        <w:r>
          <w:rPr>
            <w:noProof/>
            <w:webHidden/>
          </w:rPr>
          <w:fldChar w:fldCharType="begin"/>
        </w:r>
        <w:r>
          <w:rPr>
            <w:noProof/>
            <w:webHidden/>
          </w:rPr>
          <w:instrText xml:space="preserve"> PAGEREF _Toc192149570 \h </w:instrText>
        </w:r>
        <w:r>
          <w:rPr>
            <w:noProof/>
            <w:webHidden/>
          </w:rPr>
        </w:r>
        <w:r>
          <w:rPr>
            <w:noProof/>
            <w:webHidden/>
          </w:rPr>
          <w:fldChar w:fldCharType="separate"/>
        </w:r>
        <w:r>
          <w:rPr>
            <w:noProof/>
            <w:webHidden/>
          </w:rPr>
          <w:t>39</w:t>
        </w:r>
        <w:r>
          <w:rPr>
            <w:noProof/>
            <w:webHidden/>
          </w:rPr>
          <w:fldChar w:fldCharType="end"/>
        </w:r>
      </w:hyperlink>
    </w:p>
    <w:p w14:paraId="053A7665" w14:textId="7CC924D9"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71" w:history="1">
        <w:r w:rsidRPr="00D3308C">
          <w:rPr>
            <w:rStyle w:val="Hyperlink"/>
            <w:noProof/>
          </w:rPr>
          <w:t>3.2</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Planning</w:t>
        </w:r>
        <w:r>
          <w:rPr>
            <w:noProof/>
            <w:webHidden/>
          </w:rPr>
          <w:tab/>
        </w:r>
        <w:r>
          <w:rPr>
            <w:webHidden/>
          </w:rPr>
          <w:tab/>
        </w:r>
        <w:r>
          <w:rPr>
            <w:noProof/>
            <w:webHidden/>
          </w:rPr>
          <w:fldChar w:fldCharType="begin"/>
        </w:r>
        <w:r>
          <w:rPr>
            <w:noProof/>
            <w:webHidden/>
          </w:rPr>
          <w:instrText xml:space="preserve"> PAGEREF _Toc192149571 \h </w:instrText>
        </w:r>
        <w:r>
          <w:rPr>
            <w:noProof/>
            <w:webHidden/>
          </w:rPr>
        </w:r>
        <w:r>
          <w:rPr>
            <w:noProof/>
            <w:webHidden/>
          </w:rPr>
          <w:fldChar w:fldCharType="separate"/>
        </w:r>
        <w:r>
          <w:rPr>
            <w:noProof/>
            <w:webHidden/>
          </w:rPr>
          <w:t>39</w:t>
        </w:r>
        <w:r>
          <w:rPr>
            <w:noProof/>
            <w:webHidden/>
          </w:rPr>
          <w:fldChar w:fldCharType="end"/>
        </w:r>
      </w:hyperlink>
    </w:p>
    <w:p w14:paraId="2EDCB538" w14:textId="46852E2D"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72" w:history="1">
        <w:r w:rsidRPr="00D3308C">
          <w:rPr>
            <w:rStyle w:val="Hyperlink"/>
            <w:noProof/>
          </w:rPr>
          <w:t>3.3</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Briefing</w:t>
        </w:r>
        <w:r>
          <w:rPr>
            <w:noProof/>
            <w:webHidden/>
          </w:rPr>
          <w:tab/>
        </w:r>
        <w:r>
          <w:rPr>
            <w:webHidden/>
          </w:rPr>
          <w:tab/>
        </w:r>
        <w:r>
          <w:rPr>
            <w:noProof/>
            <w:webHidden/>
          </w:rPr>
          <w:fldChar w:fldCharType="begin"/>
        </w:r>
        <w:r>
          <w:rPr>
            <w:noProof/>
            <w:webHidden/>
          </w:rPr>
          <w:instrText xml:space="preserve"> PAGEREF _Toc192149572 \h </w:instrText>
        </w:r>
        <w:r>
          <w:rPr>
            <w:noProof/>
            <w:webHidden/>
          </w:rPr>
        </w:r>
        <w:r>
          <w:rPr>
            <w:noProof/>
            <w:webHidden/>
          </w:rPr>
          <w:fldChar w:fldCharType="separate"/>
        </w:r>
        <w:r>
          <w:rPr>
            <w:noProof/>
            <w:webHidden/>
          </w:rPr>
          <w:t>39</w:t>
        </w:r>
        <w:r>
          <w:rPr>
            <w:noProof/>
            <w:webHidden/>
          </w:rPr>
          <w:fldChar w:fldCharType="end"/>
        </w:r>
      </w:hyperlink>
    </w:p>
    <w:p w14:paraId="6420E57B" w14:textId="6C726CD3"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73" w:history="1">
        <w:r w:rsidRPr="00D3308C">
          <w:rPr>
            <w:rStyle w:val="Hyperlink"/>
            <w:noProof/>
          </w:rPr>
          <w:t>3.4</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Limitations - general</w:t>
        </w:r>
        <w:r>
          <w:rPr>
            <w:noProof/>
            <w:webHidden/>
          </w:rPr>
          <w:tab/>
        </w:r>
        <w:r>
          <w:rPr>
            <w:noProof/>
            <w:webHidden/>
          </w:rPr>
          <w:fldChar w:fldCharType="begin"/>
        </w:r>
        <w:r>
          <w:rPr>
            <w:noProof/>
            <w:webHidden/>
          </w:rPr>
          <w:instrText xml:space="preserve"> PAGEREF _Toc192149573 \h </w:instrText>
        </w:r>
        <w:r>
          <w:rPr>
            <w:noProof/>
            <w:webHidden/>
          </w:rPr>
        </w:r>
        <w:r>
          <w:rPr>
            <w:noProof/>
            <w:webHidden/>
          </w:rPr>
          <w:fldChar w:fldCharType="separate"/>
        </w:r>
        <w:r>
          <w:rPr>
            <w:noProof/>
            <w:webHidden/>
          </w:rPr>
          <w:t>40</w:t>
        </w:r>
        <w:r>
          <w:rPr>
            <w:noProof/>
            <w:webHidden/>
          </w:rPr>
          <w:fldChar w:fldCharType="end"/>
        </w:r>
      </w:hyperlink>
    </w:p>
    <w:p w14:paraId="5D108C1A" w14:textId="6EBE8221"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74" w:history="1">
        <w:r w:rsidRPr="00D3308C">
          <w:rPr>
            <w:rStyle w:val="Hyperlink"/>
            <w:noProof/>
          </w:rPr>
          <w:t>3.5</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Procedures, hints and tips</w:t>
        </w:r>
        <w:r>
          <w:rPr>
            <w:noProof/>
            <w:webHidden/>
          </w:rPr>
          <w:tab/>
        </w:r>
        <w:r>
          <w:rPr>
            <w:noProof/>
            <w:webHidden/>
          </w:rPr>
          <w:fldChar w:fldCharType="begin"/>
        </w:r>
        <w:r>
          <w:rPr>
            <w:noProof/>
            <w:webHidden/>
          </w:rPr>
          <w:instrText xml:space="preserve"> PAGEREF _Toc192149574 \h </w:instrText>
        </w:r>
        <w:r>
          <w:rPr>
            <w:noProof/>
            <w:webHidden/>
          </w:rPr>
        </w:r>
        <w:r>
          <w:rPr>
            <w:noProof/>
            <w:webHidden/>
          </w:rPr>
          <w:fldChar w:fldCharType="separate"/>
        </w:r>
        <w:r>
          <w:rPr>
            <w:noProof/>
            <w:webHidden/>
          </w:rPr>
          <w:t>40</w:t>
        </w:r>
        <w:r>
          <w:rPr>
            <w:noProof/>
            <w:webHidden/>
          </w:rPr>
          <w:fldChar w:fldCharType="end"/>
        </w:r>
      </w:hyperlink>
    </w:p>
    <w:p w14:paraId="5EDBBB47" w14:textId="5CCFF0C2" w:rsidR="00CE4146" w:rsidRDefault="00CE4146">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192149575" w:history="1">
        <w:r w:rsidRPr="00D3308C">
          <w:rPr>
            <w:rStyle w:val="Hyperlink"/>
          </w:rPr>
          <w:t>VOLUME 4</w:t>
        </w:r>
        <w:r>
          <w:rPr>
            <w:rFonts w:asciiTheme="minorHAnsi" w:eastAsiaTheme="minorEastAsia" w:hAnsiTheme="minorHAnsi"/>
            <w:b w:val="0"/>
            <w:color w:val="auto"/>
            <w:kern w:val="2"/>
            <w:sz w:val="24"/>
            <w:szCs w:val="24"/>
            <w:lang w:eastAsia="en-AU"/>
            <w14:ligatures w14:val="standardContextual"/>
          </w:rPr>
          <w:tab/>
        </w:r>
        <w:r w:rsidRPr="00D3308C">
          <w:rPr>
            <w:rStyle w:val="Hyperlink"/>
          </w:rPr>
          <w:t>Flight crew training and checking</w:t>
        </w:r>
        <w:r>
          <w:rPr>
            <w:webHidden/>
          </w:rPr>
          <w:tab/>
        </w:r>
        <w:r>
          <w:rPr>
            <w:webHidden/>
          </w:rPr>
          <w:fldChar w:fldCharType="begin"/>
        </w:r>
        <w:r>
          <w:rPr>
            <w:webHidden/>
          </w:rPr>
          <w:instrText xml:space="preserve"> PAGEREF _Toc192149575 \h </w:instrText>
        </w:r>
        <w:r>
          <w:rPr>
            <w:webHidden/>
          </w:rPr>
        </w:r>
        <w:r>
          <w:rPr>
            <w:webHidden/>
          </w:rPr>
          <w:fldChar w:fldCharType="separate"/>
        </w:r>
        <w:r>
          <w:rPr>
            <w:webHidden/>
          </w:rPr>
          <w:t>44</w:t>
        </w:r>
        <w:r>
          <w:rPr>
            <w:webHidden/>
          </w:rPr>
          <w:fldChar w:fldCharType="end"/>
        </w:r>
      </w:hyperlink>
    </w:p>
    <w:p w14:paraId="2EAC79F8" w14:textId="1A4197D1"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76" w:history="1">
        <w:r w:rsidRPr="00D3308C">
          <w:rPr>
            <w:rStyle w:val="Hyperlink"/>
            <w:noProof/>
          </w:rPr>
          <w:t>4.1</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Flight crew</w:t>
        </w:r>
        <w:r>
          <w:rPr>
            <w:noProof/>
            <w:webHidden/>
          </w:rPr>
          <w:tab/>
        </w:r>
        <w:r>
          <w:rPr>
            <w:noProof/>
            <w:webHidden/>
          </w:rPr>
          <w:fldChar w:fldCharType="begin"/>
        </w:r>
        <w:r>
          <w:rPr>
            <w:noProof/>
            <w:webHidden/>
          </w:rPr>
          <w:instrText xml:space="preserve"> PAGEREF _Toc192149576 \h </w:instrText>
        </w:r>
        <w:r>
          <w:rPr>
            <w:noProof/>
            <w:webHidden/>
          </w:rPr>
        </w:r>
        <w:r>
          <w:rPr>
            <w:noProof/>
            <w:webHidden/>
          </w:rPr>
          <w:fldChar w:fldCharType="separate"/>
        </w:r>
        <w:r>
          <w:rPr>
            <w:noProof/>
            <w:webHidden/>
          </w:rPr>
          <w:t>44</w:t>
        </w:r>
        <w:r>
          <w:rPr>
            <w:noProof/>
            <w:webHidden/>
          </w:rPr>
          <w:fldChar w:fldCharType="end"/>
        </w:r>
      </w:hyperlink>
    </w:p>
    <w:p w14:paraId="29CFFD81" w14:textId="48E87F6B"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77" w:history="1">
        <w:r w:rsidRPr="00D3308C">
          <w:rPr>
            <w:rStyle w:val="Hyperlink"/>
            <w:noProof/>
          </w:rPr>
          <w:t>4.2</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Task specialist training</w:t>
        </w:r>
        <w:r>
          <w:rPr>
            <w:noProof/>
            <w:webHidden/>
          </w:rPr>
          <w:tab/>
        </w:r>
        <w:r>
          <w:rPr>
            <w:noProof/>
            <w:webHidden/>
          </w:rPr>
          <w:fldChar w:fldCharType="begin"/>
        </w:r>
        <w:r>
          <w:rPr>
            <w:noProof/>
            <w:webHidden/>
          </w:rPr>
          <w:instrText xml:space="preserve"> PAGEREF _Toc192149577 \h </w:instrText>
        </w:r>
        <w:r>
          <w:rPr>
            <w:noProof/>
            <w:webHidden/>
          </w:rPr>
        </w:r>
        <w:r>
          <w:rPr>
            <w:noProof/>
            <w:webHidden/>
          </w:rPr>
          <w:fldChar w:fldCharType="separate"/>
        </w:r>
        <w:r>
          <w:rPr>
            <w:noProof/>
            <w:webHidden/>
          </w:rPr>
          <w:t>48</w:t>
        </w:r>
        <w:r>
          <w:rPr>
            <w:noProof/>
            <w:webHidden/>
          </w:rPr>
          <w:fldChar w:fldCharType="end"/>
        </w:r>
      </w:hyperlink>
    </w:p>
    <w:p w14:paraId="2B3D129C" w14:textId="6CF1DB17"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78" w:history="1">
        <w:r w:rsidRPr="00D3308C">
          <w:rPr>
            <w:rStyle w:val="Hyperlink"/>
            <w:noProof/>
          </w:rPr>
          <w:t>4.3</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Actions in the event of an actual emergency</w:t>
        </w:r>
        <w:r>
          <w:rPr>
            <w:noProof/>
            <w:webHidden/>
          </w:rPr>
          <w:tab/>
        </w:r>
        <w:r>
          <w:rPr>
            <w:noProof/>
            <w:webHidden/>
          </w:rPr>
          <w:fldChar w:fldCharType="begin"/>
        </w:r>
        <w:r>
          <w:rPr>
            <w:noProof/>
            <w:webHidden/>
          </w:rPr>
          <w:instrText xml:space="preserve"> PAGEREF _Toc192149578 \h </w:instrText>
        </w:r>
        <w:r>
          <w:rPr>
            <w:noProof/>
            <w:webHidden/>
          </w:rPr>
        </w:r>
        <w:r>
          <w:rPr>
            <w:noProof/>
            <w:webHidden/>
          </w:rPr>
          <w:fldChar w:fldCharType="separate"/>
        </w:r>
        <w:r>
          <w:rPr>
            <w:noProof/>
            <w:webHidden/>
          </w:rPr>
          <w:t>49</w:t>
        </w:r>
        <w:r>
          <w:rPr>
            <w:noProof/>
            <w:webHidden/>
          </w:rPr>
          <w:fldChar w:fldCharType="end"/>
        </w:r>
      </w:hyperlink>
    </w:p>
    <w:p w14:paraId="60FFAEDB" w14:textId="6416F1A7"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79" w:history="1">
        <w:r w:rsidRPr="00D3308C">
          <w:rPr>
            <w:rStyle w:val="Hyperlink"/>
            <w:noProof/>
          </w:rPr>
          <w:t>4.4</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Training for new and inexperienced flight crew members</w:t>
        </w:r>
        <w:r>
          <w:rPr>
            <w:noProof/>
            <w:webHidden/>
          </w:rPr>
          <w:tab/>
        </w:r>
        <w:r>
          <w:rPr>
            <w:noProof/>
            <w:webHidden/>
          </w:rPr>
          <w:fldChar w:fldCharType="begin"/>
        </w:r>
        <w:r>
          <w:rPr>
            <w:noProof/>
            <w:webHidden/>
          </w:rPr>
          <w:instrText xml:space="preserve"> PAGEREF _Toc192149579 \h </w:instrText>
        </w:r>
        <w:r>
          <w:rPr>
            <w:noProof/>
            <w:webHidden/>
          </w:rPr>
        </w:r>
        <w:r>
          <w:rPr>
            <w:noProof/>
            <w:webHidden/>
          </w:rPr>
          <w:fldChar w:fldCharType="separate"/>
        </w:r>
        <w:r>
          <w:rPr>
            <w:noProof/>
            <w:webHidden/>
          </w:rPr>
          <w:t>49</w:t>
        </w:r>
        <w:r>
          <w:rPr>
            <w:noProof/>
            <w:webHidden/>
          </w:rPr>
          <w:fldChar w:fldCharType="end"/>
        </w:r>
      </w:hyperlink>
    </w:p>
    <w:p w14:paraId="4BE3ECA3" w14:textId="31047F7F"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80" w:history="1">
        <w:r w:rsidRPr="00D3308C">
          <w:rPr>
            <w:rStyle w:val="Hyperlink"/>
            <w:noProof/>
          </w:rPr>
          <w:t>4.5</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Emergency situation simulations - rotorcraft</w:t>
        </w:r>
        <w:r>
          <w:rPr>
            <w:noProof/>
            <w:webHidden/>
          </w:rPr>
          <w:tab/>
        </w:r>
        <w:r>
          <w:rPr>
            <w:noProof/>
            <w:webHidden/>
          </w:rPr>
          <w:fldChar w:fldCharType="begin"/>
        </w:r>
        <w:r>
          <w:rPr>
            <w:noProof/>
            <w:webHidden/>
          </w:rPr>
          <w:instrText xml:space="preserve"> PAGEREF _Toc192149580 \h </w:instrText>
        </w:r>
        <w:r>
          <w:rPr>
            <w:noProof/>
            <w:webHidden/>
          </w:rPr>
        </w:r>
        <w:r>
          <w:rPr>
            <w:noProof/>
            <w:webHidden/>
          </w:rPr>
          <w:fldChar w:fldCharType="separate"/>
        </w:r>
        <w:r>
          <w:rPr>
            <w:noProof/>
            <w:webHidden/>
          </w:rPr>
          <w:t>50</w:t>
        </w:r>
        <w:r>
          <w:rPr>
            <w:noProof/>
            <w:webHidden/>
          </w:rPr>
          <w:fldChar w:fldCharType="end"/>
        </w:r>
      </w:hyperlink>
    </w:p>
    <w:p w14:paraId="01FA0455" w14:textId="4EEA5FA7"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81" w:history="1">
        <w:r w:rsidRPr="00D3308C">
          <w:rPr>
            <w:rStyle w:val="Hyperlink"/>
            <w:noProof/>
          </w:rPr>
          <w:t>4.6</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Process for recognition of prior learning</w:t>
        </w:r>
        <w:r>
          <w:rPr>
            <w:noProof/>
            <w:webHidden/>
          </w:rPr>
          <w:tab/>
        </w:r>
        <w:r>
          <w:rPr>
            <w:noProof/>
            <w:webHidden/>
          </w:rPr>
          <w:fldChar w:fldCharType="begin"/>
        </w:r>
        <w:r>
          <w:rPr>
            <w:noProof/>
            <w:webHidden/>
          </w:rPr>
          <w:instrText xml:space="preserve"> PAGEREF _Toc192149581 \h </w:instrText>
        </w:r>
        <w:r>
          <w:rPr>
            <w:noProof/>
            <w:webHidden/>
          </w:rPr>
        </w:r>
        <w:r>
          <w:rPr>
            <w:noProof/>
            <w:webHidden/>
          </w:rPr>
          <w:fldChar w:fldCharType="separate"/>
        </w:r>
        <w:r>
          <w:rPr>
            <w:noProof/>
            <w:webHidden/>
          </w:rPr>
          <w:t>51</w:t>
        </w:r>
        <w:r>
          <w:rPr>
            <w:noProof/>
            <w:webHidden/>
          </w:rPr>
          <w:fldChar w:fldCharType="end"/>
        </w:r>
      </w:hyperlink>
    </w:p>
    <w:p w14:paraId="6F84DF8F" w14:textId="07E59D69" w:rsidR="00CE4146" w:rsidRDefault="00CE4146">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192149582" w:history="1">
        <w:r w:rsidRPr="00D3308C">
          <w:rPr>
            <w:rStyle w:val="Hyperlink"/>
          </w:rPr>
          <w:t>VOLUME 5</w:t>
        </w:r>
        <w:r>
          <w:rPr>
            <w:rFonts w:asciiTheme="minorHAnsi" w:eastAsiaTheme="minorEastAsia" w:hAnsiTheme="minorHAnsi"/>
            <w:b w:val="0"/>
            <w:color w:val="auto"/>
            <w:kern w:val="2"/>
            <w:sz w:val="24"/>
            <w:szCs w:val="24"/>
            <w:lang w:eastAsia="en-AU"/>
            <w14:ligatures w14:val="standardContextual"/>
          </w:rPr>
          <w:tab/>
        </w:r>
        <w:r w:rsidRPr="00D3308C">
          <w:rPr>
            <w:rStyle w:val="Hyperlink"/>
          </w:rPr>
          <w:t>Safety management system</w:t>
        </w:r>
        <w:r>
          <w:rPr>
            <w:webHidden/>
          </w:rPr>
          <w:tab/>
        </w:r>
        <w:r>
          <w:rPr>
            <w:webHidden/>
          </w:rPr>
          <w:fldChar w:fldCharType="begin"/>
        </w:r>
        <w:r>
          <w:rPr>
            <w:webHidden/>
          </w:rPr>
          <w:instrText xml:space="preserve"> PAGEREF _Toc192149582 \h </w:instrText>
        </w:r>
        <w:r>
          <w:rPr>
            <w:webHidden/>
          </w:rPr>
        </w:r>
        <w:r>
          <w:rPr>
            <w:webHidden/>
          </w:rPr>
          <w:fldChar w:fldCharType="separate"/>
        </w:r>
        <w:r>
          <w:rPr>
            <w:webHidden/>
          </w:rPr>
          <w:t>52</w:t>
        </w:r>
        <w:r>
          <w:rPr>
            <w:webHidden/>
          </w:rPr>
          <w:fldChar w:fldCharType="end"/>
        </w:r>
      </w:hyperlink>
    </w:p>
    <w:p w14:paraId="57815102" w14:textId="148A96B9" w:rsidR="00CE4146" w:rsidRDefault="00CE4146">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192149583" w:history="1">
        <w:r w:rsidRPr="00D3308C">
          <w:rPr>
            <w:rStyle w:val="Hyperlink"/>
          </w:rPr>
          <w:t>VOLUME 6</w:t>
        </w:r>
        <w:r>
          <w:rPr>
            <w:rFonts w:asciiTheme="minorHAnsi" w:eastAsiaTheme="minorEastAsia" w:hAnsiTheme="minorHAnsi"/>
            <w:b w:val="0"/>
            <w:color w:val="auto"/>
            <w:kern w:val="2"/>
            <w:sz w:val="24"/>
            <w:szCs w:val="24"/>
            <w:lang w:eastAsia="en-AU"/>
            <w14:ligatures w14:val="standardContextual"/>
          </w:rPr>
          <w:tab/>
        </w:r>
        <w:r w:rsidRPr="00D3308C">
          <w:rPr>
            <w:rStyle w:val="Hyperlink"/>
          </w:rPr>
          <w:t>Dangerous goods</w:t>
        </w:r>
        <w:r>
          <w:rPr>
            <w:webHidden/>
          </w:rPr>
          <w:tab/>
        </w:r>
        <w:r>
          <w:rPr>
            <w:webHidden/>
          </w:rPr>
          <w:fldChar w:fldCharType="begin"/>
        </w:r>
        <w:r>
          <w:rPr>
            <w:webHidden/>
          </w:rPr>
          <w:instrText xml:space="preserve"> PAGEREF _Toc192149583 \h </w:instrText>
        </w:r>
        <w:r>
          <w:rPr>
            <w:webHidden/>
          </w:rPr>
        </w:r>
        <w:r>
          <w:rPr>
            <w:webHidden/>
          </w:rPr>
          <w:fldChar w:fldCharType="separate"/>
        </w:r>
        <w:r>
          <w:rPr>
            <w:webHidden/>
          </w:rPr>
          <w:t>53</w:t>
        </w:r>
        <w:r>
          <w:rPr>
            <w:webHidden/>
          </w:rPr>
          <w:fldChar w:fldCharType="end"/>
        </w:r>
      </w:hyperlink>
    </w:p>
    <w:p w14:paraId="170DA567" w14:textId="2ED7D83B" w:rsidR="00CE4146" w:rsidRDefault="00CE4146">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192149584" w:history="1">
        <w:r w:rsidRPr="00D3308C">
          <w:rPr>
            <w:rStyle w:val="Hyperlink"/>
          </w:rPr>
          <w:t>VOLUME 7</w:t>
        </w:r>
        <w:r>
          <w:rPr>
            <w:rFonts w:asciiTheme="minorHAnsi" w:eastAsiaTheme="minorEastAsia" w:hAnsiTheme="minorHAnsi"/>
            <w:b w:val="0"/>
            <w:color w:val="auto"/>
            <w:kern w:val="2"/>
            <w:sz w:val="24"/>
            <w:szCs w:val="24"/>
            <w:lang w:eastAsia="en-AU"/>
            <w14:ligatures w14:val="standardContextual"/>
          </w:rPr>
          <w:tab/>
        </w:r>
        <w:r w:rsidRPr="00D3308C">
          <w:rPr>
            <w:rStyle w:val="Hyperlink"/>
          </w:rPr>
          <w:t>Fatigue management</w:t>
        </w:r>
        <w:r>
          <w:rPr>
            <w:webHidden/>
          </w:rPr>
          <w:tab/>
        </w:r>
        <w:r>
          <w:rPr>
            <w:webHidden/>
          </w:rPr>
          <w:fldChar w:fldCharType="begin"/>
        </w:r>
        <w:r>
          <w:rPr>
            <w:webHidden/>
          </w:rPr>
          <w:instrText xml:space="preserve"> PAGEREF _Toc192149584 \h </w:instrText>
        </w:r>
        <w:r>
          <w:rPr>
            <w:webHidden/>
          </w:rPr>
        </w:r>
        <w:r>
          <w:rPr>
            <w:webHidden/>
          </w:rPr>
          <w:fldChar w:fldCharType="separate"/>
        </w:r>
        <w:r>
          <w:rPr>
            <w:webHidden/>
          </w:rPr>
          <w:t>54</w:t>
        </w:r>
        <w:r>
          <w:rPr>
            <w:webHidden/>
          </w:rPr>
          <w:fldChar w:fldCharType="end"/>
        </w:r>
      </w:hyperlink>
    </w:p>
    <w:p w14:paraId="018F1492" w14:textId="662AAE8A" w:rsidR="00CE4146" w:rsidRDefault="00CE4146">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192149585" w:history="1">
        <w:r w:rsidRPr="00D3308C">
          <w:rPr>
            <w:rStyle w:val="Hyperlink"/>
          </w:rPr>
          <w:t>VOLUME 8</w:t>
        </w:r>
        <w:r>
          <w:rPr>
            <w:rFonts w:asciiTheme="minorHAnsi" w:eastAsiaTheme="minorEastAsia" w:hAnsiTheme="minorHAnsi"/>
            <w:b w:val="0"/>
            <w:color w:val="auto"/>
            <w:kern w:val="2"/>
            <w:sz w:val="24"/>
            <w:szCs w:val="24"/>
            <w:lang w:eastAsia="en-AU"/>
            <w14:ligatures w14:val="standardContextual"/>
          </w:rPr>
          <w:tab/>
        </w:r>
        <w:r w:rsidRPr="00D3308C">
          <w:rPr>
            <w:rStyle w:val="Hyperlink"/>
          </w:rPr>
          <w:t>Drug and alcohol management plan (DAMP)</w:t>
        </w:r>
        <w:r>
          <w:rPr>
            <w:webHidden/>
          </w:rPr>
          <w:tab/>
        </w:r>
        <w:r>
          <w:rPr>
            <w:webHidden/>
          </w:rPr>
          <w:fldChar w:fldCharType="begin"/>
        </w:r>
        <w:r>
          <w:rPr>
            <w:webHidden/>
          </w:rPr>
          <w:instrText xml:space="preserve"> PAGEREF _Toc192149585 \h </w:instrText>
        </w:r>
        <w:r>
          <w:rPr>
            <w:webHidden/>
          </w:rPr>
        </w:r>
        <w:r>
          <w:rPr>
            <w:webHidden/>
          </w:rPr>
          <w:fldChar w:fldCharType="separate"/>
        </w:r>
        <w:r>
          <w:rPr>
            <w:webHidden/>
          </w:rPr>
          <w:t>55</w:t>
        </w:r>
        <w:r>
          <w:rPr>
            <w:webHidden/>
          </w:rPr>
          <w:fldChar w:fldCharType="end"/>
        </w:r>
      </w:hyperlink>
    </w:p>
    <w:p w14:paraId="6914E8B2" w14:textId="373731D5" w:rsidR="00CE4146" w:rsidRDefault="00CE4146">
      <w:pPr>
        <w:pStyle w:val="TOC1"/>
        <w:tabs>
          <w:tab w:val="left" w:pos="1418"/>
        </w:tabs>
        <w:rPr>
          <w:rFonts w:asciiTheme="minorHAnsi" w:eastAsiaTheme="minorEastAsia" w:hAnsiTheme="minorHAnsi"/>
          <w:b w:val="0"/>
          <w:color w:val="auto"/>
          <w:kern w:val="2"/>
          <w:sz w:val="24"/>
          <w:szCs w:val="24"/>
          <w:lang w:eastAsia="en-AU"/>
          <w14:ligatures w14:val="standardContextual"/>
        </w:rPr>
      </w:pPr>
      <w:hyperlink w:anchor="_Toc192149586" w:history="1">
        <w:r w:rsidRPr="00D3308C">
          <w:rPr>
            <w:rStyle w:val="Hyperlink"/>
          </w:rPr>
          <w:t>VOLUME 9</w:t>
        </w:r>
        <w:r>
          <w:rPr>
            <w:rFonts w:asciiTheme="minorHAnsi" w:eastAsiaTheme="minorEastAsia" w:hAnsiTheme="minorHAnsi"/>
            <w:b w:val="0"/>
            <w:color w:val="auto"/>
            <w:kern w:val="2"/>
            <w:sz w:val="24"/>
            <w:szCs w:val="24"/>
            <w:lang w:eastAsia="en-AU"/>
            <w14:ligatures w14:val="standardContextual"/>
          </w:rPr>
          <w:tab/>
        </w:r>
        <w:r w:rsidRPr="00D3308C">
          <w:rPr>
            <w:rStyle w:val="Hyperlink"/>
          </w:rPr>
          <w:t>Appendices</w:t>
        </w:r>
        <w:r>
          <w:rPr>
            <w:webHidden/>
          </w:rPr>
          <w:tab/>
        </w:r>
        <w:r>
          <w:rPr>
            <w:webHidden/>
          </w:rPr>
          <w:fldChar w:fldCharType="begin"/>
        </w:r>
        <w:r>
          <w:rPr>
            <w:webHidden/>
          </w:rPr>
          <w:instrText xml:space="preserve"> PAGEREF _Toc192149586 \h </w:instrText>
        </w:r>
        <w:r>
          <w:rPr>
            <w:webHidden/>
          </w:rPr>
        </w:r>
        <w:r>
          <w:rPr>
            <w:webHidden/>
          </w:rPr>
          <w:fldChar w:fldCharType="separate"/>
        </w:r>
        <w:r>
          <w:rPr>
            <w:webHidden/>
          </w:rPr>
          <w:t>56</w:t>
        </w:r>
        <w:r>
          <w:rPr>
            <w:webHidden/>
          </w:rPr>
          <w:fldChar w:fldCharType="end"/>
        </w:r>
      </w:hyperlink>
    </w:p>
    <w:p w14:paraId="622FF5B1" w14:textId="11669C0C" w:rsidR="00CE4146" w:rsidRDefault="00CE4146">
      <w:pPr>
        <w:pStyle w:val="TOC2"/>
        <w:rPr>
          <w:rFonts w:asciiTheme="minorHAnsi" w:eastAsiaTheme="minorEastAsia" w:hAnsiTheme="minorHAnsi"/>
          <w:noProof/>
          <w:color w:val="auto"/>
          <w:kern w:val="2"/>
          <w:sz w:val="24"/>
          <w:szCs w:val="24"/>
          <w:lang w:eastAsia="en-AU"/>
          <w14:ligatures w14:val="standardContextual"/>
        </w:rPr>
      </w:pPr>
      <w:hyperlink w:anchor="_Toc192149587" w:history="1">
        <w:r w:rsidRPr="00D3308C">
          <w:rPr>
            <w:rStyle w:val="Hyperlink"/>
            <w:noProof/>
          </w:rPr>
          <w:t>9.1</w:t>
        </w:r>
        <w:r>
          <w:rPr>
            <w:rFonts w:asciiTheme="minorHAnsi" w:eastAsiaTheme="minorEastAsia" w:hAnsiTheme="minorHAnsi"/>
            <w:noProof/>
            <w:color w:val="auto"/>
            <w:kern w:val="2"/>
            <w:sz w:val="24"/>
            <w:szCs w:val="24"/>
            <w:lang w:eastAsia="en-AU"/>
            <w14:ligatures w14:val="standardContextual"/>
          </w:rPr>
          <w:tab/>
        </w:r>
        <w:r w:rsidRPr="00D3308C">
          <w:rPr>
            <w:rStyle w:val="Hyperlink"/>
            <w:noProof/>
          </w:rPr>
          <w:t>Forms</w:t>
        </w:r>
        <w:r>
          <w:rPr>
            <w:noProof/>
            <w:webHidden/>
          </w:rPr>
          <w:tab/>
        </w:r>
        <w:r>
          <w:rPr>
            <w:webHidden/>
          </w:rPr>
          <w:tab/>
        </w:r>
        <w:r>
          <w:rPr>
            <w:noProof/>
            <w:webHidden/>
          </w:rPr>
          <w:fldChar w:fldCharType="begin"/>
        </w:r>
        <w:r>
          <w:rPr>
            <w:noProof/>
            <w:webHidden/>
          </w:rPr>
          <w:instrText xml:space="preserve"> PAGEREF _Toc192149587 \h </w:instrText>
        </w:r>
        <w:r>
          <w:rPr>
            <w:noProof/>
            <w:webHidden/>
          </w:rPr>
        </w:r>
        <w:r>
          <w:rPr>
            <w:noProof/>
            <w:webHidden/>
          </w:rPr>
          <w:fldChar w:fldCharType="separate"/>
        </w:r>
        <w:r>
          <w:rPr>
            <w:noProof/>
            <w:webHidden/>
          </w:rPr>
          <w:t>56</w:t>
        </w:r>
        <w:r>
          <w:rPr>
            <w:noProof/>
            <w:webHidden/>
          </w:rPr>
          <w:fldChar w:fldCharType="end"/>
        </w:r>
      </w:hyperlink>
    </w:p>
    <w:p w14:paraId="7DE33659" w14:textId="64F1645C" w:rsidR="00F10C42" w:rsidRDefault="006920D9" w:rsidP="000D5BEA">
      <w:pPr>
        <w:pStyle w:val="unHeading1"/>
      </w:pPr>
      <w:r w:rsidRPr="00E26587">
        <w:rPr>
          <w:caps/>
          <w:color w:val="FFFFFF" w:themeColor="background1"/>
        </w:rPr>
        <w:lastRenderedPageBreak/>
        <w:fldChar w:fldCharType="end"/>
      </w:r>
      <w:bookmarkStart w:id="0" w:name="_Toc192149536"/>
      <w:r w:rsidR="000B0761">
        <w:t>Glossary</w:t>
      </w:r>
      <w:bookmarkEnd w:id="0"/>
    </w:p>
    <w:p w14:paraId="1CBB67EF" w14:textId="53E91539" w:rsidR="00EF7861" w:rsidRPr="00AC7944" w:rsidRDefault="00EF7861" w:rsidP="00AC7944">
      <w:pPr>
        <w:pStyle w:val="unHeading2"/>
      </w:pPr>
      <w:bookmarkStart w:id="1" w:name="_Toc192149537"/>
      <w:r w:rsidRPr="00AC7944">
        <w:rPr>
          <w:rStyle w:val="normaltextrun"/>
        </w:rPr>
        <w:t>Acronyms, abbreviations and definitions</w:t>
      </w:r>
      <w:bookmarkEnd w:id="1"/>
    </w:p>
    <w:p w14:paraId="71F534D9" w14:textId="69590538" w:rsidR="00EF7861" w:rsidRDefault="00EF7861" w:rsidP="001E4C8E">
      <w:r w:rsidRPr="001E4C8E">
        <w:t>For the meaning of terms used in this document, refer to the CASR Part 1 Dictionary at the end of Volume 5 of CASR, or the CASA-produced Consolidated Dictionary. Operator-specific terms are defined here.</w:t>
      </w:r>
    </w:p>
    <w:p w14:paraId="01EEDCC5" w14:textId="2DD41F86" w:rsidR="001E4C8E" w:rsidRPr="001E4C8E" w:rsidRDefault="001E4C8E" w:rsidP="001E4C8E">
      <w:pPr>
        <w:pStyle w:val="TableTitle"/>
      </w:pPr>
      <w:r w:rsidRPr="001E4C8E">
        <w:rPr>
          <w:rStyle w:val="normaltextrun"/>
        </w:rPr>
        <w:t>Sample Aviation- specific acronyms, abbreviations and definitions</w:t>
      </w:r>
    </w:p>
    <w:tbl>
      <w:tblPr>
        <w:tblStyle w:val="SD-generalcontent"/>
        <w:tblW w:w="9634" w:type="dxa"/>
        <w:tblLook w:val="0620" w:firstRow="1" w:lastRow="0" w:firstColumn="0" w:lastColumn="0" w:noHBand="1" w:noVBand="1"/>
        <w:tblCaption w:val="Acronyms and abbreviations"/>
        <w:tblDescription w:val="List of Acronyms and abbreviations"/>
      </w:tblPr>
      <w:tblGrid>
        <w:gridCol w:w="2410"/>
        <w:gridCol w:w="7224"/>
      </w:tblGrid>
      <w:tr w:rsidR="00B63514" w:rsidRPr="00957EB3" w14:paraId="1279F885" w14:textId="77777777" w:rsidTr="00983FAA">
        <w:trPr>
          <w:cnfStyle w:val="100000000000" w:firstRow="1" w:lastRow="0" w:firstColumn="0" w:lastColumn="0" w:oddVBand="0" w:evenVBand="0" w:oddHBand="0" w:evenHBand="0" w:firstRowFirstColumn="0" w:firstRowLastColumn="0" w:lastRowFirstColumn="0" w:lastRowLastColumn="0"/>
          <w:tblHeader/>
        </w:trPr>
        <w:tc>
          <w:tcPr>
            <w:tcW w:w="2410" w:type="dxa"/>
          </w:tcPr>
          <w:p w14:paraId="393D8228" w14:textId="660EDB30" w:rsidR="00F10C42" w:rsidRPr="00957EB3" w:rsidRDefault="00F10C42" w:rsidP="00957EB3">
            <w:r w:rsidRPr="00957EB3">
              <w:t>Acronym</w:t>
            </w:r>
            <w:r w:rsidR="00983FAA">
              <w:t>,</w:t>
            </w:r>
            <w:r w:rsidR="00957EB3" w:rsidRPr="00957EB3">
              <w:t xml:space="preserve"> </w:t>
            </w:r>
            <w:r w:rsidRPr="00957EB3">
              <w:t>abbreviation</w:t>
            </w:r>
            <w:r w:rsidR="004F6335">
              <w:t xml:space="preserve"> or definition</w:t>
            </w:r>
          </w:p>
        </w:tc>
        <w:tc>
          <w:tcPr>
            <w:tcW w:w="7224" w:type="dxa"/>
          </w:tcPr>
          <w:p w14:paraId="07B6FFA4" w14:textId="77777777" w:rsidR="00F10C42" w:rsidRPr="00957EB3" w:rsidRDefault="00F10C42" w:rsidP="00957EB3">
            <w:r w:rsidRPr="00957EB3">
              <w:t>Description</w:t>
            </w:r>
          </w:p>
        </w:tc>
      </w:tr>
      <w:tr w:rsidR="0028593E" w:rsidRPr="00957EB3" w14:paraId="7F7C3527" w14:textId="77777777" w:rsidTr="00983FAA">
        <w:tc>
          <w:tcPr>
            <w:tcW w:w="2410" w:type="dxa"/>
          </w:tcPr>
          <w:p w14:paraId="6C3FB3CC" w14:textId="32EE83BE" w:rsidR="0028593E" w:rsidRPr="00F22678" w:rsidRDefault="0028593E" w:rsidP="0028593E">
            <w:r>
              <w:t xml:space="preserve">Avoid area of the HV </w:t>
            </w:r>
            <w:r w:rsidRPr="00F22678">
              <w:t>envelope</w:t>
            </w:r>
          </w:p>
        </w:tc>
        <w:tc>
          <w:tcPr>
            <w:tcW w:w="7224" w:type="dxa"/>
          </w:tcPr>
          <w:p w14:paraId="62E17CC3" w14:textId="1E4C3BC5" w:rsidR="0028593E" w:rsidRPr="00F22678" w:rsidRDefault="0028593E" w:rsidP="0028593E">
            <w:r>
              <w:t>f</w:t>
            </w:r>
            <w:r w:rsidRPr="00F22678">
              <w:t>or a rotorcraft, means the combinations of altitude and airspeed displayed on the height-velocity diagram in the AFM, which have been determined by the OEM as not offering safe autorotational landing capability, or OEI accountability, in the event of engine failure</w:t>
            </w:r>
          </w:p>
        </w:tc>
      </w:tr>
    </w:tbl>
    <w:p w14:paraId="0367A590" w14:textId="7E2E45E1" w:rsidR="000D7DD6" w:rsidRDefault="0028593E" w:rsidP="00657BD1">
      <w:pPr>
        <w:pStyle w:val="unHeading2"/>
      </w:pPr>
      <w:bookmarkStart w:id="2" w:name="_Toc192149538"/>
      <w:bookmarkStart w:id="3" w:name="_Toc109384656"/>
      <w:bookmarkStart w:id="4" w:name="_Toc109384882"/>
      <w:bookmarkStart w:id="5" w:name="_Toc109384912"/>
      <w:bookmarkStart w:id="6" w:name="_Toc109972451"/>
      <w:r>
        <w:t xml:space="preserve">Revision </w:t>
      </w:r>
      <w:r w:rsidR="00D424EF">
        <w:t>history</w:t>
      </w:r>
      <w:bookmarkEnd w:id="2"/>
    </w:p>
    <w:p w14:paraId="3A4734D1" w14:textId="02B3946F" w:rsidR="00B63514" w:rsidRDefault="00426C67" w:rsidP="00B63514">
      <w:r w:rsidRPr="00426C67">
        <w:t xml:space="preserve">Amendments to this </w:t>
      </w:r>
      <w:r w:rsidR="00F22678">
        <w:t>manual</w:t>
      </w:r>
      <w:r w:rsidRPr="00426C67">
        <w:t xml:space="preserve"> are dated and a new version number assigned accordingly. In addition to recording the date of change for each section or page of this </w:t>
      </w:r>
      <w:r w:rsidR="008E4F07">
        <w:t>manual</w:t>
      </w:r>
      <w:r w:rsidRPr="00426C67">
        <w:t>, a summary of the changes is recorded in the Details column.</w:t>
      </w:r>
    </w:p>
    <w:p w14:paraId="58C215E8" w14:textId="0989E4DE" w:rsidR="00B63514" w:rsidRDefault="00426C67" w:rsidP="001E4C8E">
      <w:pPr>
        <w:pStyle w:val="TableTitle"/>
      </w:pPr>
      <w:r>
        <w:t>Amendment record</w:t>
      </w:r>
    </w:p>
    <w:tbl>
      <w:tblPr>
        <w:tblStyle w:val="SD-MOStable"/>
        <w:tblW w:w="9776" w:type="dxa"/>
        <w:tblLook w:val="0620" w:firstRow="1" w:lastRow="0" w:firstColumn="0" w:lastColumn="0" w:noHBand="1" w:noVBand="1"/>
        <w:tblCaption w:val="Definitions"/>
        <w:tblDescription w:val="The definitions used in this advisory circular are listed in this table."/>
      </w:tblPr>
      <w:tblGrid>
        <w:gridCol w:w="1129"/>
        <w:gridCol w:w="1843"/>
        <w:gridCol w:w="1985"/>
        <w:gridCol w:w="4819"/>
      </w:tblGrid>
      <w:tr w:rsidR="001275F8" w:rsidRPr="00226B59" w14:paraId="3891EBDD" w14:textId="77777777" w:rsidTr="00426C67">
        <w:trPr>
          <w:cnfStyle w:val="100000000000" w:firstRow="1" w:lastRow="0" w:firstColumn="0" w:lastColumn="0" w:oddVBand="0" w:evenVBand="0" w:oddHBand="0" w:evenHBand="0" w:firstRowFirstColumn="0" w:firstRowLastColumn="0" w:lastRowFirstColumn="0" w:lastRowLastColumn="0"/>
          <w:tblHeader/>
        </w:trPr>
        <w:tc>
          <w:tcPr>
            <w:tcW w:w="1129" w:type="dxa"/>
          </w:tcPr>
          <w:p w14:paraId="28CF5946" w14:textId="77777777" w:rsidR="00B63514" w:rsidRPr="00226B59" w:rsidRDefault="00B63514" w:rsidP="00226B59">
            <w:r w:rsidRPr="00226B59">
              <w:t>Version number</w:t>
            </w:r>
          </w:p>
        </w:tc>
        <w:tc>
          <w:tcPr>
            <w:tcW w:w="1843" w:type="dxa"/>
          </w:tcPr>
          <w:p w14:paraId="35A08CCD" w14:textId="77777777" w:rsidR="00B63514" w:rsidRPr="00226B59" w:rsidRDefault="00B63514" w:rsidP="00226B59">
            <w:r w:rsidRPr="00226B59">
              <w:t>Date</w:t>
            </w:r>
          </w:p>
        </w:tc>
        <w:tc>
          <w:tcPr>
            <w:tcW w:w="1985" w:type="dxa"/>
          </w:tcPr>
          <w:p w14:paraId="6B465B0E" w14:textId="77777777" w:rsidR="00B63514" w:rsidRPr="00226B59" w:rsidRDefault="00B63514" w:rsidP="00226B59">
            <w:r w:rsidRPr="00226B59">
              <w:t xml:space="preserve">Parts </w:t>
            </w:r>
            <w:r w:rsidR="00226B59" w:rsidRPr="00226B59">
              <w:t xml:space="preserve">and </w:t>
            </w:r>
            <w:r w:rsidRPr="00226B59">
              <w:t>sections</w:t>
            </w:r>
          </w:p>
        </w:tc>
        <w:tc>
          <w:tcPr>
            <w:tcW w:w="4819" w:type="dxa"/>
          </w:tcPr>
          <w:p w14:paraId="052005FA" w14:textId="77777777" w:rsidR="00B63514" w:rsidRPr="00226B59" w:rsidRDefault="00B63514" w:rsidP="00226B59">
            <w:r w:rsidRPr="00226B59">
              <w:t>Details</w:t>
            </w:r>
          </w:p>
        </w:tc>
      </w:tr>
      <w:tr w:rsidR="003A40DC" w:rsidRPr="00F22678" w14:paraId="728CFC8E" w14:textId="77777777" w:rsidTr="00CF613D">
        <w:tc>
          <w:tcPr>
            <w:tcW w:w="1129" w:type="dxa"/>
          </w:tcPr>
          <w:p w14:paraId="0EE94D8D" w14:textId="77777777" w:rsidR="003A40DC" w:rsidRPr="008751F9" w:rsidRDefault="003A40DC" w:rsidP="00CF613D">
            <w:pPr>
              <w:pStyle w:val="Tabletext"/>
              <w:rPr>
                <w:rStyle w:val="Authorinstruction"/>
                <w:color w:val="auto"/>
              </w:rPr>
            </w:pPr>
            <w:r w:rsidRPr="008751F9">
              <w:rPr>
                <w:rStyle w:val="Authorinstruction"/>
                <w:color w:val="auto"/>
              </w:rPr>
              <w:t>3.0</w:t>
            </w:r>
          </w:p>
        </w:tc>
        <w:tc>
          <w:tcPr>
            <w:tcW w:w="1843" w:type="dxa"/>
          </w:tcPr>
          <w:p w14:paraId="2750CF59" w14:textId="17142872" w:rsidR="003A40DC" w:rsidRPr="008751F9" w:rsidRDefault="008751F9" w:rsidP="00CF613D">
            <w:pPr>
              <w:pStyle w:val="Tabletext"/>
              <w:rPr>
                <w:rStyle w:val="Authorinstruction"/>
                <w:color w:val="auto"/>
              </w:rPr>
            </w:pPr>
            <w:r w:rsidRPr="008751F9">
              <w:rPr>
                <w:rStyle w:val="Authorinstruction"/>
                <w:color w:val="auto"/>
              </w:rPr>
              <w:t>March 2025</w:t>
            </w:r>
          </w:p>
        </w:tc>
        <w:tc>
          <w:tcPr>
            <w:tcW w:w="1985" w:type="dxa"/>
          </w:tcPr>
          <w:p w14:paraId="622F5ADA" w14:textId="52A6139D" w:rsidR="003A40DC" w:rsidRPr="008751F9" w:rsidRDefault="008751F9" w:rsidP="00CF613D">
            <w:pPr>
              <w:pStyle w:val="Tabletext"/>
              <w:rPr>
                <w:rStyle w:val="Authorinstruction"/>
                <w:color w:val="auto"/>
              </w:rPr>
            </w:pPr>
            <w:r w:rsidRPr="008751F9">
              <w:rPr>
                <w:rStyle w:val="Authorinstruction"/>
                <w:color w:val="auto"/>
              </w:rPr>
              <w:t>All</w:t>
            </w:r>
          </w:p>
        </w:tc>
        <w:tc>
          <w:tcPr>
            <w:tcW w:w="4819" w:type="dxa"/>
          </w:tcPr>
          <w:p w14:paraId="4DBD4F03" w14:textId="148D632C" w:rsidR="003A40DC" w:rsidRPr="008751F9" w:rsidRDefault="008751F9" w:rsidP="00CF613D">
            <w:pPr>
              <w:pStyle w:val="Tabletext"/>
              <w:rPr>
                <w:rStyle w:val="Authorinstruction"/>
                <w:color w:val="auto"/>
              </w:rPr>
            </w:pPr>
            <w:r w:rsidRPr="008751F9">
              <w:rPr>
                <w:rStyle w:val="Authorinstruction"/>
                <w:color w:val="auto"/>
              </w:rPr>
              <w:t>Third issue</w:t>
            </w:r>
          </w:p>
        </w:tc>
      </w:tr>
      <w:tr w:rsidR="00426C67" w:rsidRPr="00957EB3" w14:paraId="1FDDC19E" w14:textId="77777777" w:rsidTr="00226B59">
        <w:tc>
          <w:tcPr>
            <w:tcW w:w="1129" w:type="dxa"/>
          </w:tcPr>
          <w:p w14:paraId="620BB2D9" w14:textId="3BFD721A" w:rsidR="00426C67" w:rsidRPr="008751F9" w:rsidRDefault="00426C67" w:rsidP="00426C67">
            <w:pPr>
              <w:pStyle w:val="Tabletext"/>
              <w:rPr>
                <w:rStyle w:val="Authorinstruction"/>
                <w:color w:val="auto"/>
              </w:rPr>
            </w:pPr>
            <w:r w:rsidRPr="008751F9">
              <w:rPr>
                <w:rStyle w:val="Authorinstruction"/>
                <w:color w:val="auto"/>
              </w:rPr>
              <w:t>2.0</w:t>
            </w:r>
          </w:p>
        </w:tc>
        <w:tc>
          <w:tcPr>
            <w:tcW w:w="1843" w:type="dxa"/>
          </w:tcPr>
          <w:p w14:paraId="75D9187A" w14:textId="20BA0508" w:rsidR="00426C67" w:rsidRPr="008751F9" w:rsidRDefault="008751F9" w:rsidP="00426C67">
            <w:pPr>
              <w:pStyle w:val="Tabletext"/>
              <w:rPr>
                <w:rStyle w:val="Authorinstruction"/>
                <w:color w:val="auto"/>
              </w:rPr>
            </w:pPr>
            <w:r w:rsidRPr="008751F9">
              <w:rPr>
                <w:rStyle w:val="Authorinstruction"/>
                <w:color w:val="auto"/>
              </w:rPr>
              <w:t>March 2022</w:t>
            </w:r>
          </w:p>
        </w:tc>
        <w:tc>
          <w:tcPr>
            <w:tcW w:w="1985" w:type="dxa"/>
          </w:tcPr>
          <w:p w14:paraId="248D04DF" w14:textId="2C6A4FAB" w:rsidR="00426C67" w:rsidRPr="008751F9" w:rsidRDefault="008751F9" w:rsidP="00426C67">
            <w:pPr>
              <w:pStyle w:val="Tabletext"/>
              <w:rPr>
                <w:rStyle w:val="Authorinstruction"/>
                <w:color w:val="auto"/>
              </w:rPr>
            </w:pPr>
            <w:r w:rsidRPr="008751F9">
              <w:rPr>
                <w:rStyle w:val="Authorinstruction"/>
                <w:color w:val="auto"/>
              </w:rPr>
              <w:t>All</w:t>
            </w:r>
          </w:p>
        </w:tc>
        <w:tc>
          <w:tcPr>
            <w:tcW w:w="4819" w:type="dxa"/>
          </w:tcPr>
          <w:p w14:paraId="51009EED" w14:textId="5132E161" w:rsidR="00426C67" w:rsidRPr="008751F9" w:rsidRDefault="008751F9" w:rsidP="00426C67">
            <w:pPr>
              <w:pStyle w:val="Tabletext"/>
              <w:rPr>
                <w:rStyle w:val="Authorinstruction"/>
                <w:color w:val="auto"/>
              </w:rPr>
            </w:pPr>
            <w:r w:rsidRPr="008751F9">
              <w:rPr>
                <w:rStyle w:val="Authorinstruction"/>
                <w:color w:val="auto"/>
              </w:rPr>
              <w:t>Second issue</w:t>
            </w:r>
          </w:p>
        </w:tc>
      </w:tr>
      <w:tr w:rsidR="00BA3EE3" w:rsidRPr="00F22678" w14:paraId="716ED6BF" w14:textId="77777777" w:rsidTr="00226B59">
        <w:tc>
          <w:tcPr>
            <w:tcW w:w="1129" w:type="dxa"/>
          </w:tcPr>
          <w:p w14:paraId="0577A318" w14:textId="1791C507" w:rsidR="00BA3EE3" w:rsidRPr="008751F9" w:rsidRDefault="00BA3EE3" w:rsidP="00BA3EE3">
            <w:pPr>
              <w:pStyle w:val="Tabletext"/>
              <w:rPr>
                <w:rStyle w:val="Authorinstruction"/>
                <w:color w:val="auto"/>
              </w:rPr>
            </w:pPr>
            <w:r w:rsidRPr="008751F9">
              <w:rPr>
                <w:color w:val="auto"/>
              </w:rPr>
              <w:t>1.0</w:t>
            </w:r>
          </w:p>
        </w:tc>
        <w:tc>
          <w:tcPr>
            <w:tcW w:w="1843" w:type="dxa"/>
          </w:tcPr>
          <w:p w14:paraId="59B88D3C" w14:textId="0841953C" w:rsidR="00BA3EE3" w:rsidRPr="008751F9" w:rsidRDefault="008751F9" w:rsidP="00BA3EE3">
            <w:pPr>
              <w:pStyle w:val="Tabletext"/>
              <w:rPr>
                <w:rStyle w:val="Authorinstruction"/>
                <w:color w:val="auto"/>
              </w:rPr>
            </w:pPr>
            <w:r w:rsidRPr="008751F9">
              <w:rPr>
                <w:rStyle w:val="Authorinstruction"/>
                <w:color w:val="auto"/>
              </w:rPr>
              <w:t>October 2021</w:t>
            </w:r>
          </w:p>
        </w:tc>
        <w:tc>
          <w:tcPr>
            <w:tcW w:w="1985" w:type="dxa"/>
          </w:tcPr>
          <w:p w14:paraId="180F1582" w14:textId="0835F207" w:rsidR="00BA3EE3" w:rsidRPr="008751F9" w:rsidRDefault="00BA3EE3" w:rsidP="00BA3EE3">
            <w:pPr>
              <w:pStyle w:val="Tabletext"/>
              <w:rPr>
                <w:rStyle w:val="Authorinstruction"/>
                <w:color w:val="auto"/>
              </w:rPr>
            </w:pPr>
            <w:r w:rsidRPr="008751F9">
              <w:rPr>
                <w:color w:val="auto"/>
              </w:rPr>
              <w:t>All</w:t>
            </w:r>
          </w:p>
        </w:tc>
        <w:tc>
          <w:tcPr>
            <w:tcW w:w="4819" w:type="dxa"/>
          </w:tcPr>
          <w:p w14:paraId="15B8E67C" w14:textId="5F7041D8" w:rsidR="00BA3EE3" w:rsidRPr="008751F9" w:rsidRDefault="00BA3EE3" w:rsidP="00BA3EE3">
            <w:pPr>
              <w:pStyle w:val="Tabletext"/>
              <w:rPr>
                <w:rStyle w:val="Authorinstruction"/>
                <w:color w:val="auto"/>
              </w:rPr>
            </w:pPr>
            <w:r w:rsidRPr="008751F9">
              <w:rPr>
                <w:color w:val="auto"/>
              </w:rPr>
              <w:t>Initial issue</w:t>
            </w:r>
          </w:p>
        </w:tc>
      </w:tr>
    </w:tbl>
    <w:p w14:paraId="57FA07DF" w14:textId="77777777" w:rsidR="00426C67" w:rsidRDefault="00426C67" w:rsidP="00966E0B">
      <w:pPr>
        <w:pStyle w:val="unHeading1"/>
      </w:pPr>
      <w:bookmarkStart w:id="7" w:name="_Toc96684810"/>
      <w:bookmarkStart w:id="8" w:name="_Toc96685406"/>
      <w:bookmarkStart w:id="9" w:name="_Toc184214757"/>
      <w:bookmarkStart w:id="10" w:name="_Toc192149539"/>
      <w:r>
        <w:lastRenderedPageBreak/>
        <w:t>Distribution list</w:t>
      </w:r>
      <w:bookmarkEnd w:id="7"/>
      <w:bookmarkEnd w:id="8"/>
      <w:bookmarkEnd w:id="9"/>
      <w:bookmarkEnd w:id="10"/>
    </w:p>
    <w:p w14:paraId="2E0CDC37" w14:textId="77777777" w:rsidR="00426C67" w:rsidRPr="00426C67" w:rsidRDefault="00426C67" w:rsidP="00B81CA3">
      <w:pPr>
        <w:pStyle w:val="Sampletext"/>
      </w:pPr>
      <w:r w:rsidRPr="00426C67">
        <w:t>Sample text</w:t>
      </w:r>
    </w:p>
    <w:p w14:paraId="3E68FA87" w14:textId="7B5342AD" w:rsidR="00426C67" w:rsidRDefault="00426C67" w:rsidP="00426C67">
      <w:r>
        <w:t xml:space="preserve">A copy of this </w:t>
      </w:r>
      <w:r w:rsidR="0061616D">
        <w:t>manual</w:t>
      </w:r>
      <w:r>
        <w:t xml:space="preserve"> is retained in the </w:t>
      </w:r>
      <w:r w:rsidRPr="00426C67">
        <w:rPr>
          <w:rStyle w:val="Authorinstruction"/>
        </w:rPr>
        <w:t>{insert office location}.</w:t>
      </w:r>
      <w:r>
        <w:t xml:space="preserve"> If requested, this </w:t>
      </w:r>
      <w:r w:rsidR="008E4F07">
        <w:t>manual</w:t>
      </w:r>
      <w:r>
        <w:t xml:space="preserve"> is made available to CASA for inspection.</w:t>
      </w:r>
    </w:p>
    <w:p w14:paraId="5C5FF0FF" w14:textId="6BD10B9B" w:rsidR="00426C67" w:rsidRDefault="00426C67" w:rsidP="00426C67">
      <w:r>
        <w:t xml:space="preserve">Electronic or printed sections and full copies of this </w:t>
      </w:r>
      <w:r w:rsidR="008E4F07">
        <w:t>manual</w:t>
      </w:r>
      <w:r>
        <w:t xml:space="preserve"> are distributed as follows:</w:t>
      </w:r>
    </w:p>
    <w:p w14:paraId="67AD4C50" w14:textId="13098ABA" w:rsidR="00426C67" w:rsidRDefault="00426C67" w:rsidP="001E4C8E">
      <w:pPr>
        <w:pStyle w:val="TableTitle"/>
      </w:pPr>
      <w:r>
        <w:t>Distribution list</w:t>
      </w:r>
    </w:p>
    <w:tbl>
      <w:tblPr>
        <w:tblStyle w:val="SD-MOStable"/>
        <w:tblW w:w="0" w:type="auto"/>
        <w:tblLook w:val="0620" w:firstRow="1" w:lastRow="0" w:firstColumn="0" w:lastColumn="0" w:noHBand="1" w:noVBand="1"/>
        <w:tblCaption w:val="Revision history"/>
        <w:tblDescription w:val="List of revisions to this manual"/>
      </w:tblPr>
      <w:tblGrid>
        <w:gridCol w:w="1506"/>
        <w:gridCol w:w="4720"/>
        <w:gridCol w:w="1280"/>
        <w:gridCol w:w="1657"/>
      </w:tblGrid>
      <w:tr w:rsidR="00426C67" w:rsidRPr="00426C67" w14:paraId="7E69F30E" w14:textId="77777777" w:rsidTr="00426C67">
        <w:trPr>
          <w:cnfStyle w:val="100000000000" w:firstRow="1" w:lastRow="0" w:firstColumn="0" w:lastColumn="0" w:oddVBand="0" w:evenVBand="0" w:oddHBand="0" w:evenHBand="0" w:firstRowFirstColumn="0" w:firstRowLastColumn="0" w:lastRowFirstColumn="0" w:lastRowLastColumn="0"/>
        </w:trPr>
        <w:tc>
          <w:tcPr>
            <w:tcW w:w="1506" w:type="dxa"/>
          </w:tcPr>
          <w:p w14:paraId="7E55858E" w14:textId="77777777" w:rsidR="00426C67" w:rsidRPr="00426C67" w:rsidRDefault="00426C67" w:rsidP="00426C67">
            <w:r w:rsidRPr="00426C67">
              <w:t>Copy No.</w:t>
            </w:r>
          </w:p>
        </w:tc>
        <w:tc>
          <w:tcPr>
            <w:tcW w:w="4720" w:type="dxa"/>
          </w:tcPr>
          <w:p w14:paraId="31F19964" w14:textId="6EBAFC7E" w:rsidR="00426C67" w:rsidRPr="00426C67" w:rsidRDefault="008E4F07" w:rsidP="00426C67">
            <w:r>
              <w:t>Manual</w:t>
            </w:r>
            <w:r w:rsidR="00426C67" w:rsidRPr="00426C67">
              <w:t xml:space="preserve"> holder</w:t>
            </w:r>
          </w:p>
        </w:tc>
        <w:tc>
          <w:tcPr>
            <w:tcW w:w="1280" w:type="dxa"/>
          </w:tcPr>
          <w:p w14:paraId="1C964E19" w14:textId="77777777" w:rsidR="00426C67" w:rsidRPr="00426C67" w:rsidRDefault="00426C67" w:rsidP="00426C67">
            <w:r w:rsidRPr="00426C67">
              <w:t>Electronic copy</w:t>
            </w:r>
          </w:p>
        </w:tc>
        <w:tc>
          <w:tcPr>
            <w:tcW w:w="1657" w:type="dxa"/>
          </w:tcPr>
          <w:p w14:paraId="4D3ED479" w14:textId="77777777" w:rsidR="00426C67" w:rsidRPr="00426C67" w:rsidRDefault="00426C67" w:rsidP="00426C67">
            <w:r w:rsidRPr="00426C67">
              <w:t>Hard copy</w:t>
            </w:r>
          </w:p>
        </w:tc>
      </w:tr>
      <w:tr w:rsidR="00F22678" w:rsidRPr="001E4C8E" w14:paraId="521CE682" w14:textId="77777777" w:rsidTr="00426C67">
        <w:tc>
          <w:tcPr>
            <w:tcW w:w="1506" w:type="dxa"/>
          </w:tcPr>
          <w:p w14:paraId="419E5CC4" w14:textId="2258AAA3" w:rsidR="00F22678" w:rsidRPr="001E4C8E" w:rsidRDefault="001E4C8E" w:rsidP="001E4C8E">
            <w:r>
              <w:t>1</w:t>
            </w:r>
          </w:p>
        </w:tc>
        <w:tc>
          <w:tcPr>
            <w:tcW w:w="4720" w:type="dxa"/>
          </w:tcPr>
          <w:p w14:paraId="7359AEA1" w14:textId="1BFF05B9" w:rsidR="00F22678" w:rsidRPr="001E4C8E" w:rsidRDefault="00F22678" w:rsidP="001E4C8E">
            <w:r w:rsidRPr="001E4C8E">
              <w:t>CASA</w:t>
            </w:r>
          </w:p>
        </w:tc>
        <w:tc>
          <w:tcPr>
            <w:tcW w:w="1280" w:type="dxa"/>
          </w:tcPr>
          <w:p w14:paraId="528D581D" w14:textId="77777777" w:rsidR="00F22678" w:rsidRPr="001E4C8E" w:rsidRDefault="00F22678" w:rsidP="001E4C8E">
            <w:r w:rsidRPr="001E4C8E">
              <w:t>All / section</w:t>
            </w:r>
          </w:p>
        </w:tc>
        <w:tc>
          <w:tcPr>
            <w:tcW w:w="1657" w:type="dxa"/>
          </w:tcPr>
          <w:p w14:paraId="137A33AB" w14:textId="77777777" w:rsidR="00F22678" w:rsidRPr="001E4C8E" w:rsidRDefault="00F22678" w:rsidP="001E4C8E"/>
        </w:tc>
      </w:tr>
      <w:tr w:rsidR="00F22678" w:rsidRPr="00426C67" w14:paraId="771C3EC5" w14:textId="77777777" w:rsidTr="00426C67">
        <w:tc>
          <w:tcPr>
            <w:tcW w:w="1506" w:type="dxa"/>
          </w:tcPr>
          <w:p w14:paraId="39C3FCB1" w14:textId="77777777" w:rsidR="00F22678" w:rsidRPr="00F22678" w:rsidRDefault="00F22678" w:rsidP="00F22678">
            <w:r w:rsidRPr="00426C67">
              <w:t>2</w:t>
            </w:r>
          </w:p>
        </w:tc>
        <w:tc>
          <w:tcPr>
            <w:tcW w:w="4720" w:type="dxa"/>
          </w:tcPr>
          <w:p w14:paraId="2EC1E89F" w14:textId="218B4F11" w:rsidR="00F22678" w:rsidRPr="00F22678" w:rsidRDefault="00F22678" w:rsidP="00F22678">
            <w:r w:rsidRPr="00477699">
              <w:t>Chief Executive Officer</w:t>
            </w:r>
          </w:p>
        </w:tc>
        <w:tc>
          <w:tcPr>
            <w:tcW w:w="1280" w:type="dxa"/>
          </w:tcPr>
          <w:p w14:paraId="6005D8D4" w14:textId="77777777" w:rsidR="00F22678" w:rsidRPr="00426C67" w:rsidRDefault="00F22678" w:rsidP="00F22678"/>
        </w:tc>
        <w:tc>
          <w:tcPr>
            <w:tcW w:w="1657" w:type="dxa"/>
          </w:tcPr>
          <w:p w14:paraId="5B5C1847" w14:textId="77777777" w:rsidR="00F22678" w:rsidRPr="00426C67" w:rsidRDefault="00F22678" w:rsidP="00F22678"/>
        </w:tc>
      </w:tr>
      <w:tr w:rsidR="00F22678" w:rsidRPr="00426C67" w14:paraId="70B47690" w14:textId="77777777" w:rsidTr="00426C67">
        <w:tc>
          <w:tcPr>
            <w:tcW w:w="1506" w:type="dxa"/>
          </w:tcPr>
          <w:p w14:paraId="11A109C0" w14:textId="77777777" w:rsidR="00F22678" w:rsidRPr="00F22678" w:rsidRDefault="00F22678" w:rsidP="00F22678">
            <w:r w:rsidRPr="00426C67">
              <w:t>3</w:t>
            </w:r>
          </w:p>
        </w:tc>
        <w:tc>
          <w:tcPr>
            <w:tcW w:w="4720" w:type="dxa"/>
          </w:tcPr>
          <w:p w14:paraId="69FFB9BA" w14:textId="7865163D" w:rsidR="00F22678" w:rsidRPr="00F22678" w:rsidRDefault="00F22678" w:rsidP="00F22678">
            <w:r w:rsidRPr="00477699">
              <w:t>Head of Operations</w:t>
            </w:r>
          </w:p>
        </w:tc>
        <w:tc>
          <w:tcPr>
            <w:tcW w:w="1280" w:type="dxa"/>
          </w:tcPr>
          <w:p w14:paraId="12851081" w14:textId="77777777" w:rsidR="00F22678" w:rsidRPr="00426C67" w:rsidRDefault="00F22678" w:rsidP="00F22678"/>
        </w:tc>
        <w:tc>
          <w:tcPr>
            <w:tcW w:w="1657" w:type="dxa"/>
          </w:tcPr>
          <w:p w14:paraId="15D6E8FA" w14:textId="77777777" w:rsidR="00F22678" w:rsidRPr="00426C67" w:rsidRDefault="00F22678" w:rsidP="00F22678"/>
        </w:tc>
      </w:tr>
      <w:tr w:rsidR="00F22678" w:rsidRPr="00426C67" w14:paraId="23A04EFA" w14:textId="77777777" w:rsidTr="00426C67">
        <w:tc>
          <w:tcPr>
            <w:tcW w:w="1506" w:type="dxa"/>
          </w:tcPr>
          <w:p w14:paraId="078CA6A2" w14:textId="301FDD7E" w:rsidR="00F22678" w:rsidRPr="00F22678" w:rsidRDefault="00F22678" w:rsidP="00F22678">
            <w:r>
              <w:t>4</w:t>
            </w:r>
          </w:p>
        </w:tc>
        <w:tc>
          <w:tcPr>
            <w:tcW w:w="4720" w:type="dxa"/>
          </w:tcPr>
          <w:p w14:paraId="39E14BED" w14:textId="591324E9" w:rsidR="00F22678" w:rsidRPr="00F22678" w:rsidRDefault="00F22678" w:rsidP="00F22678">
            <w:pPr>
              <w:rPr>
                <w:rStyle w:val="Authorinstruction"/>
              </w:rPr>
            </w:pPr>
            <w:r w:rsidRPr="00F22678">
              <w:rPr>
                <w:rStyle w:val="Authorinstruction"/>
              </w:rPr>
              <w:t>{insert position, organisation and / or location}</w:t>
            </w:r>
          </w:p>
        </w:tc>
        <w:tc>
          <w:tcPr>
            <w:tcW w:w="1280" w:type="dxa"/>
          </w:tcPr>
          <w:p w14:paraId="132A89FC" w14:textId="77777777" w:rsidR="00F22678" w:rsidRPr="00426C67" w:rsidRDefault="00F22678" w:rsidP="00F22678"/>
        </w:tc>
        <w:tc>
          <w:tcPr>
            <w:tcW w:w="1657" w:type="dxa"/>
          </w:tcPr>
          <w:p w14:paraId="61FC3594" w14:textId="77777777" w:rsidR="00F22678" w:rsidRPr="00426C67" w:rsidRDefault="00F22678" w:rsidP="00F22678"/>
        </w:tc>
      </w:tr>
    </w:tbl>
    <w:p w14:paraId="563577E9" w14:textId="77777777" w:rsidR="00426C67" w:rsidRDefault="00426C67" w:rsidP="00657BD1">
      <w:pPr>
        <w:pStyle w:val="normalafterlisttable"/>
      </w:pPr>
      <w:r w:rsidRPr="00426C67">
        <w:rPr>
          <w:rStyle w:val="Authorinstruction"/>
        </w:rPr>
        <w:t>{Sample Aviation}</w:t>
      </w:r>
      <w:r>
        <w:t xml:space="preserve"> makes this manual available to all relevant persons including staff.</w:t>
      </w:r>
    </w:p>
    <w:p w14:paraId="5C45FA63" w14:textId="2E1490D4" w:rsidR="00426C67" w:rsidRDefault="00426C67" w:rsidP="00426C67">
      <w:r>
        <w:t xml:space="preserve">Persons printing this </w:t>
      </w:r>
      <w:r w:rsidR="008E4F07">
        <w:t>manual</w:t>
      </w:r>
      <w:r>
        <w:t xml:space="preserve"> should be aware that any hard copies are uncontrolled and may not be the most up-to-date version.</w:t>
      </w:r>
    </w:p>
    <w:p w14:paraId="72608C1B" w14:textId="77777777" w:rsidR="00426C67" w:rsidRDefault="00426C67" w:rsidP="00966E0B">
      <w:pPr>
        <w:pStyle w:val="Heading1"/>
      </w:pPr>
      <w:bookmarkStart w:id="11" w:name="_Toc96683557"/>
      <w:bookmarkStart w:id="12" w:name="_Toc96684811"/>
      <w:bookmarkStart w:id="13" w:name="_Toc96685407"/>
      <w:bookmarkStart w:id="14" w:name="_Toc184214758"/>
      <w:bookmarkStart w:id="15" w:name="_Toc192149540"/>
      <w:r>
        <w:lastRenderedPageBreak/>
        <w:t>POLICY AND PROCEDURES</w:t>
      </w:r>
      <w:bookmarkEnd w:id="11"/>
      <w:bookmarkEnd w:id="12"/>
      <w:bookmarkEnd w:id="13"/>
      <w:bookmarkEnd w:id="14"/>
      <w:bookmarkEnd w:id="15"/>
    </w:p>
    <w:p w14:paraId="7CEBD43A" w14:textId="77777777" w:rsidR="00426C67" w:rsidRPr="00426C67" w:rsidRDefault="00426C67" w:rsidP="00966E0B">
      <w:pPr>
        <w:pStyle w:val="Heading2"/>
      </w:pPr>
      <w:bookmarkStart w:id="16" w:name="_Toc96683558"/>
      <w:bookmarkStart w:id="17" w:name="_Toc96684812"/>
      <w:bookmarkStart w:id="18" w:name="_Toc96685408"/>
      <w:bookmarkStart w:id="19" w:name="_Toc184214759"/>
      <w:bookmarkStart w:id="20" w:name="_Toc192149541"/>
      <w:r w:rsidRPr="00426C67">
        <w:t>General – Organisation</w:t>
      </w:r>
      <w:bookmarkEnd w:id="16"/>
      <w:bookmarkEnd w:id="17"/>
      <w:bookmarkEnd w:id="18"/>
      <w:bookmarkEnd w:id="19"/>
      <w:bookmarkEnd w:id="20"/>
    </w:p>
    <w:p w14:paraId="7E39AEFA" w14:textId="77777777" w:rsidR="00426C67" w:rsidRDefault="00426C67" w:rsidP="00966E0B">
      <w:pPr>
        <w:pStyle w:val="Heading3"/>
      </w:pPr>
      <w:bookmarkStart w:id="21" w:name="_Toc96683559"/>
      <w:bookmarkStart w:id="22" w:name="_Toc96684813"/>
      <w:r w:rsidRPr="00426C67">
        <w:t>CEO statement</w:t>
      </w:r>
      <w:bookmarkEnd w:id="21"/>
      <w:bookmarkEnd w:id="22"/>
    </w:p>
    <w:p w14:paraId="23878999" w14:textId="10B4D0A9" w:rsidR="00F22678" w:rsidRPr="00F22678" w:rsidRDefault="00F22678" w:rsidP="00F22678">
      <w:r>
        <w:t>Reserved.</w:t>
      </w:r>
    </w:p>
    <w:p w14:paraId="470E8129" w14:textId="77777777" w:rsidR="00F22678" w:rsidRDefault="00F22678" w:rsidP="00F22678">
      <w:pPr>
        <w:pStyle w:val="Heading3"/>
      </w:pPr>
      <w:bookmarkStart w:id="23" w:name="_Toc105681241"/>
      <w:bookmarkStart w:id="24" w:name="_Toc113285192"/>
      <w:bookmarkStart w:id="25" w:name="_Ref490830496"/>
      <w:bookmarkStart w:id="26" w:name="_Ref490830505"/>
      <w:bookmarkStart w:id="27" w:name="_Ref490830508"/>
      <w:bookmarkStart w:id="28" w:name="_Ref490830513"/>
      <w:r>
        <w:t>Operator information</w:t>
      </w:r>
      <w:bookmarkEnd w:id="23"/>
      <w:bookmarkEnd w:id="24"/>
    </w:p>
    <w:tbl>
      <w:tblPr>
        <w:tblStyle w:val="SD-MOStable"/>
        <w:tblW w:w="9072" w:type="dxa"/>
        <w:tblLayout w:type="fixed"/>
        <w:tblLook w:val="0680" w:firstRow="0" w:lastRow="0" w:firstColumn="1" w:lastColumn="0" w:noHBand="1" w:noVBand="1"/>
        <w:tblCaption w:val="Operator information"/>
        <w:tblDescription w:val="Operator information"/>
      </w:tblPr>
      <w:tblGrid>
        <w:gridCol w:w="2014"/>
        <w:gridCol w:w="7058"/>
      </w:tblGrid>
      <w:tr w:rsidR="00F22678" w:rsidRPr="00F22678" w14:paraId="2BE01D7F" w14:textId="77777777" w:rsidTr="00F22678">
        <w:trPr>
          <w:trHeight w:val="17"/>
          <w:tblHeader/>
        </w:trPr>
        <w:tc>
          <w:tcPr>
            <w:cnfStyle w:val="001000000000" w:firstRow="0" w:lastRow="0" w:firstColumn="1" w:lastColumn="0" w:oddVBand="0" w:evenVBand="0" w:oddHBand="0" w:evenHBand="0" w:firstRowFirstColumn="0" w:firstRowLastColumn="0" w:lastRowFirstColumn="0" w:lastRowLastColumn="0"/>
            <w:tcW w:w="2014" w:type="dxa"/>
          </w:tcPr>
          <w:p w14:paraId="127DE092" w14:textId="77777777" w:rsidR="00F22678" w:rsidRPr="00F22678" w:rsidRDefault="00F22678" w:rsidP="00F22678">
            <w:r w:rsidRPr="00F22678">
              <w:t>Trading Name</w:t>
            </w:r>
          </w:p>
        </w:tc>
        <w:tc>
          <w:tcPr>
            <w:tcW w:w="7058" w:type="dxa"/>
          </w:tcPr>
          <w:p w14:paraId="021CF498" w14:textId="77777777" w:rsidR="00F22678" w:rsidRPr="00F22678" w:rsidRDefault="00F22678" w:rsidP="00F22678">
            <w:pPr>
              <w:cnfStyle w:val="000000000000" w:firstRow="0" w:lastRow="0" w:firstColumn="0" w:lastColumn="0" w:oddVBand="0" w:evenVBand="0" w:oddHBand="0" w:evenHBand="0" w:firstRowFirstColumn="0" w:firstRowLastColumn="0" w:lastRowFirstColumn="0" w:lastRowLastColumn="0"/>
              <w:rPr>
                <w:rStyle w:val="Authorinstruction"/>
              </w:rPr>
            </w:pPr>
            <w:r w:rsidRPr="00F22678">
              <w:rPr>
                <w:rStyle w:val="Authorinstruction"/>
              </w:rPr>
              <w:t>{insert operator name e.g. Sample Aviation}</w:t>
            </w:r>
          </w:p>
        </w:tc>
      </w:tr>
      <w:tr w:rsidR="00F22678" w:rsidRPr="00F22678" w14:paraId="3CEC5A21" w14:textId="77777777" w:rsidTr="00F22678">
        <w:trPr>
          <w:trHeight w:val="146"/>
        </w:trPr>
        <w:tc>
          <w:tcPr>
            <w:cnfStyle w:val="001000000000" w:firstRow="0" w:lastRow="0" w:firstColumn="1" w:lastColumn="0" w:oddVBand="0" w:evenVBand="0" w:oddHBand="0" w:evenHBand="0" w:firstRowFirstColumn="0" w:firstRowLastColumn="0" w:lastRowFirstColumn="0" w:lastRowLastColumn="0"/>
            <w:tcW w:w="2014" w:type="dxa"/>
          </w:tcPr>
          <w:p w14:paraId="4FD86668" w14:textId="77777777" w:rsidR="00F22678" w:rsidRPr="00F22678" w:rsidRDefault="00F22678" w:rsidP="00F22678">
            <w:r w:rsidRPr="00F22678">
              <w:t>Name, or if a company, company name (if different)</w:t>
            </w:r>
          </w:p>
        </w:tc>
        <w:tc>
          <w:tcPr>
            <w:tcW w:w="7058" w:type="dxa"/>
          </w:tcPr>
          <w:p w14:paraId="3BDD8962" w14:textId="77777777" w:rsidR="00F22678" w:rsidRPr="00F22678" w:rsidRDefault="00F22678" w:rsidP="00F22678">
            <w:pPr>
              <w:cnfStyle w:val="000000000000" w:firstRow="0" w:lastRow="0" w:firstColumn="0" w:lastColumn="0" w:oddVBand="0" w:evenVBand="0" w:oddHBand="0" w:evenHBand="0" w:firstRowFirstColumn="0" w:firstRowLastColumn="0" w:lastRowFirstColumn="0" w:lastRowLastColumn="0"/>
              <w:rPr>
                <w:rStyle w:val="Authorinstruction"/>
              </w:rPr>
            </w:pPr>
            <w:r w:rsidRPr="00F22678">
              <w:rPr>
                <w:rStyle w:val="Authorinstruction"/>
              </w:rPr>
              <w:t>{insert operator registered name e.g. Sample Aviation Pty Ltd}</w:t>
            </w:r>
          </w:p>
        </w:tc>
      </w:tr>
      <w:tr w:rsidR="00F22678" w:rsidRPr="00F22678" w14:paraId="19B6EB71" w14:textId="77777777" w:rsidTr="00F22678">
        <w:trPr>
          <w:trHeight w:val="17"/>
        </w:trPr>
        <w:tc>
          <w:tcPr>
            <w:cnfStyle w:val="001000000000" w:firstRow="0" w:lastRow="0" w:firstColumn="1" w:lastColumn="0" w:oddVBand="0" w:evenVBand="0" w:oddHBand="0" w:evenHBand="0" w:firstRowFirstColumn="0" w:firstRowLastColumn="0" w:lastRowFirstColumn="0" w:lastRowLastColumn="0"/>
            <w:tcW w:w="2014" w:type="dxa"/>
          </w:tcPr>
          <w:p w14:paraId="524A828C" w14:textId="77777777" w:rsidR="00F22678" w:rsidRPr="00F22678" w:rsidRDefault="00F22678" w:rsidP="00F22678">
            <w:r w:rsidRPr="00F22678">
              <w:t>ABN</w:t>
            </w:r>
          </w:p>
        </w:tc>
        <w:tc>
          <w:tcPr>
            <w:tcW w:w="7058" w:type="dxa"/>
          </w:tcPr>
          <w:p w14:paraId="0F7F178B" w14:textId="77777777" w:rsidR="00F22678" w:rsidRPr="00F22678" w:rsidRDefault="00F22678" w:rsidP="00F22678">
            <w:pPr>
              <w:cnfStyle w:val="000000000000" w:firstRow="0" w:lastRow="0" w:firstColumn="0" w:lastColumn="0" w:oddVBand="0" w:evenVBand="0" w:oddHBand="0" w:evenHBand="0" w:firstRowFirstColumn="0" w:firstRowLastColumn="0" w:lastRowFirstColumn="0" w:lastRowLastColumn="0"/>
              <w:rPr>
                <w:rStyle w:val="Authorinstruction"/>
              </w:rPr>
            </w:pPr>
            <w:r w:rsidRPr="00F22678">
              <w:rPr>
                <w:rStyle w:val="Authorinstruction"/>
              </w:rPr>
              <w:t>{insert ABN}</w:t>
            </w:r>
          </w:p>
        </w:tc>
      </w:tr>
      <w:tr w:rsidR="00F22678" w:rsidRPr="00F22678" w14:paraId="6BFC9960" w14:textId="77777777" w:rsidTr="00F22678">
        <w:trPr>
          <w:trHeight w:val="17"/>
        </w:trPr>
        <w:tc>
          <w:tcPr>
            <w:cnfStyle w:val="001000000000" w:firstRow="0" w:lastRow="0" w:firstColumn="1" w:lastColumn="0" w:oddVBand="0" w:evenVBand="0" w:oddHBand="0" w:evenHBand="0" w:firstRowFirstColumn="0" w:firstRowLastColumn="0" w:lastRowFirstColumn="0" w:lastRowLastColumn="0"/>
            <w:tcW w:w="2014" w:type="dxa"/>
          </w:tcPr>
          <w:p w14:paraId="19730D85" w14:textId="77777777" w:rsidR="00F22678" w:rsidRPr="00F22678" w:rsidRDefault="00F22678" w:rsidP="00F22678">
            <w:r w:rsidRPr="00F22678">
              <w:t>ACN</w:t>
            </w:r>
          </w:p>
        </w:tc>
        <w:tc>
          <w:tcPr>
            <w:tcW w:w="7058" w:type="dxa"/>
          </w:tcPr>
          <w:p w14:paraId="6DDA5505" w14:textId="77777777" w:rsidR="00F22678" w:rsidRPr="00F22678" w:rsidRDefault="00F22678" w:rsidP="00F22678">
            <w:pPr>
              <w:cnfStyle w:val="000000000000" w:firstRow="0" w:lastRow="0" w:firstColumn="0" w:lastColumn="0" w:oddVBand="0" w:evenVBand="0" w:oddHBand="0" w:evenHBand="0" w:firstRowFirstColumn="0" w:firstRowLastColumn="0" w:lastRowFirstColumn="0" w:lastRowLastColumn="0"/>
              <w:rPr>
                <w:rStyle w:val="Authorinstruction"/>
              </w:rPr>
            </w:pPr>
            <w:r w:rsidRPr="00F22678">
              <w:rPr>
                <w:rStyle w:val="Authorinstruction"/>
              </w:rPr>
              <w:t>{insert ACN}</w:t>
            </w:r>
          </w:p>
        </w:tc>
      </w:tr>
      <w:tr w:rsidR="00F22678" w:rsidRPr="00F22678" w14:paraId="62AE5C41" w14:textId="77777777" w:rsidTr="00F22678">
        <w:trPr>
          <w:trHeight w:val="257"/>
        </w:trPr>
        <w:tc>
          <w:tcPr>
            <w:cnfStyle w:val="001000000000" w:firstRow="0" w:lastRow="0" w:firstColumn="1" w:lastColumn="0" w:oddVBand="0" w:evenVBand="0" w:oddHBand="0" w:evenHBand="0" w:firstRowFirstColumn="0" w:firstRowLastColumn="0" w:lastRowFirstColumn="0" w:lastRowLastColumn="0"/>
            <w:tcW w:w="2014" w:type="dxa"/>
          </w:tcPr>
          <w:p w14:paraId="6DBF59E5" w14:textId="20825456" w:rsidR="00F22678" w:rsidRPr="00F22678" w:rsidRDefault="00F22678" w:rsidP="00F22678">
            <w:r w:rsidRPr="00F22678">
              <w:t>Address of operational</w:t>
            </w:r>
            <w:r>
              <w:t xml:space="preserve"> </w:t>
            </w:r>
            <w:r w:rsidRPr="00F22678">
              <w:t>headquarters</w:t>
            </w:r>
          </w:p>
        </w:tc>
        <w:tc>
          <w:tcPr>
            <w:tcW w:w="7058" w:type="dxa"/>
          </w:tcPr>
          <w:p w14:paraId="60E89DC6" w14:textId="77777777" w:rsidR="00F22678" w:rsidRPr="00F22678" w:rsidRDefault="00F22678" w:rsidP="00F22678">
            <w:pPr>
              <w:cnfStyle w:val="000000000000" w:firstRow="0" w:lastRow="0" w:firstColumn="0" w:lastColumn="0" w:oddVBand="0" w:evenVBand="0" w:oddHBand="0" w:evenHBand="0" w:firstRowFirstColumn="0" w:firstRowLastColumn="0" w:lastRowFirstColumn="0" w:lastRowLastColumn="0"/>
              <w:rPr>
                <w:rStyle w:val="Authorinstruction"/>
              </w:rPr>
            </w:pPr>
            <w:r w:rsidRPr="00F22678">
              <w:rPr>
                <w:rStyle w:val="Authorinstruction"/>
              </w:rPr>
              <w:t>{138 Airport Drive}</w:t>
            </w:r>
          </w:p>
          <w:p w14:paraId="56F9B13C" w14:textId="77777777" w:rsidR="00F22678" w:rsidRPr="00F22678" w:rsidRDefault="00F22678" w:rsidP="00F22678">
            <w:pPr>
              <w:cnfStyle w:val="000000000000" w:firstRow="0" w:lastRow="0" w:firstColumn="0" w:lastColumn="0" w:oddVBand="0" w:evenVBand="0" w:oddHBand="0" w:evenHBand="0" w:firstRowFirstColumn="0" w:firstRowLastColumn="0" w:lastRowFirstColumn="0" w:lastRowLastColumn="0"/>
              <w:rPr>
                <w:rStyle w:val="Authorinstruction"/>
              </w:rPr>
            </w:pPr>
            <w:r w:rsidRPr="00F22678">
              <w:rPr>
                <w:rStyle w:val="Authorinstruction"/>
              </w:rPr>
              <w:t>{Town Airport}</w:t>
            </w:r>
          </w:p>
          <w:p w14:paraId="441131C0" w14:textId="77777777" w:rsidR="00F22678" w:rsidRPr="00F22678" w:rsidRDefault="00F22678" w:rsidP="00F22678">
            <w:pPr>
              <w:cnfStyle w:val="000000000000" w:firstRow="0" w:lastRow="0" w:firstColumn="0" w:lastColumn="0" w:oddVBand="0" w:evenVBand="0" w:oddHBand="0" w:evenHBand="0" w:firstRowFirstColumn="0" w:firstRowLastColumn="0" w:lastRowFirstColumn="0" w:lastRowLastColumn="0"/>
              <w:rPr>
                <w:rStyle w:val="Authorinstruction"/>
              </w:rPr>
            </w:pPr>
            <w:r w:rsidRPr="00F22678">
              <w:rPr>
                <w:rStyle w:val="Authorinstruction"/>
              </w:rPr>
              <w:t>{Town NS NNNN}</w:t>
            </w:r>
          </w:p>
        </w:tc>
      </w:tr>
      <w:tr w:rsidR="00F22678" w:rsidRPr="00F22678" w14:paraId="4DE40659" w14:textId="77777777" w:rsidTr="00F22678">
        <w:trPr>
          <w:trHeight w:val="17"/>
        </w:trPr>
        <w:tc>
          <w:tcPr>
            <w:cnfStyle w:val="001000000000" w:firstRow="0" w:lastRow="0" w:firstColumn="1" w:lastColumn="0" w:oddVBand="0" w:evenVBand="0" w:oddHBand="0" w:evenHBand="0" w:firstRowFirstColumn="0" w:firstRowLastColumn="0" w:lastRowFirstColumn="0" w:lastRowLastColumn="0"/>
            <w:tcW w:w="2014" w:type="dxa"/>
          </w:tcPr>
          <w:p w14:paraId="56160AB8" w14:textId="77777777" w:rsidR="00F22678" w:rsidRPr="00F22678" w:rsidRDefault="00F22678" w:rsidP="00F22678">
            <w:r w:rsidRPr="00F22678">
              <w:t>Phone</w:t>
            </w:r>
          </w:p>
        </w:tc>
        <w:tc>
          <w:tcPr>
            <w:tcW w:w="7058" w:type="dxa"/>
          </w:tcPr>
          <w:p w14:paraId="26A61E45" w14:textId="77777777" w:rsidR="00F22678" w:rsidRPr="00F22678" w:rsidRDefault="00F22678" w:rsidP="00F22678">
            <w:pPr>
              <w:cnfStyle w:val="000000000000" w:firstRow="0" w:lastRow="0" w:firstColumn="0" w:lastColumn="0" w:oddVBand="0" w:evenVBand="0" w:oddHBand="0" w:evenHBand="0" w:firstRowFirstColumn="0" w:firstRowLastColumn="0" w:lastRowFirstColumn="0" w:lastRowLastColumn="0"/>
              <w:rPr>
                <w:rStyle w:val="Authorinstruction"/>
              </w:rPr>
            </w:pPr>
            <w:r w:rsidRPr="00F22678">
              <w:rPr>
                <w:rStyle w:val="Authorinstruction"/>
              </w:rPr>
              <w:t>{insert operator’s telephone number e.g. 02 6666 7777}</w:t>
            </w:r>
          </w:p>
        </w:tc>
      </w:tr>
      <w:tr w:rsidR="00F22678" w:rsidRPr="00F22678" w14:paraId="75DDB151" w14:textId="77777777" w:rsidTr="00F22678">
        <w:trPr>
          <w:trHeight w:val="17"/>
        </w:trPr>
        <w:tc>
          <w:tcPr>
            <w:cnfStyle w:val="001000000000" w:firstRow="0" w:lastRow="0" w:firstColumn="1" w:lastColumn="0" w:oddVBand="0" w:evenVBand="0" w:oddHBand="0" w:evenHBand="0" w:firstRowFirstColumn="0" w:firstRowLastColumn="0" w:lastRowFirstColumn="0" w:lastRowLastColumn="0"/>
            <w:tcW w:w="2014" w:type="dxa"/>
          </w:tcPr>
          <w:p w14:paraId="3FD45089" w14:textId="77777777" w:rsidR="00F22678" w:rsidRPr="00F22678" w:rsidRDefault="00F22678" w:rsidP="00F22678">
            <w:r w:rsidRPr="00F22678">
              <w:t>Fax</w:t>
            </w:r>
          </w:p>
        </w:tc>
        <w:tc>
          <w:tcPr>
            <w:tcW w:w="7058" w:type="dxa"/>
          </w:tcPr>
          <w:p w14:paraId="4F226731" w14:textId="77777777" w:rsidR="00F22678" w:rsidRPr="00F22678" w:rsidRDefault="00F22678" w:rsidP="00F22678">
            <w:pPr>
              <w:cnfStyle w:val="000000000000" w:firstRow="0" w:lastRow="0" w:firstColumn="0" w:lastColumn="0" w:oddVBand="0" w:evenVBand="0" w:oddHBand="0" w:evenHBand="0" w:firstRowFirstColumn="0" w:firstRowLastColumn="0" w:lastRowFirstColumn="0" w:lastRowLastColumn="0"/>
              <w:rPr>
                <w:rStyle w:val="Authorinstruction"/>
              </w:rPr>
            </w:pPr>
            <w:bookmarkStart w:id="29" w:name="_Hlk26338315"/>
            <w:r w:rsidRPr="00F22678">
              <w:rPr>
                <w:rStyle w:val="Authorinstruction"/>
              </w:rPr>
              <w:t xml:space="preserve">{A fax is not available / </w:t>
            </w:r>
            <w:bookmarkEnd w:id="29"/>
            <w:r w:rsidRPr="00F22678">
              <w:rPr>
                <w:rStyle w:val="Authorinstruction"/>
              </w:rPr>
              <w:t>insert operator’s facsimile number e.g. 02 1111 2222}</w:t>
            </w:r>
          </w:p>
        </w:tc>
      </w:tr>
      <w:tr w:rsidR="00F22678" w:rsidRPr="00F22678" w14:paraId="1F59A283" w14:textId="77777777" w:rsidTr="00F22678">
        <w:trPr>
          <w:trHeight w:val="17"/>
        </w:trPr>
        <w:tc>
          <w:tcPr>
            <w:cnfStyle w:val="001000000000" w:firstRow="0" w:lastRow="0" w:firstColumn="1" w:lastColumn="0" w:oddVBand="0" w:evenVBand="0" w:oddHBand="0" w:evenHBand="0" w:firstRowFirstColumn="0" w:firstRowLastColumn="0" w:lastRowFirstColumn="0" w:lastRowLastColumn="0"/>
            <w:tcW w:w="2014" w:type="dxa"/>
          </w:tcPr>
          <w:p w14:paraId="54E86D8E" w14:textId="77777777" w:rsidR="00F22678" w:rsidRPr="00F22678" w:rsidRDefault="00F22678" w:rsidP="00F22678">
            <w:r w:rsidRPr="00F22678">
              <w:t>E-mail</w:t>
            </w:r>
          </w:p>
        </w:tc>
        <w:tc>
          <w:tcPr>
            <w:tcW w:w="7058" w:type="dxa"/>
          </w:tcPr>
          <w:p w14:paraId="73BFC79C" w14:textId="77777777" w:rsidR="00F22678" w:rsidRPr="00F22678" w:rsidRDefault="00F22678" w:rsidP="00F22678">
            <w:pPr>
              <w:cnfStyle w:val="000000000000" w:firstRow="0" w:lastRow="0" w:firstColumn="0" w:lastColumn="0" w:oddVBand="0" w:evenVBand="0" w:oddHBand="0" w:evenHBand="0" w:firstRowFirstColumn="0" w:firstRowLastColumn="0" w:lastRowFirstColumn="0" w:lastRowLastColumn="0"/>
              <w:rPr>
                <w:rStyle w:val="Authorinstruction"/>
              </w:rPr>
            </w:pPr>
            <w:r w:rsidRPr="00F22678">
              <w:rPr>
                <w:rStyle w:val="Authorinstruction"/>
              </w:rPr>
              <w:t>{insert operator’s e-mail address e.g. John.Citizen@sampleairport.com}</w:t>
            </w:r>
          </w:p>
        </w:tc>
      </w:tr>
      <w:tr w:rsidR="00F22678" w:rsidRPr="00F22678" w14:paraId="6B1E4169" w14:textId="77777777" w:rsidTr="00F22678">
        <w:trPr>
          <w:trHeight w:val="17"/>
        </w:trPr>
        <w:tc>
          <w:tcPr>
            <w:cnfStyle w:val="001000000000" w:firstRow="0" w:lastRow="0" w:firstColumn="1" w:lastColumn="0" w:oddVBand="0" w:evenVBand="0" w:oddHBand="0" w:evenHBand="0" w:firstRowFirstColumn="0" w:firstRowLastColumn="0" w:lastRowFirstColumn="0" w:lastRowLastColumn="0"/>
            <w:tcW w:w="2014" w:type="dxa"/>
          </w:tcPr>
          <w:p w14:paraId="4CBC325D" w14:textId="77777777" w:rsidR="00F22678" w:rsidRPr="00F22678" w:rsidRDefault="00F22678" w:rsidP="00F22678">
            <w:r w:rsidRPr="00F22678">
              <w:t>Website</w:t>
            </w:r>
          </w:p>
        </w:tc>
        <w:tc>
          <w:tcPr>
            <w:tcW w:w="7058" w:type="dxa"/>
          </w:tcPr>
          <w:p w14:paraId="6AE4EB28" w14:textId="77777777" w:rsidR="00F22678" w:rsidRPr="00F22678" w:rsidRDefault="00F22678" w:rsidP="00F22678">
            <w:pPr>
              <w:cnfStyle w:val="000000000000" w:firstRow="0" w:lastRow="0" w:firstColumn="0" w:lastColumn="0" w:oddVBand="0" w:evenVBand="0" w:oddHBand="0" w:evenHBand="0" w:firstRowFirstColumn="0" w:firstRowLastColumn="0" w:lastRowFirstColumn="0" w:lastRowLastColumn="0"/>
              <w:rPr>
                <w:rStyle w:val="Authorinstruction"/>
              </w:rPr>
            </w:pPr>
            <w:r w:rsidRPr="00F22678">
              <w:rPr>
                <w:rStyle w:val="Authorinstruction"/>
              </w:rPr>
              <w:t>{optional - insert operator’s website e.g. www.sampleaviation.com.au}</w:t>
            </w:r>
          </w:p>
        </w:tc>
      </w:tr>
      <w:tr w:rsidR="00F22678" w:rsidRPr="00F22678" w14:paraId="488ECD64" w14:textId="77777777" w:rsidTr="00F22678">
        <w:trPr>
          <w:trHeight w:val="397"/>
        </w:trPr>
        <w:tc>
          <w:tcPr>
            <w:cnfStyle w:val="001000000000" w:firstRow="0" w:lastRow="0" w:firstColumn="1" w:lastColumn="0" w:oddVBand="0" w:evenVBand="0" w:oddHBand="0" w:evenHBand="0" w:firstRowFirstColumn="0" w:firstRowLastColumn="0" w:lastRowFirstColumn="0" w:lastRowLastColumn="0"/>
            <w:tcW w:w="2014" w:type="dxa"/>
          </w:tcPr>
          <w:p w14:paraId="02C037EF" w14:textId="77777777" w:rsidR="00F22678" w:rsidRPr="00F22678" w:rsidRDefault="00F22678" w:rsidP="00F22678">
            <w:r w:rsidRPr="00F22678">
              <w:t>Registered Office Address</w:t>
            </w:r>
          </w:p>
        </w:tc>
        <w:tc>
          <w:tcPr>
            <w:tcW w:w="7058" w:type="dxa"/>
          </w:tcPr>
          <w:p w14:paraId="232E76C3" w14:textId="77777777" w:rsidR="00F22678" w:rsidRPr="00F22678" w:rsidRDefault="00F22678" w:rsidP="00F22678">
            <w:pPr>
              <w:cnfStyle w:val="000000000000" w:firstRow="0" w:lastRow="0" w:firstColumn="0" w:lastColumn="0" w:oddVBand="0" w:evenVBand="0" w:oddHBand="0" w:evenHBand="0" w:firstRowFirstColumn="0" w:firstRowLastColumn="0" w:lastRowFirstColumn="0" w:lastRowLastColumn="0"/>
              <w:rPr>
                <w:rStyle w:val="Authorinstruction"/>
              </w:rPr>
            </w:pPr>
            <w:r w:rsidRPr="00F22678">
              <w:rPr>
                <w:rStyle w:val="Authorinstruction"/>
              </w:rPr>
              <w:t>{if required for an ACN holder}</w:t>
            </w:r>
          </w:p>
        </w:tc>
      </w:tr>
    </w:tbl>
    <w:p w14:paraId="6D77A148" w14:textId="77777777" w:rsidR="00F22678" w:rsidRPr="00F22678" w:rsidRDefault="00F22678" w:rsidP="00F22678">
      <w:pPr>
        <w:pStyle w:val="unHeading4"/>
      </w:pPr>
      <w:r w:rsidRPr="00F22678">
        <w:t>Organisation overview and structure</w:t>
      </w:r>
    </w:p>
    <w:p w14:paraId="5F34BE34" w14:textId="77777777" w:rsidR="00F22678" w:rsidRPr="00F22678" w:rsidRDefault="00F22678" w:rsidP="00F22678">
      <w:pPr>
        <w:pStyle w:val="Sampletext"/>
        <w:rPr>
          <w:rStyle w:val="Strong"/>
          <w:b/>
          <w:bCs w:val="0"/>
        </w:rPr>
      </w:pPr>
      <w:bookmarkStart w:id="30" w:name="_Ref436042077"/>
      <w:r w:rsidRPr="00F22678">
        <w:rPr>
          <w:rStyle w:val="Strong"/>
          <w:b/>
          <w:bCs w:val="0"/>
        </w:rPr>
        <w:t>Sample text</w:t>
      </w:r>
    </w:p>
    <w:p w14:paraId="0571BB71" w14:textId="77777777" w:rsidR="00F22678" w:rsidRPr="006F079B" w:rsidRDefault="00F22678" w:rsidP="00F22678">
      <w:r w:rsidRPr="00F22678">
        <w:rPr>
          <w:rStyle w:val="Authorinstruction"/>
        </w:rPr>
        <w:t>{Sample Aviation}</w:t>
      </w:r>
      <w:r w:rsidRPr="0079203B">
        <w:t xml:space="preserve"> </w:t>
      </w:r>
      <w:r w:rsidRPr="006F079B">
        <w:t xml:space="preserve">is </w:t>
      </w:r>
      <w:r w:rsidRPr="00F22678">
        <w:rPr>
          <w:rStyle w:val="Authorinstruction"/>
        </w:rPr>
        <w:t>{a private company / partnership / corporation}</w:t>
      </w:r>
      <w:r w:rsidRPr="0079203B">
        <w:t xml:space="preserve"> </w:t>
      </w:r>
      <w:bookmarkStart w:id="31" w:name="_Hlk83132208"/>
      <w:r w:rsidRPr="006F079B">
        <w:t>that holds an Aerial Work Certificate to conduct CASR Part 138 Task Specialist operations of which the primary activity is Mustering.</w:t>
      </w:r>
    </w:p>
    <w:bookmarkEnd w:id="31"/>
    <w:p w14:paraId="77309CC3" w14:textId="77777777" w:rsidR="00F22678" w:rsidRPr="006F079B" w:rsidRDefault="00F22678" w:rsidP="00F22678">
      <w:r w:rsidRPr="00F22678">
        <w:rPr>
          <w:rStyle w:val="Authorinstruction"/>
        </w:rPr>
        <w:t>{Sample Aviation}</w:t>
      </w:r>
      <w:r w:rsidRPr="00F22678">
        <w:t xml:space="preserve"> </w:t>
      </w:r>
      <w:r w:rsidRPr="006F079B">
        <w:t xml:space="preserve">operates </w:t>
      </w:r>
      <w:r w:rsidRPr="00F22678">
        <w:rPr>
          <w:rStyle w:val="Authorinstruction"/>
        </w:rPr>
        <w:t>{insert kind of aircraft}</w:t>
      </w:r>
      <w:r w:rsidRPr="006F079B">
        <w:t>. Pilots are employed either on a full-time, part-time or casual basis depending on demand and the level of activity. Maintenance is subcontracted to various organisations as required.</w:t>
      </w:r>
    </w:p>
    <w:p w14:paraId="1EFAE651" w14:textId="77777777" w:rsidR="00F22678" w:rsidRPr="006F079B" w:rsidRDefault="00F22678" w:rsidP="00F22678">
      <w:pPr>
        <w:pStyle w:val="unHeading4"/>
      </w:pPr>
      <w:bookmarkStart w:id="32" w:name="_Toc83807970"/>
      <w:r w:rsidRPr="006F079B">
        <w:t>Description</w:t>
      </w:r>
      <w:bookmarkEnd w:id="30"/>
      <w:r w:rsidRPr="006F079B">
        <w:t xml:space="preserve"> and diagram</w:t>
      </w:r>
      <w:bookmarkEnd w:id="32"/>
    </w:p>
    <w:p w14:paraId="50CD89A7" w14:textId="77777777" w:rsidR="00F22678" w:rsidRPr="00F22678" w:rsidRDefault="00F22678" w:rsidP="00F22678">
      <w:pPr>
        <w:pStyle w:val="Sampletext"/>
        <w:rPr>
          <w:rStyle w:val="Strong"/>
          <w:b/>
          <w:bCs w:val="0"/>
        </w:rPr>
      </w:pPr>
      <w:r w:rsidRPr="00F22678">
        <w:rPr>
          <w:rStyle w:val="Strong"/>
          <w:b/>
          <w:bCs w:val="0"/>
        </w:rPr>
        <w:t>Sample text</w:t>
      </w:r>
    </w:p>
    <w:p w14:paraId="7826A042" w14:textId="77777777" w:rsidR="00F22678" w:rsidRPr="00F22678" w:rsidRDefault="00F22678" w:rsidP="00F22678">
      <w:pPr>
        <w:rPr>
          <w:rStyle w:val="Authorinstruction"/>
        </w:rPr>
      </w:pPr>
      <w:r w:rsidRPr="00F22678">
        <w:rPr>
          <w:rStyle w:val="Authorinstruction"/>
        </w:rPr>
        <w:t xml:space="preserve">{Insert a description of your organisational structure here} </w:t>
      </w:r>
    </w:p>
    <w:p w14:paraId="7B841904" w14:textId="77777777" w:rsidR="00F22678" w:rsidRPr="006F079B" w:rsidRDefault="00F22678" w:rsidP="00F22678">
      <w:r w:rsidRPr="00F22678">
        <w:rPr>
          <w:noProof/>
        </w:rPr>
        <w:lastRenderedPageBreak/>
        <w:drawing>
          <wp:inline distT="0" distB="0" distL="0" distR="0" wp14:anchorId="33A48631" wp14:editId="1B93B7B7">
            <wp:extent cx="3686689" cy="2724530"/>
            <wp:effectExtent l="0" t="0" r="9525" b="0"/>
            <wp:docPr id="1" name="Picture 1" descr="Figure 1:  Sample diagram - Organisation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Sample diagram - Organisational structure"/>
                    <pic:cNvPicPr/>
                  </pic:nvPicPr>
                  <pic:blipFill>
                    <a:blip r:embed="rId16"/>
                    <a:stretch>
                      <a:fillRect/>
                    </a:stretch>
                  </pic:blipFill>
                  <pic:spPr>
                    <a:xfrm>
                      <a:off x="0" y="0"/>
                      <a:ext cx="3686689" cy="2724530"/>
                    </a:xfrm>
                    <a:prstGeom prst="rect">
                      <a:avLst/>
                    </a:prstGeom>
                  </pic:spPr>
                </pic:pic>
              </a:graphicData>
            </a:graphic>
          </wp:inline>
        </w:drawing>
      </w:r>
    </w:p>
    <w:p w14:paraId="15C0B7E0" w14:textId="1F9215AA" w:rsidR="00F22678" w:rsidRPr="006F079B" w:rsidRDefault="00F22678" w:rsidP="00F22678">
      <w:pPr>
        <w:pStyle w:val="Caption"/>
      </w:pPr>
      <w:r>
        <w:t xml:space="preserve">Figure </w:t>
      </w:r>
      <w:r>
        <w:fldChar w:fldCharType="begin"/>
      </w:r>
      <w:r>
        <w:instrText>SEQ Figure \* ARABIC</w:instrText>
      </w:r>
      <w:r>
        <w:fldChar w:fldCharType="separate"/>
      </w:r>
      <w:r w:rsidRPr="00F22678">
        <w:t>1</w:t>
      </w:r>
      <w:r>
        <w:fldChar w:fldCharType="end"/>
      </w:r>
      <w:r>
        <w:t>: Sample diagram - Organisational structure</w:t>
      </w:r>
    </w:p>
    <w:p w14:paraId="1D5AC4F3" w14:textId="77777777" w:rsidR="00F22678" w:rsidRPr="00F22678" w:rsidRDefault="00F22678" w:rsidP="00F22678">
      <w:pPr>
        <w:pStyle w:val="Heading3"/>
      </w:pPr>
      <w:bookmarkStart w:id="33" w:name="_Toc84851423"/>
      <w:bookmarkStart w:id="34" w:name="_Toc84851527"/>
      <w:bookmarkStart w:id="35" w:name="_Toc84932420"/>
      <w:bookmarkStart w:id="36" w:name="_Toc105681242"/>
      <w:bookmarkStart w:id="37" w:name="_Toc113285193"/>
      <w:bookmarkEnd w:id="33"/>
      <w:bookmarkEnd w:id="34"/>
      <w:bookmarkEnd w:id="35"/>
      <w:r w:rsidRPr="00F22678">
        <w:t>Authorised activities</w:t>
      </w:r>
      <w:bookmarkEnd w:id="36"/>
      <w:bookmarkEnd w:id="37"/>
    </w:p>
    <w:p w14:paraId="1213419B" w14:textId="77777777" w:rsidR="00F22678" w:rsidRPr="00F22678" w:rsidRDefault="00F22678" w:rsidP="00F22678">
      <w:pPr>
        <w:pStyle w:val="Sampletext"/>
        <w:rPr>
          <w:rStyle w:val="Strong"/>
          <w:b/>
          <w:bCs w:val="0"/>
        </w:rPr>
      </w:pPr>
      <w:r w:rsidRPr="00F22678">
        <w:rPr>
          <w:rStyle w:val="Strong"/>
          <w:b/>
          <w:bCs w:val="0"/>
        </w:rPr>
        <w:t>Sample text</w:t>
      </w:r>
    </w:p>
    <w:p w14:paraId="07C898A6" w14:textId="57B5EA05" w:rsidR="00F22678" w:rsidRPr="006F079B" w:rsidRDefault="00F22678" w:rsidP="00F22678">
      <w:r w:rsidRPr="006F079B">
        <w:t xml:space="preserve">The aerial work certificate for </w:t>
      </w:r>
      <w:r w:rsidRPr="00F22678">
        <w:rPr>
          <w:rStyle w:val="Authorinstruction"/>
        </w:rPr>
        <w:t>{Sample Aviation}</w:t>
      </w:r>
      <w:r w:rsidRPr="006F079B">
        <w:t xml:space="preserve"> authorises the conduct of task specialist operations as outlined in th</w:t>
      </w:r>
      <w:r>
        <w:t>is</w:t>
      </w:r>
      <w:r w:rsidRPr="006F079B">
        <w:t xml:space="preserve"> operations manual. Operations are conducted at a variety of locations utilising owned or leased aircraft. The processes and procedures for task specialist operations specified in this operations manual are associated with the following specialised activities:</w:t>
      </w:r>
    </w:p>
    <w:p w14:paraId="3594DAC4" w14:textId="77777777" w:rsidR="00F22678" w:rsidRPr="00F22678" w:rsidRDefault="00F22678" w:rsidP="00F22678">
      <w:pPr>
        <w:pStyle w:val="ListBullet"/>
      </w:pPr>
      <w:r w:rsidRPr="00703F97">
        <w:t>Mustering operations</w:t>
      </w:r>
      <w:r w:rsidRPr="00F22678">
        <w:t>.</w:t>
      </w:r>
    </w:p>
    <w:p w14:paraId="2A996F77" w14:textId="00FC1EEA" w:rsidR="00F22678" w:rsidRDefault="00F22678" w:rsidP="00F22678">
      <w:pPr>
        <w:pStyle w:val="Heading2"/>
      </w:pPr>
      <w:bookmarkStart w:id="38" w:name="_Toc105681243"/>
      <w:bookmarkStart w:id="39" w:name="_Toc113285194"/>
      <w:bookmarkStart w:id="40" w:name="_Toc192149542"/>
      <w:r>
        <w:t>Safety policy</w:t>
      </w:r>
      <w:bookmarkEnd w:id="38"/>
      <w:bookmarkEnd w:id="39"/>
      <w:bookmarkEnd w:id="40"/>
    </w:p>
    <w:p w14:paraId="5B55EF09" w14:textId="2A49DE0A" w:rsidR="00F22678" w:rsidRPr="001C0544" w:rsidRDefault="00F22678" w:rsidP="00F22678">
      <w:r>
        <w:t>Reserved.</w:t>
      </w:r>
    </w:p>
    <w:p w14:paraId="0AC01F10" w14:textId="77777777" w:rsidR="00F22678" w:rsidRPr="00703F97" w:rsidRDefault="00F22678" w:rsidP="00F22678">
      <w:pPr>
        <w:pStyle w:val="Heading2"/>
      </w:pPr>
      <w:bookmarkStart w:id="41" w:name="_Toc105681244"/>
      <w:bookmarkStart w:id="42" w:name="_Toc113285195"/>
      <w:bookmarkStart w:id="43" w:name="_Toc192149543"/>
      <w:r w:rsidRPr="00703F97">
        <w:t xml:space="preserve">Key </w:t>
      </w:r>
      <w:r>
        <w:t>p</w:t>
      </w:r>
      <w:r w:rsidRPr="00703F97">
        <w:t>ersonnel</w:t>
      </w:r>
      <w:bookmarkEnd w:id="41"/>
      <w:bookmarkEnd w:id="42"/>
      <w:bookmarkEnd w:id="43"/>
    </w:p>
    <w:p w14:paraId="1797C274" w14:textId="77777777" w:rsidR="00F22678" w:rsidRPr="00F22678" w:rsidRDefault="00F22678" w:rsidP="00F22678">
      <w:pPr>
        <w:pStyle w:val="Sampletext"/>
        <w:rPr>
          <w:rStyle w:val="Strong"/>
          <w:b/>
          <w:bCs w:val="0"/>
        </w:rPr>
      </w:pPr>
      <w:bookmarkStart w:id="44" w:name="_Hlk54333912"/>
      <w:r w:rsidRPr="00F22678">
        <w:rPr>
          <w:rStyle w:val="Strong"/>
          <w:b/>
          <w:bCs w:val="0"/>
        </w:rPr>
        <w:t>Sample text</w:t>
      </w:r>
    </w:p>
    <w:p w14:paraId="340B8DAB" w14:textId="1B327C9E" w:rsidR="00F22678" w:rsidRPr="00703F97" w:rsidRDefault="00F22678" w:rsidP="00F22678">
      <w:bookmarkStart w:id="45" w:name="_Hlk54333964"/>
      <w:bookmarkEnd w:id="44"/>
      <w:r w:rsidRPr="00703F97">
        <w:t xml:space="preserve">Key personnel are </w:t>
      </w:r>
      <w:r>
        <w:t>required</w:t>
      </w:r>
      <w:r w:rsidRPr="00703F97">
        <w:t xml:space="preserve"> to comply with the requirements of CASR Part 138, any directions or obligations imposed by CASA, and any other civil aviation legislation that applies </w:t>
      </w:r>
      <w:r w:rsidRPr="009B1784">
        <w:t>to</w:t>
      </w:r>
      <w:r w:rsidRPr="0079203B">
        <w:t xml:space="preserve"> </w:t>
      </w:r>
      <w:r w:rsidRPr="00F22678">
        <w:rPr>
          <w:rStyle w:val="Authorinstruction"/>
        </w:rPr>
        <w:t>{Sample Aviation}</w:t>
      </w:r>
      <w:r w:rsidRPr="00703F97">
        <w:t xml:space="preserve">. Each key personnel position </w:t>
      </w:r>
      <w:r>
        <w:t>must be</w:t>
      </w:r>
      <w:r w:rsidRPr="00703F97">
        <w:t xml:space="preserve"> filled by an appointed and CASA-authorised individual</w:t>
      </w:r>
      <w:r w:rsidR="00790A9B">
        <w:t xml:space="preserve">. </w:t>
      </w:r>
    </w:p>
    <w:p w14:paraId="3A46B56F" w14:textId="77777777" w:rsidR="00F22678" w:rsidRPr="00F22678" w:rsidRDefault="00F22678" w:rsidP="00F22678">
      <w:pPr>
        <w:pStyle w:val="Heading3"/>
      </w:pPr>
      <w:bookmarkStart w:id="46" w:name="_Toc83807973"/>
      <w:bookmarkStart w:id="47" w:name="_Toc105681245"/>
      <w:bookmarkStart w:id="48" w:name="_Toc113285196"/>
      <w:bookmarkEnd w:id="45"/>
      <w:r w:rsidRPr="00F22678">
        <w:t>Chief Executive Officer (CEO)</w:t>
      </w:r>
      <w:bookmarkEnd w:id="46"/>
      <w:bookmarkEnd w:id="47"/>
      <w:bookmarkEnd w:id="48"/>
    </w:p>
    <w:p w14:paraId="5414546A" w14:textId="77777777" w:rsidR="00F22678" w:rsidRPr="00F22678" w:rsidRDefault="00F22678" w:rsidP="00F22678">
      <w:pPr>
        <w:pStyle w:val="Sampletext"/>
        <w:rPr>
          <w:rStyle w:val="Strong"/>
          <w:b/>
          <w:bCs w:val="0"/>
        </w:rPr>
      </w:pPr>
      <w:r w:rsidRPr="00F22678">
        <w:rPr>
          <w:rStyle w:val="Strong"/>
          <w:b/>
          <w:bCs w:val="0"/>
        </w:rPr>
        <w:t>Sample text</w:t>
      </w:r>
    </w:p>
    <w:p w14:paraId="2AF74119" w14:textId="77777777" w:rsidR="00F22678" w:rsidRPr="0079203B" w:rsidRDefault="00F22678" w:rsidP="00F22678">
      <w:pPr>
        <w:pStyle w:val="normalafterlisttable"/>
      </w:pPr>
      <w:r w:rsidRPr="00DC2CE3">
        <w:rPr>
          <w:rStyle w:val="Strong"/>
        </w:rPr>
        <w:t>Name:</w:t>
      </w:r>
      <w:r w:rsidRPr="0079203B">
        <w:t xml:space="preserve"> </w:t>
      </w:r>
      <w:r w:rsidRPr="00F22678">
        <w:rPr>
          <w:rStyle w:val="Authorinstruction"/>
        </w:rPr>
        <w:t>{insert name}</w:t>
      </w:r>
    </w:p>
    <w:p w14:paraId="6A8926B5" w14:textId="77777777" w:rsidR="00F22678" w:rsidRPr="0079203B" w:rsidRDefault="00F22678" w:rsidP="00F22678">
      <w:pPr>
        <w:pStyle w:val="normalafterlisttable"/>
      </w:pPr>
      <w:r w:rsidRPr="00DC2CE3">
        <w:rPr>
          <w:rStyle w:val="Strong"/>
        </w:rPr>
        <w:t>Management position:</w:t>
      </w:r>
      <w:r w:rsidRPr="0079203B">
        <w:t xml:space="preserve"> </w:t>
      </w:r>
      <w:r w:rsidRPr="00F22678">
        <w:rPr>
          <w:rStyle w:val="Authorinstruction"/>
        </w:rPr>
        <w:t>{insert if CEO is not used}</w:t>
      </w:r>
    </w:p>
    <w:p w14:paraId="2A9EEAA9" w14:textId="77777777" w:rsidR="00F22678" w:rsidRPr="0079203B" w:rsidRDefault="00F22678" w:rsidP="00F22678">
      <w:pPr>
        <w:pStyle w:val="normalafterlisttable"/>
      </w:pPr>
      <w:r w:rsidRPr="00DC2CE3">
        <w:rPr>
          <w:rStyle w:val="Strong"/>
        </w:rPr>
        <w:t>Standby CEO:</w:t>
      </w:r>
      <w:r w:rsidRPr="0079203B">
        <w:t xml:space="preserve"> </w:t>
      </w:r>
      <w:r w:rsidRPr="00F22678">
        <w:rPr>
          <w:rStyle w:val="Authorinstruction"/>
        </w:rPr>
        <w:t>{insert if required}</w:t>
      </w:r>
    </w:p>
    <w:p w14:paraId="2D9D275E" w14:textId="77777777" w:rsidR="00F22678" w:rsidRPr="00DC2CE3" w:rsidRDefault="00F22678" w:rsidP="00F22678">
      <w:pPr>
        <w:pStyle w:val="normalafterlisttable"/>
        <w:rPr>
          <w:rStyle w:val="Strong"/>
        </w:rPr>
      </w:pPr>
      <w:r w:rsidRPr="00DC2CE3">
        <w:rPr>
          <w:rStyle w:val="Strong"/>
        </w:rPr>
        <w:t>Duties:</w:t>
      </w:r>
    </w:p>
    <w:p w14:paraId="00FC100D" w14:textId="77777777" w:rsidR="00F22678" w:rsidRPr="00F22678" w:rsidRDefault="00F22678" w:rsidP="00F22678">
      <w:pPr>
        <w:pStyle w:val="ListBullet"/>
      </w:pPr>
      <w:r>
        <w:t>a</w:t>
      </w:r>
      <w:r w:rsidRPr="00F22678">
        <w:t>t least annually or at major changes to operations, reviewing the suitability of the management structure and adjusting if necessary</w:t>
      </w:r>
    </w:p>
    <w:p w14:paraId="61008076" w14:textId="77777777" w:rsidR="00F22678" w:rsidRPr="00F22678" w:rsidRDefault="00F22678" w:rsidP="00F22678">
      <w:pPr>
        <w:pStyle w:val="ListBullet"/>
      </w:pPr>
      <w:r w:rsidRPr="00703F97">
        <w:lastRenderedPageBreak/>
        <w:t xml:space="preserve">ensuring </w:t>
      </w:r>
      <w:r w:rsidRPr="00F22678">
        <w:t xml:space="preserve">that before changes are made to the operator </w:t>
      </w:r>
      <w:r w:rsidRPr="00F22678">
        <w:rPr>
          <w:rStyle w:val="Authorinstruction"/>
        </w:rPr>
        <w:t>(name, trading name, contact details, operation headquarters address)</w:t>
      </w:r>
      <w:r w:rsidRPr="00F22678">
        <w:t>, this operations manual is amended, and CASA is notified with the submission of the amendments</w:t>
      </w:r>
    </w:p>
    <w:p w14:paraId="6B4D227B" w14:textId="77777777" w:rsidR="00F22678" w:rsidRPr="00F22678" w:rsidRDefault="00F22678" w:rsidP="00F22678">
      <w:pPr>
        <w:pStyle w:val="ListBullet"/>
      </w:pPr>
      <w:r w:rsidRPr="00703F97">
        <w:t xml:space="preserve">reviewing </w:t>
      </w:r>
      <w:r w:rsidRPr="00F22678">
        <w:t>the planned kind and volume of activities the operator intends to carry out in order to determine the number, experience, qualifications and competence of the personnel required to carry out the expected operations safely and effectively. This must be carried out at least annually or at major changes to operations, and in consultation with the HOO</w:t>
      </w:r>
    </w:p>
    <w:p w14:paraId="0930B868" w14:textId="77777777" w:rsidR="00F22678" w:rsidRPr="00F22678" w:rsidRDefault="00F22678" w:rsidP="00F22678">
      <w:pPr>
        <w:pStyle w:val="ListBullet"/>
      </w:pPr>
      <w:r w:rsidRPr="00703F97">
        <w:t xml:space="preserve">ensuring </w:t>
      </w:r>
      <w:r w:rsidRPr="00F22678">
        <w:t>that the operator has sufficient resources, and employs suitably qualified and experienced staff to deliver the anticipated operations</w:t>
      </w:r>
    </w:p>
    <w:p w14:paraId="2D1F1AAA" w14:textId="56770F5D" w:rsidR="00F22678" w:rsidRPr="00F22678" w:rsidRDefault="00F22678" w:rsidP="00F22678">
      <w:pPr>
        <w:pStyle w:val="ListBullet"/>
      </w:pPr>
      <w:r w:rsidRPr="00703F97">
        <w:t xml:space="preserve">actioning </w:t>
      </w:r>
      <w:r w:rsidRPr="00F22678">
        <w:t>the Management of change procedures described in section 1.7 of this manual, when required</w:t>
      </w:r>
    </w:p>
    <w:p w14:paraId="1D4EBE08" w14:textId="4FE9B25A" w:rsidR="00F22678" w:rsidRPr="00F22678" w:rsidRDefault="00F22678" w:rsidP="00F22678">
      <w:pPr>
        <w:pStyle w:val="ListBullet"/>
      </w:pPr>
      <w:r w:rsidRPr="00703F97">
        <w:t xml:space="preserve">carrying </w:t>
      </w:r>
      <w:r w:rsidRPr="00F22678">
        <w:t>out the Operations Manual continuous improvement process described in section 1.4.2 of this manual, in conjunction with the HOO</w:t>
      </w:r>
    </w:p>
    <w:p w14:paraId="70DCFD50" w14:textId="77777777" w:rsidR="00F22678" w:rsidRPr="00F22678" w:rsidRDefault="00F22678" w:rsidP="00F22678">
      <w:pPr>
        <w:pStyle w:val="ListBullet"/>
      </w:pPr>
      <w:r w:rsidRPr="00703F97">
        <w:t xml:space="preserve">regularly </w:t>
      </w:r>
      <w:r w:rsidRPr="00F22678">
        <w:t>(at least yearly) reviewing key personnel performance. Performance will be checked in accordance with this operations manual and civil aviation legislation. The outcome is to be entered on the person’s file, and appropriate action will be taken if unsatisfactory performance is identified</w:t>
      </w:r>
    </w:p>
    <w:p w14:paraId="68EEE00B" w14:textId="4DD36CFA" w:rsidR="00F22678" w:rsidRPr="00F22678" w:rsidRDefault="00F22678" w:rsidP="00F22678">
      <w:pPr>
        <w:pStyle w:val="ListBullet"/>
      </w:pPr>
      <w:r w:rsidRPr="00703F97">
        <w:t xml:space="preserve">ensuring </w:t>
      </w:r>
      <w:r w:rsidRPr="00F22678">
        <w:t>that the HOO monitors and reports on compliance with this operations manual and aviation legislation in accordance with Form A02 Compliance Audit Form in section 9.1 of this manual and carries out appropriate corrective action on all deficiencies identified at audits and submits the details on Form A02.</w:t>
      </w:r>
    </w:p>
    <w:p w14:paraId="2F15FB1C" w14:textId="77777777" w:rsidR="00F22678" w:rsidRPr="00D92D9E" w:rsidRDefault="00F22678" w:rsidP="00F22678">
      <w:pPr>
        <w:pStyle w:val="Note"/>
      </w:pPr>
      <w:r w:rsidRPr="00F22678">
        <w:rPr>
          <w:rStyle w:val="bold"/>
        </w:rPr>
        <w:t>Note:</w:t>
      </w:r>
      <w:r w:rsidRPr="00441763">
        <w:tab/>
      </w:r>
      <w:r w:rsidRPr="00EB7644">
        <w:t>While the CEO may delegate any of the duties listed above to suitably qualified, trained and competent staff member, the responsibility and accountability remains with the CEO.</w:t>
      </w:r>
    </w:p>
    <w:p w14:paraId="794F3756" w14:textId="77777777" w:rsidR="00F22678" w:rsidRPr="00703F97" w:rsidRDefault="00F22678" w:rsidP="00F22678">
      <w:pPr>
        <w:pStyle w:val="Heading3"/>
      </w:pPr>
      <w:bookmarkStart w:id="49" w:name="_Toc105681246"/>
      <w:bookmarkStart w:id="50" w:name="_Toc113285197"/>
      <w:r w:rsidRPr="00703F97">
        <w:t>Head of Operations (HOO)</w:t>
      </w:r>
      <w:bookmarkEnd w:id="49"/>
      <w:bookmarkEnd w:id="50"/>
    </w:p>
    <w:p w14:paraId="0E5DD4AA" w14:textId="77777777" w:rsidR="00F22678" w:rsidRPr="00F22678" w:rsidRDefault="00F22678" w:rsidP="00F22678">
      <w:pPr>
        <w:pStyle w:val="Sampletext"/>
        <w:rPr>
          <w:rStyle w:val="Strong"/>
          <w:b/>
          <w:bCs w:val="0"/>
        </w:rPr>
      </w:pPr>
      <w:r w:rsidRPr="00F22678">
        <w:rPr>
          <w:rStyle w:val="Strong"/>
          <w:b/>
          <w:bCs w:val="0"/>
        </w:rPr>
        <w:t>Sample text</w:t>
      </w:r>
    </w:p>
    <w:p w14:paraId="40B440AB" w14:textId="77777777" w:rsidR="00F22678" w:rsidRPr="0079203B" w:rsidRDefault="00F22678" w:rsidP="00F22678">
      <w:pPr>
        <w:pStyle w:val="normalafterlisttable"/>
      </w:pPr>
      <w:r w:rsidRPr="00DC2CE3">
        <w:rPr>
          <w:rStyle w:val="Strong"/>
        </w:rPr>
        <w:t>Name:</w:t>
      </w:r>
      <w:r w:rsidRPr="0079203B">
        <w:t xml:space="preserve"> </w:t>
      </w:r>
      <w:r w:rsidRPr="00F22678">
        <w:rPr>
          <w:rStyle w:val="Authorinstruction"/>
        </w:rPr>
        <w:t>{insert name}</w:t>
      </w:r>
    </w:p>
    <w:p w14:paraId="5E21C1D3" w14:textId="77777777" w:rsidR="00F22678" w:rsidRPr="0079203B" w:rsidRDefault="00F22678" w:rsidP="00F22678">
      <w:pPr>
        <w:pStyle w:val="normalafterlisttable"/>
      </w:pPr>
      <w:r w:rsidRPr="00DC2CE3">
        <w:rPr>
          <w:rStyle w:val="Strong"/>
        </w:rPr>
        <w:t>Management position:</w:t>
      </w:r>
      <w:r w:rsidRPr="0079203B">
        <w:t xml:space="preserve"> </w:t>
      </w:r>
      <w:r w:rsidRPr="00F22678">
        <w:rPr>
          <w:rStyle w:val="Authorinstruction"/>
        </w:rPr>
        <w:t>{insert if HOO is not used}</w:t>
      </w:r>
    </w:p>
    <w:p w14:paraId="5015B676" w14:textId="77777777" w:rsidR="00F22678" w:rsidRPr="00F22678" w:rsidRDefault="00F22678" w:rsidP="00F22678">
      <w:pPr>
        <w:pStyle w:val="normalafterlisttable"/>
        <w:rPr>
          <w:rStyle w:val="Authorinstruction"/>
        </w:rPr>
      </w:pPr>
      <w:r w:rsidRPr="00DC2CE3">
        <w:rPr>
          <w:rStyle w:val="Strong"/>
        </w:rPr>
        <w:t>Standby HOO:</w:t>
      </w:r>
      <w:r w:rsidRPr="0079203B">
        <w:t xml:space="preserve"> </w:t>
      </w:r>
      <w:r w:rsidRPr="00F22678">
        <w:rPr>
          <w:rStyle w:val="Authorinstruction"/>
        </w:rPr>
        <w:t>{insert if required}</w:t>
      </w:r>
    </w:p>
    <w:p w14:paraId="6C059B8A" w14:textId="77777777" w:rsidR="00F22678" w:rsidRPr="00DC2CE3" w:rsidRDefault="00F22678" w:rsidP="00F22678">
      <w:pPr>
        <w:pStyle w:val="normalafterlisttable"/>
        <w:rPr>
          <w:rStyle w:val="Strong"/>
        </w:rPr>
      </w:pPr>
      <w:r w:rsidRPr="00DC2CE3">
        <w:rPr>
          <w:rStyle w:val="Strong"/>
        </w:rPr>
        <w:t>Qualifications and experience:</w:t>
      </w:r>
    </w:p>
    <w:p w14:paraId="2E2CF2B2" w14:textId="77777777" w:rsidR="00F22678" w:rsidRPr="00703F97" w:rsidRDefault="00F22678" w:rsidP="00F22678">
      <w:r w:rsidRPr="00703F97">
        <w:t xml:space="preserve">The HOO </w:t>
      </w:r>
      <w:r>
        <w:t xml:space="preserve">must </w:t>
      </w:r>
      <w:r w:rsidRPr="00703F97">
        <w:t>hold the following mandatory qualifications and experience:</w:t>
      </w:r>
    </w:p>
    <w:p w14:paraId="0D67705B" w14:textId="77777777" w:rsidR="00F22678" w:rsidRPr="00F22678" w:rsidRDefault="00F22678" w:rsidP="00F22678">
      <w:pPr>
        <w:pStyle w:val="ListBullet"/>
      </w:pPr>
      <w:r w:rsidRPr="00703F97">
        <w:t>pilot licence with helicopter category rating – CPL(H)</w:t>
      </w:r>
    </w:p>
    <w:p w14:paraId="544E16CB" w14:textId="77777777" w:rsidR="00F22678" w:rsidRPr="00F22678" w:rsidRDefault="00F22678" w:rsidP="00F22678">
      <w:pPr>
        <w:pStyle w:val="ListBullet"/>
        <w:rPr>
          <w:rStyle w:val="Authorinstruction"/>
          <w:color w:val="000000" w:themeColor="text1"/>
        </w:rPr>
      </w:pPr>
      <w:r w:rsidRPr="00F22678">
        <w:rPr>
          <w:rStyle w:val="Authorinstruction"/>
        </w:rPr>
        <w:t>{insert class rating e.g. R22 class rating}</w:t>
      </w:r>
    </w:p>
    <w:p w14:paraId="52CD4B60" w14:textId="77777777" w:rsidR="00F22678" w:rsidRPr="00F22678" w:rsidRDefault="00F22678" w:rsidP="00F22678">
      <w:pPr>
        <w:pStyle w:val="ListBullet"/>
      </w:pPr>
      <w:r w:rsidRPr="00703F97">
        <w:t>300 hours</w:t>
      </w:r>
      <w:r w:rsidRPr="00F22678">
        <w:t>’ flight time in a class at least equivalent to the aircraft used in the operations</w:t>
      </w:r>
    </w:p>
    <w:p w14:paraId="28D195B7" w14:textId="77777777" w:rsidR="00F22678" w:rsidRPr="00F22678" w:rsidRDefault="00F22678" w:rsidP="00F22678">
      <w:pPr>
        <w:pStyle w:val="ListBullet"/>
      </w:pPr>
      <w:r w:rsidRPr="00703F97">
        <w:t>si</w:t>
      </w:r>
      <w:r w:rsidRPr="00F22678">
        <w:t>x months’ experience in the conduct or management of mustering operations</w:t>
      </w:r>
    </w:p>
    <w:p w14:paraId="0B696048" w14:textId="77777777" w:rsidR="00F22678" w:rsidRPr="00F22678" w:rsidRDefault="00F22678" w:rsidP="00F22678">
      <w:pPr>
        <w:pStyle w:val="ListBullet"/>
      </w:pPr>
      <w:r w:rsidRPr="00703F97">
        <w:t>a</w:t>
      </w:r>
      <w:r w:rsidRPr="00F22678">
        <w:t xml:space="preserve"> sound knowledge of aviation legislation.</w:t>
      </w:r>
    </w:p>
    <w:p w14:paraId="649F529E" w14:textId="77777777" w:rsidR="00F22678" w:rsidRPr="00703F97" w:rsidRDefault="00F22678" w:rsidP="00F22678">
      <w:pPr>
        <w:pStyle w:val="normalafterlisttable"/>
      </w:pPr>
      <w:r w:rsidRPr="00703F97">
        <w:t xml:space="preserve">The HOO </w:t>
      </w:r>
      <w:r>
        <w:t xml:space="preserve">should </w:t>
      </w:r>
      <w:r w:rsidRPr="00703F97">
        <w:t xml:space="preserve">hold the following </w:t>
      </w:r>
      <w:r>
        <w:t>additional</w:t>
      </w:r>
      <w:r w:rsidRPr="00703F97">
        <w:t xml:space="preserve"> qualifications and experience:</w:t>
      </w:r>
    </w:p>
    <w:p w14:paraId="4F315489" w14:textId="77777777" w:rsidR="00F22678" w:rsidRPr="00F22678" w:rsidRDefault="00F22678" w:rsidP="00F22678">
      <w:pPr>
        <w:pStyle w:val="ListBullet"/>
        <w:rPr>
          <w:rStyle w:val="Authorinstruction"/>
        </w:rPr>
      </w:pPr>
      <w:r w:rsidRPr="00F22678">
        <w:rPr>
          <w:rStyle w:val="Authorinstruction"/>
        </w:rPr>
        <w:t>{insert additional qualifications and experience, if required by the operator}</w:t>
      </w:r>
    </w:p>
    <w:p w14:paraId="7A02AABA" w14:textId="77777777" w:rsidR="00657BD1" w:rsidRDefault="00657BD1">
      <w:pPr>
        <w:suppressAutoHyphens w:val="0"/>
        <w:rPr>
          <w:rStyle w:val="Strong"/>
        </w:rPr>
      </w:pPr>
      <w:r>
        <w:rPr>
          <w:rStyle w:val="Strong"/>
        </w:rPr>
        <w:br w:type="page"/>
      </w:r>
    </w:p>
    <w:p w14:paraId="71E78DFF" w14:textId="794227ED" w:rsidR="00F22678" w:rsidRPr="00DC2CE3" w:rsidRDefault="00F22678" w:rsidP="00F22678">
      <w:pPr>
        <w:pStyle w:val="normalafterlisttable"/>
        <w:rPr>
          <w:rStyle w:val="Strong"/>
        </w:rPr>
      </w:pPr>
      <w:r w:rsidRPr="00DC2CE3">
        <w:rPr>
          <w:rStyle w:val="Strong"/>
        </w:rPr>
        <w:lastRenderedPageBreak/>
        <w:t>Duties:</w:t>
      </w:r>
    </w:p>
    <w:p w14:paraId="5B3F6306" w14:textId="301E96C9" w:rsidR="00F22678" w:rsidRPr="00F22678" w:rsidRDefault="00F22678" w:rsidP="00F22678">
      <w:pPr>
        <w:pStyle w:val="ListBullet"/>
      </w:pPr>
      <w:r w:rsidRPr="00703F97">
        <w:t xml:space="preserve">conducting </w:t>
      </w:r>
      <w:r w:rsidRPr="00F22678">
        <w:t>internal audits in accordance with Form A02 Compliance Audit Form in section 9.1 of this manual as required or at least annually</w:t>
      </w:r>
    </w:p>
    <w:p w14:paraId="29C6D2E5" w14:textId="77777777" w:rsidR="00F22678" w:rsidRPr="00F22678" w:rsidRDefault="00F22678" w:rsidP="00F22678">
      <w:pPr>
        <w:pStyle w:val="ListBullet"/>
      </w:pPr>
      <w:r w:rsidRPr="00703F97">
        <w:t xml:space="preserve">reviewing </w:t>
      </w:r>
      <w:r w:rsidRPr="00F22678">
        <w:t>audit findings, taking any necessary corrective action to rectify deficiencies as soon as possible, and reporting the results to the CEO</w:t>
      </w:r>
    </w:p>
    <w:p w14:paraId="4B955C61" w14:textId="77777777" w:rsidR="00F22678" w:rsidRPr="00F22678" w:rsidRDefault="00F22678" w:rsidP="00F22678">
      <w:pPr>
        <w:pStyle w:val="ListBullet"/>
      </w:pPr>
      <w:r w:rsidRPr="00703F97">
        <w:t xml:space="preserve">monitoring </w:t>
      </w:r>
      <w:r w:rsidRPr="00F22678">
        <w:t>the operational standards in accordance with Form A02</w:t>
      </w:r>
    </w:p>
    <w:p w14:paraId="3C05D020" w14:textId="77777777" w:rsidR="00F22678" w:rsidRPr="00F22678" w:rsidRDefault="00F22678" w:rsidP="00F22678">
      <w:pPr>
        <w:pStyle w:val="ListBullet"/>
      </w:pPr>
      <w:r>
        <w:t>reviewing</w:t>
      </w:r>
      <w:r w:rsidRPr="00F22678">
        <w:t xml:space="preserve"> crew assignments and the deployment of appropriate aircraft for operations</w:t>
      </w:r>
    </w:p>
    <w:p w14:paraId="460E4220" w14:textId="77777777" w:rsidR="00F22678" w:rsidRPr="00F22678" w:rsidRDefault="00F22678" w:rsidP="00F22678">
      <w:pPr>
        <w:pStyle w:val="ListBullet"/>
      </w:pPr>
      <w:r w:rsidRPr="00703F97">
        <w:t xml:space="preserve">reviewing </w:t>
      </w:r>
      <w:r w:rsidRPr="00F22678">
        <w:t>the scheduling and rostering of pilots to ensure rostering and fatigue management is satisfactory</w:t>
      </w:r>
    </w:p>
    <w:p w14:paraId="2C0BB20C" w14:textId="337977F9" w:rsidR="00F22678" w:rsidRPr="00F22678" w:rsidRDefault="00F22678" w:rsidP="00F22678">
      <w:pPr>
        <w:pStyle w:val="ListBullet"/>
      </w:pPr>
      <w:r>
        <w:t xml:space="preserve">maintaining </w:t>
      </w:r>
      <w:r w:rsidRPr="00F22678">
        <w:t>access to the reference library and  Operations Manual, publications, information and data in accordance with section 1.6 of this manual</w:t>
      </w:r>
    </w:p>
    <w:p w14:paraId="57BA49D4" w14:textId="77777777" w:rsidR="00F22678" w:rsidRPr="00F22678" w:rsidRDefault="00F22678" w:rsidP="00F22678">
      <w:pPr>
        <w:pStyle w:val="ListBullet"/>
      </w:pPr>
      <w:r w:rsidRPr="00703F97">
        <w:t xml:space="preserve">carrying </w:t>
      </w:r>
      <w:r w:rsidRPr="00F22678">
        <w:t>out pilot training and proficiency checks</w:t>
      </w:r>
    </w:p>
    <w:p w14:paraId="20AF3132" w14:textId="23C2257D" w:rsidR="00F22678" w:rsidRPr="00F22678" w:rsidRDefault="00F22678" w:rsidP="00F22678">
      <w:pPr>
        <w:pStyle w:val="ListBullet"/>
      </w:pPr>
      <w:r>
        <w:t xml:space="preserve">managing the DAMP in accordance with the drug and alcohol </w:t>
      </w:r>
      <w:r w:rsidRPr="00F22678">
        <w:t>management plan in Volume 8 of this manual</w:t>
      </w:r>
    </w:p>
    <w:p w14:paraId="7BFF0335" w14:textId="5ED69703" w:rsidR="00F22678" w:rsidRPr="00F22678" w:rsidRDefault="00F22678" w:rsidP="00F22678">
      <w:pPr>
        <w:pStyle w:val="ListBullet"/>
      </w:pPr>
      <w:r w:rsidRPr="00703F97">
        <w:t xml:space="preserve">maintaining </w:t>
      </w:r>
      <w:r w:rsidRPr="00F22678">
        <w:t>up-to-date records of the qualifications of pilots using Form A11 Pilot Qualifications &amp; Approvals Register in section 9.1 of this manual</w:t>
      </w:r>
    </w:p>
    <w:p w14:paraId="012B035E" w14:textId="77777777" w:rsidR="00F22678" w:rsidRPr="00F22678" w:rsidRDefault="00F22678" w:rsidP="00F22678">
      <w:pPr>
        <w:pStyle w:val="ListBullet"/>
      </w:pPr>
      <w:r w:rsidRPr="00703F97">
        <w:t xml:space="preserve">scheduling </w:t>
      </w:r>
      <w:r w:rsidRPr="00F22678">
        <w:t>aircraft maintenance.</w:t>
      </w:r>
    </w:p>
    <w:p w14:paraId="6A2CCB0B" w14:textId="77777777" w:rsidR="00F22678" w:rsidRPr="00227AE4" w:rsidRDefault="00F22678" w:rsidP="00F22678">
      <w:pPr>
        <w:pStyle w:val="Note"/>
      </w:pPr>
      <w:r w:rsidRPr="00F22678">
        <w:rPr>
          <w:rStyle w:val="bold"/>
        </w:rPr>
        <w:t>Note:</w:t>
      </w:r>
      <w:r w:rsidRPr="00227AE4">
        <w:t xml:space="preserve"> </w:t>
      </w:r>
      <w:r w:rsidRPr="00227AE4">
        <w:tab/>
        <w:t>While the HOO may delegate any of the duties listed above to suitably qualified, trained and competent personnel, the responsibility and accountability remains with the HOO.</w:t>
      </w:r>
    </w:p>
    <w:p w14:paraId="5376510B" w14:textId="77777777" w:rsidR="00F22678" w:rsidRPr="00703F97" w:rsidRDefault="00F22678" w:rsidP="00F22678">
      <w:pPr>
        <w:pStyle w:val="Heading3"/>
      </w:pPr>
      <w:bookmarkStart w:id="51" w:name="_Toc105681247"/>
      <w:bookmarkStart w:id="52" w:name="_Toc113285198"/>
      <w:r w:rsidRPr="00703F97">
        <w:t>Key personnel familiarisation training</w:t>
      </w:r>
      <w:bookmarkEnd w:id="51"/>
      <w:bookmarkEnd w:id="52"/>
    </w:p>
    <w:p w14:paraId="6848308A" w14:textId="77777777" w:rsidR="00F22678" w:rsidRPr="00F22678" w:rsidRDefault="00F22678" w:rsidP="00F22678">
      <w:pPr>
        <w:pStyle w:val="Sampletext"/>
        <w:rPr>
          <w:rStyle w:val="Strong"/>
          <w:b/>
          <w:bCs w:val="0"/>
        </w:rPr>
      </w:pPr>
      <w:r w:rsidRPr="00F22678">
        <w:rPr>
          <w:rStyle w:val="Strong"/>
          <w:b/>
          <w:bCs w:val="0"/>
        </w:rPr>
        <w:t>Sample text</w:t>
      </w:r>
    </w:p>
    <w:p w14:paraId="347B1066" w14:textId="3483C7C1" w:rsidR="00F22678" w:rsidRPr="00703F97" w:rsidRDefault="00F22678" w:rsidP="00F22678">
      <w:bookmarkStart w:id="53" w:name="_Ref436647388"/>
      <w:r w:rsidRPr="00F22678">
        <w:rPr>
          <w:rStyle w:val="Authorinstruction"/>
        </w:rPr>
        <w:t>{Sample Aviation}</w:t>
      </w:r>
      <w:r w:rsidRPr="00DC2CE3">
        <w:t xml:space="preserve"> </w:t>
      </w:r>
      <w:r>
        <w:t>will</w:t>
      </w:r>
      <w:r w:rsidRPr="0079203B">
        <w:t xml:space="preserve"> appoint</w:t>
      </w:r>
      <w:r w:rsidRPr="00703F97">
        <w:t xml:space="preserve"> a trainer with suitable knowledge of relevant operational procedures to conduct familiarisation training of key personnel, if necessary, before they begin to carry out their responsibilities. The training </w:t>
      </w:r>
      <w:r>
        <w:t>uses</w:t>
      </w:r>
      <w:r w:rsidRPr="00703F97">
        <w:t xml:space="preserve"> the topics on </w:t>
      </w:r>
      <w:r>
        <w:t>Form A04</w:t>
      </w:r>
      <w:r w:rsidRPr="00F127F9">
        <w:t xml:space="preserve"> </w:t>
      </w:r>
      <w:r>
        <w:t xml:space="preserve">Key Personnel Familiarisation Training Record in section 9.1 of this manual </w:t>
      </w:r>
      <w:r w:rsidRPr="00703F97">
        <w:t>as a guide to the material to be covered.</w:t>
      </w:r>
    </w:p>
    <w:p w14:paraId="7030F2F7" w14:textId="77777777" w:rsidR="00F22678" w:rsidRPr="00703F97" w:rsidRDefault="00F22678" w:rsidP="00F22678">
      <w:r w:rsidRPr="00703F97">
        <w:t xml:space="preserve">The person conducting the training </w:t>
      </w:r>
      <w:r>
        <w:t xml:space="preserve">must </w:t>
      </w:r>
      <w:r w:rsidRPr="00703F97">
        <w:t xml:space="preserve">complete and store the key personnel familiarisation training records using </w:t>
      </w:r>
      <w:r>
        <w:t xml:space="preserve">Form A04 </w:t>
      </w:r>
      <w:r w:rsidRPr="00703F97">
        <w:t xml:space="preserve">in the individual’s personnel file as evidence of completion of training. The training record is retained electronically for at least </w:t>
      </w:r>
      <w:r>
        <w:t>two</w:t>
      </w:r>
      <w:r w:rsidRPr="00703F97">
        <w:t xml:space="preserve"> years after completion.</w:t>
      </w:r>
    </w:p>
    <w:p w14:paraId="20E5ECBC" w14:textId="77777777" w:rsidR="00F22678" w:rsidRPr="00703F97" w:rsidRDefault="00F22678" w:rsidP="00F22678">
      <w:pPr>
        <w:pStyle w:val="Heading3"/>
      </w:pPr>
      <w:bookmarkStart w:id="54" w:name="_Ref440533587"/>
      <w:bookmarkStart w:id="55" w:name="_Toc83807976"/>
      <w:bookmarkStart w:id="56" w:name="_Toc105681248"/>
      <w:bookmarkStart w:id="57" w:name="_Toc113285199"/>
      <w:bookmarkEnd w:id="53"/>
      <w:r w:rsidRPr="00703F97">
        <w:t>Absence or inability of key personnel to carry out their responsibilities</w:t>
      </w:r>
      <w:bookmarkEnd w:id="54"/>
      <w:bookmarkEnd w:id="55"/>
      <w:bookmarkEnd w:id="56"/>
      <w:bookmarkEnd w:id="57"/>
    </w:p>
    <w:p w14:paraId="36F31226" w14:textId="77777777" w:rsidR="00F22678" w:rsidRPr="00DC2CE3" w:rsidRDefault="00F22678" w:rsidP="00F22678">
      <w:pPr>
        <w:rPr>
          <w:rStyle w:val="Strong"/>
        </w:rPr>
      </w:pPr>
      <w:r w:rsidRPr="00DC2CE3">
        <w:rPr>
          <w:rStyle w:val="Strong"/>
        </w:rPr>
        <w:t>Sample text</w:t>
      </w:r>
    </w:p>
    <w:p w14:paraId="260BFFEB" w14:textId="77777777" w:rsidR="00F22678" w:rsidRDefault="00F22678" w:rsidP="00F22678">
      <w:r w:rsidRPr="00976AAE">
        <w:rPr>
          <w:rStyle w:val="Authorinstruction"/>
        </w:rPr>
        <w:t>{Sample Aviation Pty Ltd}</w:t>
      </w:r>
      <w:r w:rsidRPr="00DC2CE3">
        <w:t xml:space="preserve"> </w:t>
      </w:r>
      <w:r>
        <w:t>considers that a key person can continue to carry out their responsibilities if they are not physically present (absent) provided:</w:t>
      </w:r>
    </w:p>
    <w:p w14:paraId="3565921E" w14:textId="77777777" w:rsidR="00F22678" w:rsidRPr="00F22678" w:rsidRDefault="00F22678" w:rsidP="00F22678">
      <w:pPr>
        <w:pStyle w:val="ListBullet"/>
      </w:pPr>
      <w:r>
        <w:t>their duties are being carried out by suitably trained personnel or adequately managed systems</w:t>
      </w:r>
    </w:p>
    <w:p w14:paraId="14A36823" w14:textId="77777777" w:rsidR="00F22678" w:rsidRPr="00F22678" w:rsidRDefault="00F22678" w:rsidP="00F22678">
      <w:pPr>
        <w:pStyle w:val="ListBullet"/>
      </w:pPr>
      <w:r>
        <w:t xml:space="preserve">they can effectively supervise and oversight the performance of these delegated duties </w:t>
      </w:r>
    </w:p>
    <w:p w14:paraId="5BDEB505" w14:textId="7F12CC7B" w:rsidR="00F22678" w:rsidRPr="00F22678" w:rsidRDefault="00F22678" w:rsidP="00F22678">
      <w:pPr>
        <w:pStyle w:val="ListBullet"/>
      </w:pPr>
      <w:r>
        <w:t>they</w:t>
      </w:r>
      <w:r w:rsidRPr="00F22678">
        <w:t xml:space="preserve"> continue to have knowledge of pertinent operational matters as necessary for their role.</w:t>
      </w:r>
    </w:p>
    <w:p w14:paraId="09D36466" w14:textId="77777777" w:rsidR="00F22678" w:rsidRPr="0079203B" w:rsidRDefault="00F22678" w:rsidP="00976AAE">
      <w:pPr>
        <w:pStyle w:val="normalafterlisttable"/>
      </w:pPr>
      <w:r w:rsidRPr="0079203B">
        <w:t>The standby CEO carries out the responsibilities of the CEO when the substantive CEO cannot carry out those responsibilities.</w:t>
      </w:r>
    </w:p>
    <w:p w14:paraId="0DBF5FE5" w14:textId="77777777" w:rsidR="00F22678" w:rsidRPr="0079203B" w:rsidRDefault="00F22678" w:rsidP="00F22678">
      <w:r w:rsidRPr="0079203B">
        <w:t>The standby HOO carries out the responsibilities of the HOO when the substantive HOO cannot carry out those responsibilities.</w:t>
      </w:r>
    </w:p>
    <w:p w14:paraId="01CE8892" w14:textId="77777777" w:rsidR="00F22678" w:rsidRPr="00703F97" w:rsidRDefault="00F22678" w:rsidP="00F22678">
      <w:pPr>
        <w:pStyle w:val="Heading3"/>
      </w:pPr>
      <w:bookmarkStart w:id="58" w:name="_Toc83807977"/>
      <w:bookmarkStart w:id="59" w:name="_Toc105681249"/>
      <w:bookmarkStart w:id="60" w:name="_Toc113285200"/>
      <w:r w:rsidRPr="00703F97">
        <w:lastRenderedPageBreak/>
        <w:t>Notification to CASA of inability of a key person to carry out their responsibilities</w:t>
      </w:r>
      <w:bookmarkEnd w:id="58"/>
      <w:bookmarkEnd w:id="59"/>
      <w:bookmarkEnd w:id="60"/>
    </w:p>
    <w:p w14:paraId="760847D3" w14:textId="77777777" w:rsidR="00F22678" w:rsidRPr="00976AAE" w:rsidRDefault="00F22678" w:rsidP="00976AAE">
      <w:pPr>
        <w:pStyle w:val="Sampletext"/>
        <w:rPr>
          <w:rStyle w:val="Strong"/>
          <w:b/>
          <w:bCs w:val="0"/>
        </w:rPr>
      </w:pPr>
      <w:r w:rsidRPr="00976AAE">
        <w:rPr>
          <w:rStyle w:val="Strong"/>
          <w:b/>
          <w:bCs w:val="0"/>
        </w:rPr>
        <w:t>Sample text</w:t>
      </w:r>
    </w:p>
    <w:p w14:paraId="36B85361" w14:textId="77777777" w:rsidR="00F22678" w:rsidRPr="0079203B" w:rsidRDefault="00F22678" w:rsidP="00F22678">
      <w:r w:rsidRPr="0079203B">
        <w:t xml:space="preserve">If </w:t>
      </w:r>
      <w:r w:rsidRPr="002B4BDA">
        <w:rPr>
          <w:rStyle w:val="Authorinstruction"/>
        </w:rPr>
        <w:t>{Sample Aviation}</w:t>
      </w:r>
      <w:r w:rsidRPr="0079203B">
        <w:t xml:space="preserve"> becomes aware of a circumstance where a key person cannot carry out their responsibilities for more than 35 days, CASA </w:t>
      </w:r>
      <w:r>
        <w:t>must</w:t>
      </w:r>
      <w:r w:rsidRPr="0079203B">
        <w:t xml:space="preserve"> be notified within the specified time frames as follows:</w:t>
      </w:r>
    </w:p>
    <w:p w14:paraId="58636F1A" w14:textId="77777777" w:rsidR="00F22678" w:rsidRPr="00F22678" w:rsidRDefault="00F22678" w:rsidP="00F22678">
      <w:pPr>
        <w:pStyle w:val="ListBullet"/>
      </w:pPr>
      <w:bookmarkStart w:id="61" w:name="_Hlk81980686"/>
      <w:r w:rsidRPr="00703F97">
        <w:t xml:space="preserve">If there is another person authorised by CASA to carry out the responsibilities </w:t>
      </w:r>
      <w:r w:rsidRPr="00F22678">
        <w:t>– within three days of becoming aware of the circumstance, or</w:t>
      </w:r>
    </w:p>
    <w:p w14:paraId="79AA217E" w14:textId="77777777" w:rsidR="00F22678" w:rsidRPr="00F22678" w:rsidRDefault="00F22678" w:rsidP="00F22678">
      <w:pPr>
        <w:pStyle w:val="ListBullet"/>
      </w:pPr>
      <w:r w:rsidRPr="00703F97">
        <w:t xml:space="preserve">If there is no other person authorised by CASA to carry out the responsibilities </w:t>
      </w:r>
      <w:r w:rsidRPr="00F22678">
        <w:t>– within 24 hours of becoming aware of the circumstance.</w:t>
      </w:r>
      <w:bookmarkEnd w:id="61"/>
    </w:p>
    <w:p w14:paraId="0ED3D1F1" w14:textId="3FEB3E29" w:rsidR="00F22678" w:rsidRPr="003F0154" w:rsidRDefault="00F22678" w:rsidP="00F22678">
      <w:pPr>
        <w:pStyle w:val="Note"/>
      </w:pPr>
      <w:r w:rsidRPr="00976AAE">
        <w:rPr>
          <w:rStyle w:val="bold"/>
        </w:rPr>
        <w:t>Note:</w:t>
      </w:r>
      <w:r w:rsidRPr="000B5E9D">
        <w:tab/>
      </w:r>
      <w:r w:rsidRPr="00ED4427">
        <w:t xml:space="preserve">Sufficient time </w:t>
      </w:r>
      <w:r w:rsidRPr="0081535A">
        <w:t>is</w:t>
      </w:r>
      <w:r w:rsidRPr="003F0154">
        <w:t xml:space="preserve"> to be allowed for the standby person to re-familiarise themselves with the duties and responsibilities of the key personnel position they are standing in for.</w:t>
      </w:r>
    </w:p>
    <w:p w14:paraId="6F29C511" w14:textId="77777777" w:rsidR="00F22678" w:rsidRPr="00703F97" w:rsidRDefault="00F22678" w:rsidP="00F22678">
      <w:pPr>
        <w:pStyle w:val="Heading2"/>
      </w:pPr>
      <w:bookmarkStart w:id="62" w:name="_Toc105681250"/>
      <w:bookmarkStart w:id="63" w:name="_Toc113285201"/>
      <w:bookmarkStart w:id="64" w:name="_Toc192149544"/>
      <w:r w:rsidRPr="00703F97">
        <w:t>Operations manual administration</w:t>
      </w:r>
      <w:bookmarkEnd w:id="62"/>
      <w:bookmarkEnd w:id="63"/>
      <w:bookmarkEnd w:id="64"/>
    </w:p>
    <w:p w14:paraId="56F9CD17" w14:textId="77777777" w:rsidR="00F22678" w:rsidRPr="00703F97" w:rsidRDefault="00F22678" w:rsidP="00F22678">
      <w:pPr>
        <w:pStyle w:val="Heading3"/>
      </w:pPr>
      <w:bookmarkStart w:id="65" w:name="_Toc113274386"/>
      <w:bookmarkStart w:id="66" w:name="_Toc105681251"/>
      <w:bookmarkStart w:id="67" w:name="_Toc113285202"/>
      <w:bookmarkEnd w:id="65"/>
      <w:r w:rsidRPr="00703F97">
        <w:t>Distribution</w:t>
      </w:r>
      <w:bookmarkEnd w:id="66"/>
      <w:bookmarkEnd w:id="67"/>
    </w:p>
    <w:p w14:paraId="084C581A" w14:textId="77777777" w:rsidR="00F22678" w:rsidRPr="00976AAE" w:rsidDel="00DE4BB9" w:rsidRDefault="00F22678" w:rsidP="00976AAE">
      <w:pPr>
        <w:pStyle w:val="Sampletext"/>
        <w:rPr>
          <w:rStyle w:val="Strong"/>
          <w:b/>
          <w:bCs w:val="0"/>
        </w:rPr>
      </w:pPr>
      <w:r w:rsidRPr="00976AAE" w:rsidDel="00DE4BB9">
        <w:rPr>
          <w:rStyle w:val="Strong"/>
          <w:b/>
          <w:bCs w:val="0"/>
        </w:rPr>
        <w:t>Sample text</w:t>
      </w:r>
    </w:p>
    <w:p w14:paraId="73DC96B0" w14:textId="73D8679C" w:rsidR="00F22678" w:rsidRPr="00DC2CE3" w:rsidRDefault="00F22678" w:rsidP="00976AAE">
      <w:pPr>
        <w:rPr>
          <w:highlight w:val="green"/>
        </w:rPr>
      </w:pPr>
      <w:r w:rsidRPr="00DC2CE3">
        <w:t>Th</w:t>
      </w:r>
      <w:r>
        <w:t>is</w:t>
      </w:r>
      <w:r w:rsidRPr="00DC2CE3">
        <w:t xml:space="preserve"> operations manual is maintained in {electronic format available on our server / in hard copy format at </w:t>
      </w:r>
      <w:r w:rsidRPr="00976AAE">
        <w:rPr>
          <w:rStyle w:val="Authorinstruction"/>
        </w:rPr>
        <w:t>{insert location}</w:t>
      </w:r>
      <w:r w:rsidRPr="00976AAE">
        <w:t>.</w:t>
      </w:r>
    </w:p>
    <w:p w14:paraId="708DD572" w14:textId="53CA05F3" w:rsidR="00F22678" w:rsidRPr="00DC2CE3" w:rsidRDefault="00F22678" w:rsidP="00F22678">
      <w:r w:rsidRPr="00DC2CE3">
        <w:t xml:space="preserve">All personnel </w:t>
      </w:r>
      <w:r>
        <w:t>must</w:t>
      </w:r>
      <w:r w:rsidRPr="00DC2CE3">
        <w:t xml:space="preserve"> read and acknowledge receipt of th</w:t>
      </w:r>
      <w:r>
        <w:t>is</w:t>
      </w:r>
      <w:r w:rsidRPr="00DC2CE3">
        <w:t xml:space="preserve"> operations manual using </w:t>
      </w:r>
      <w:r>
        <w:t>Form A01 Operations Manual Acknowledgement Record in section 9.1 of this manual</w:t>
      </w:r>
      <w:r w:rsidRPr="00703F97">
        <w:t xml:space="preserve"> </w:t>
      </w:r>
      <w:r w:rsidRPr="00DC2CE3">
        <w:t>prior to carrying out any duty associated with their employment.</w:t>
      </w:r>
    </w:p>
    <w:p w14:paraId="0C426BD5" w14:textId="77777777" w:rsidR="00F22678" w:rsidRPr="00DC2CE3" w:rsidRDefault="00F22678" w:rsidP="00F22678">
      <w:r w:rsidRPr="00DC2CE3">
        <w:t>The manual is distributed to the personnel and entities mentioned in the Distribution List at the beginning of this manual.</w:t>
      </w:r>
    </w:p>
    <w:p w14:paraId="6B2F6FC4" w14:textId="77777777" w:rsidR="00F22678" w:rsidRPr="00703F97" w:rsidRDefault="00F22678" w:rsidP="00F22678">
      <w:pPr>
        <w:pStyle w:val="Heading3"/>
      </w:pPr>
      <w:bookmarkStart w:id="68" w:name="_Toc105681252"/>
      <w:bookmarkStart w:id="69" w:name="_Toc113285203"/>
      <w:r w:rsidRPr="00703F97">
        <w:t>Continuous improvement</w:t>
      </w:r>
      <w:bookmarkEnd w:id="68"/>
      <w:bookmarkEnd w:id="69"/>
    </w:p>
    <w:p w14:paraId="3FB84987" w14:textId="77777777" w:rsidR="00F22678" w:rsidRPr="00DC2CE3" w:rsidDel="00DE4BB9" w:rsidRDefault="00F22678" w:rsidP="00F22678">
      <w:pPr>
        <w:rPr>
          <w:rStyle w:val="Strong"/>
        </w:rPr>
      </w:pPr>
      <w:r w:rsidRPr="00DC2CE3" w:rsidDel="00DE4BB9">
        <w:rPr>
          <w:rStyle w:val="Strong"/>
        </w:rPr>
        <w:t>Sample text</w:t>
      </w:r>
    </w:p>
    <w:p w14:paraId="1BE9A280" w14:textId="238B2CA4" w:rsidR="00F22678" w:rsidRPr="00703F97" w:rsidRDefault="00F22678" w:rsidP="00F22678">
      <w:r w:rsidRPr="00703F97">
        <w:t>The CEO</w:t>
      </w:r>
      <w:r>
        <w:t>, in conjunction with the</w:t>
      </w:r>
      <w:r w:rsidRPr="00703F97">
        <w:t xml:space="preserve"> HOO </w:t>
      </w:r>
      <w:r>
        <w:t xml:space="preserve">must at least </w:t>
      </w:r>
      <w:r w:rsidRPr="00703F97">
        <w:t>annually review the effectiveness of processes and procedures described in th</w:t>
      </w:r>
      <w:r>
        <w:t>is</w:t>
      </w:r>
      <w:r w:rsidRPr="00703F97">
        <w:t xml:space="preserve"> Operations Manual, including:</w:t>
      </w:r>
    </w:p>
    <w:p w14:paraId="6D0BD5E6" w14:textId="77777777" w:rsidR="00F22678" w:rsidRPr="00F22678" w:rsidRDefault="00F22678" w:rsidP="00F22678">
      <w:pPr>
        <w:pStyle w:val="ListBullet"/>
      </w:pPr>
      <w:r w:rsidRPr="00703F97">
        <w:t>c</w:t>
      </w:r>
      <w:r w:rsidRPr="00F22678">
        <w:t>hanges to legislation, guidance or sample documents</w:t>
      </w:r>
    </w:p>
    <w:p w14:paraId="7A19CABE" w14:textId="77777777" w:rsidR="00F22678" w:rsidRPr="00F22678" w:rsidRDefault="00F22678" w:rsidP="00F22678">
      <w:pPr>
        <w:pStyle w:val="ListBullet"/>
      </w:pPr>
      <w:r w:rsidRPr="00703F97">
        <w:t>a</w:t>
      </w:r>
      <w:r w:rsidRPr="00F22678">
        <w:t>ny change managed by the management of change process</w:t>
      </w:r>
    </w:p>
    <w:p w14:paraId="4A83D455" w14:textId="77777777" w:rsidR="00F22678" w:rsidRPr="00F22678" w:rsidRDefault="00F22678" w:rsidP="00F22678">
      <w:pPr>
        <w:pStyle w:val="ListBullet"/>
      </w:pPr>
      <w:r w:rsidRPr="00703F97">
        <w:t>r</w:t>
      </w:r>
      <w:r w:rsidRPr="00F22678">
        <w:t>esults of internal, external or CASA audit and surveillance activities</w:t>
      </w:r>
    </w:p>
    <w:p w14:paraId="3E759DB7" w14:textId="77777777" w:rsidR="00F22678" w:rsidRPr="00F22678" w:rsidRDefault="00F22678" w:rsidP="00F22678">
      <w:pPr>
        <w:pStyle w:val="ListBullet"/>
      </w:pPr>
      <w:r w:rsidRPr="00703F97">
        <w:t>i</w:t>
      </w:r>
      <w:r w:rsidRPr="00F22678">
        <w:t>nformation from hazard identification forms, operational risk assessments and any feedback or suggestions from personnel.</w:t>
      </w:r>
    </w:p>
    <w:p w14:paraId="41305158" w14:textId="797071E7" w:rsidR="00F22678" w:rsidRPr="00703F97" w:rsidRDefault="00F22678" w:rsidP="00F22678">
      <w:r w:rsidRPr="00703F97">
        <w:t xml:space="preserve">All identified improvement opportunities </w:t>
      </w:r>
      <w:r>
        <w:t xml:space="preserve">must be </w:t>
      </w:r>
      <w:r w:rsidRPr="00703F97">
        <w:t xml:space="preserve">actioned as appropriate using </w:t>
      </w:r>
      <w:r>
        <w:t xml:space="preserve">the </w:t>
      </w:r>
      <w:r w:rsidRPr="00703F97">
        <w:t>management of change process in section</w:t>
      </w:r>
      <w:r>
        <w:t xml:space="preserve"> 1.7 of this manual</w:t>
      </w:r>
      <w:r w:rsidRPr="00DC2CE3">
        <w:t>.</w:t>
      </w:r>
    </w:p>
    <w:p w14:paraId="75AD6AF7" w14:textId="77777777" w:rsidR="00F22678" w:rsidRPr="00703F97" w:rsidRDefault="00F22678" w:rsidP="00F22678">
      <w:pPr>
        <w:pStyle w:val="Heading3"/>
      </w:pPr>
      <w:bookmarkStart w:id="70" w:name="_Toc105681253"/>
      <w:bookmarkStart w:id="71" w:name="_Toc113285204"/>
      <w:r>
        <w:t>Distributing</w:t>
      </w:r>
      <w:r w:rsidRPr="00703F97">
        <w:t xml:space="preserve"> amendments</w:t>
      </w:r>
      <w:bookmarkEnd w:id="70"/>
      <w:bookmarkEnd w:id="71"/>
    </w:p>
    <w:p w14:paraId="6BB94DAD" w14:textId="77777777" w:rsidR="00F22678" w:rsidRPr="00976AAE" w:rsidDel="00DE4BB9" w:rsidRDefault="00F22678" w:rsidP="00976AAE">
      <w:pPr>
        <w:pStyle w:val="Sampletext"/>
        <w:rPr>
          <w:rStyle w:val="Strong"/>
          <w:b/>
          <w:bCs w:val="0"/>
        </w:rPr>
      </w:pPr>
      <w:r w:rsidRPr="00976AAE" w:rsidDel="00DE4BB9">
        <w:rPr>
          <w:rStyle w:val="Strong"/>
          <w:b/>
          <w:bCs w:val="0"/>
        </w:rPr>
        <w:t>Sample text</w:t>
      </w:r>
    </w:p>
    <w:p w14:paraId="3EE5C59B" w14:textId="77777777" w:rsidR="00F22678" w:rsidRPr="00703F97" w:rsidRDefault="00F22678" w:rsidP="00F22678">
      <w:r w:rsidRPr="00703F97">
        <w:t xml:space="preserve">Amended versions of the manual are distributed electronically to all personnel. The HOO </w:t>
      </w:r>
      <w:r>
        <w:t xml:space="preserve">must </w:t>
      </w:r>
      <w:r w:rsidRPr="00703F97">
        <w:t>provide a summary of changes contained in the amendment, including background information, details about why the changes were made, and the implications for personnel.</w:t>
      </w:r>
    </w:p>
    <w:p w14:paraId="0FDAAA8C" w14:textId="77777777" w:rsidR="00F22678" w:rsidRPr="00703F97" w:rsidRDefault="00F22678" w:rsidP="00F22678">
      <w:r w:rsidRPr="00703F97">
        <w:lastRenderedPageBreak/>
        <w:t xml:space="preserve">On receipt of the amended version, </w:t>
      </w:r>
      <w:r>
        <w:t>all</w:t>
      </w:r>
      <w:r w:rsidRPr="00703F97">
        <w:t xml:space="preserve"> personnel are required to sign </w:t>
      </w:r>
      <w:r>
        <w:t xml:space="preserve">Form A01 </w:t>
      </w:r>
      <w:r w:rsidRPr="00703F97">
        <w:t>to indicate they have read and understood the amendments.</w:t>
      </w:r>
    </w:p>
    <w:p w14:paraId="52CD6B2A" w14:textId="77777777" w:rsidR="00F22678" w:rsidRPr="00703F97" w:rsidRDefault="00F22678" w:rsidP="00F22678">
      <w:pPr>
        <w:pStyle w:val="Heading3"/>
      </w:pPr>
      <w:bookmarkStart w:id="72" w:name="_Toc105681254"/>
      <w:bookmarkStart w:id="73" w:name="_Toc113285205"/>
      <w:bookmarkStart w:id="74" w:name="_Ref432165227"/>
      <w:bookmarkStart w:id="75" w:name="_Ref432604449"/>
      <w:r w:rsidRPr="00703F97">
        <w:t>Complying with the operations manual</w:t>
      </w:r>
      <w:bookmarkEnd w:id="72"/>
      <w:bookmarkEnd w:id="73"/>
    </w:p>
    <w:p w14:paraId="4A40B3F1" w14:textId="77777777" w:rsidR="00F22678" w:rsidRPr="00976AAE" w:rsidDel="00DE4BB9" w:rsidRDefault="00F22678" w:rsidP="00976AAE">
      <w:pPr>
        <w:pStyle w:val="Sampletext"/>
        <w:rPr>
          <w:rStyle w:val="Strong"/>
          <w:b/>
          <w:bCs w:val="0"/>
        </w:rPr>
      </w:pPr>
      <w:r w:rsidRPr="00976AAE" w:rsidDel="00DE4BB9">
        <w:rPr>
          <w:rStyle w:val="Strong"/>
          <w:b/>
          <w:bCs w:val="0"/>
        </w:rPr>
        <w:t>Sample text</w:t>
      </w:r>
    </w:p>
    <w:p w14:paraId="2F43FF4A" w14:textId="77777777" w:rsidR="00F22678" w:rsidRPr="00703F97" w:rsidRDefault="00F22678" w:rsidP="00F22678">
      <w:r w:rsidRPr="00703F97">
        <w:t xml:space="preserve">All </w:t>
      </w:r>
      <w:r w:rsidRPr="00976AAE">
        <w:rPr>
          <w:rStyle w:val="Authorinstruction"/>
        </w:rPr>
        <w:t>{Sample Aviation}</w:t>
      </w:r>
      <w:r w:rsidRPr="00DC2CE3">
        <w:t xml:space="preserve"> </w:t>
      </w:r>
      <w:r w:rsidRPr="00703F97">
        <w:t xml:space="preserve">personnel </w:t>
      </w:r>
      <w:r>
        <w:t>must</w:t>
      </w:r>
      <w:r w:rsidRPr="00703F97">
        <w:t xml:space="preserve"> comply with relevant instructions and procedures contained in th</w:t>
      </w:r>
      <w:r>
        <w:t>is</w:t>
      </w:r>
      <w:r w:rsidRPr="00703F97">
        <w:t xml:space="preserve"> Operations Manual.</w:t>
      </w:r>
    </w:p>
    <w:p w14:paraId="5EA59272" w14:textId="77777777" w:rsidR="00F22678" w:rsidRPr="00703F97" w:rsidRDefault="00F22678" w:rsidP="00F22678">
      <w:pPr>
        <w:pStyle w:val="Heading2"/>
      </w:pPr>
      <w:bookmarkStart w:id="76" w:name="_Toc105681255"/>
      <w:bookmarkStart w:id="77" w:name="_Toc113285206"/>
      <w:bookmarkStart w:id="78" w:name="_Toc192149545"/>
      <w:bookmarkEnd w:id="74"/>
      <w:bookmarkEnd w:id="75"/>
      <w:r w:rsidRPr="00703F97">
        <w:t xml:space="preserve">Record </w:t>
      </w:r>
      <w:r w:rsidRPr="00527361">
        <w:t>keeping</w:t>
      </w:r>
      <w:r w:rsidRPr="00703F97">
        <w:t xml:space="preserve"> and retention</w:t>
      </w:r>
      <w:bookmarkEnd w:id="76"/>
      <w:bookmarkEnd w:id="77"/>
      <w:bookmarkEnd w:id="78"/>
    </w:p>
    <w:p w14:paraId="10F01415" w14:textId="77777777" w:rsidR="00F22678" w:rsidRPr="00703F97" w:rsidRDefault="00F22678" w:rsidP="00F22678">
      <w:pPr>
        <w:pStyle w:val="Heading3"/>
      </w:pPr>
      <w:bookmarkStart w:id="79" w:name="_Toc105681256"/>
      <w:bookmarkStart w:id="80" w:name="_Toc113285207"/>
      <w:r w:rsidRPr="00703F97">
        <w:t>Personnel training and checking records</w:t>
      </w:r>
      <w:bookmarkEnd w:id="79"/>
      <w:bookmarkEnd w:id="80"/>
    </w:p>
    <w:p w14:paraId="403B52C4" w14:textId="77777777" w:rsidR="00F22678" w:rsidRPr="00976AAE" w:rsidRDefault="00F22678" w:rsidP="00976AAE">
      <w:pPr>
        <w:pStyle w:val="Sampletext"/>
        <w:rPr>
          <w:rStyle w:val="Strong"/>
          <w:b/>
          <w:bCs w:val="0"/>
        </w:rPr>
      </w:pPr>
      <w:r w:rsidRPr="00976AAE">
        <w:rPr>
          <w:rStyle w:val="Strong"/>
          <w:b/>
          <w:bCs w:val="0"/>
        </w:rPr>
        <w:t>Sample text</w:t>
      </w:r>
    </w:p>
    <w:p w14:paraId="3EE30A76" w14:textId="4F170726" w:rsidR="00F22678" w:rsidRPr="00703F97" w:rsidRDefault="00F22678" w:rsidP="00F22678">
      <w:r w:rsidRPr="00703F97">
        <w:t xml:space="preserve">The HOO </w:t>
      </w:r>
      <w:r>
        <w:t xml:space="preserve">must </w:t>
      </w:r>
      <w:r w:rsidRPr="00703F97">
        <w:t xml:space="preserve">ensure that training and checking record </w:t>
      </w:r>
      <w:r>
        <w:t>F</w:t>
      </w:r>
      <w:r w:rsidRPr="00703F97">
        <w:t xml:space="preserve">orms </w:t>
      </w:r>
      <w:r>
        <w:t>A09 Pilot Personal Details and A10 Pilot Training Record in section 9.1 of this manual</w:t>
      </w:r>
      <w:r w:rsidRPr="00703F97">
        <w:t xml:space="preserve"> are completed</w:t>
      </w:r>
      <w:r>
        <w:t>, if applicable,</w:t>
      </w:r>
      <w:r w:rsidRPr="00703F97">
        <w:t xml:space="preserve"> immediately after an employee:</w:t>
      </w:r>
    </w:p>
    <w:p w14:paraId="271521DE" w14:textId="77777777" w:rsidR="00F22678" w:rsidRPr="00F22678" w:rsidRDefault="00F22678" w:rsidP="00F22678">
      <w:pPr>
        <w:pStyle w:val="ListBullet"/>
      </w:pPr>
      <w:r w:rsidRPr="00703F97">
        <w:t xml:space="preserve">carries out any training activity </w:t>
      </w:r>
    </w:p>
    <w:p w14:paraId="70C102AF" w14:textId="77777777" w:rsidR="00F22678" w:rsidRPr="00F22678" w:rsidRDefault="00F22678" w:rsidP="00F22678">
      <w:pPr>
        <w:pStyle w:val="ListBullet"/>
      </w:pPr>
      <w:r w:rsidRPr="00703F97">
        <w:t>is</w:t>
      </w:r>
      <w:r w:rsidRPr="00F22678">
        <w:t xml:space="preserve"> issued with a qualification or certificate, or </w:t>
      </w:r>
    </w:p>
    <w:p w14:paraId="3790E6E4" w14:textId="77777777" w:rsidR="00F22678" w:rsidRPr="00F22678" w:rsidRDefault="00F22678" w:rsidP="00F22678">
      <w:pPr>
        <w:pStyle w:val="ListBullet"/>
      </w:pPr>
      <w:r w:rsidRPr="00703F97">
        <w:t>gains relevant flying experience</w:t>
      </w:r>
      <w:r w:rsidRPr="00F22678">
        <w:t>.</w:t>
      </w:r>
    </w:p>
    <w:p w14:paraId="4CF68149" w14:textId="77777777" w:rsidR="00F22678" w:rsidRPr="00703F97" w:rsidRDefault="00F22678" w:rsidP="00976AAE">
      <w:pPr>
        <w:pStyle w:val="normalafterlisttable"/>
      </w:pPr>
      <w:r w:rsidRPr="00703F97">
        <w:t xml:space="preserve">The record forms </w:t>
      </w:r>
      <w:r>
        <w:t xml:space="preserve">must be </w:t>
      </w:r>
      <w:r w:rsidRPr="00703F97">
        <w:t xml:space="preserve">completed and stored on the employee’s record as soon as possible after the event. They </w:t>
      </w:r>
      <w:r>
        <w:t xml:space="preserve">must be </w:t>
      </w:r>
      <w:r w:rsidRPr="00703F97">
        <w:t xml:space="preserve">retained until at least five years after the employee ceases to be </w:t>
      </w:r>
      <w:r>
        <w:t>an employee</w:t>
      </w:r>
      <w:r w:rsidRPr="00703F97">
        <w:t>.</w:t>
      </w:r>
    </w:p>
    <w:p w14:paraId="27CA99CC" w14:textId="77777777" w:rsidR="00F22678" w:rsidRPr="00703F97" w:rsidRDefault="00F22678" w:rsidP="00F22678">
      <w:r w:rsidRPr="00703F97">
        <w:t>Personnel may review any of their own training and checking records at any time using secure access to the files.</w:t>
      </w:r>
    </w:p>
    <w:p w14:paraId="227AFD81" w14:textId="77777777" w:rsidR="00F22678" w:rsidRPr="00703F97" w:rsidRDefault="00F22678" w:rsidP="00F22678">
      <w:r w:rsidRPr="00703F97">
        <w:t xml:space="preserve">If another aerial work operator requests a copy of any training and checking record made by </w:t>
      </w:r>
      <w:r w:rsidRPr="00976AAE">
        <w:rPr>
          <w:rStyle w:val="Authorinstruction"/>
        </w:rPr>
        <w:t>{Sample Aviation}</w:t>
      </w:r>
      <w:r w:rsidRPr="008922DD">
        <w:t xml:space="preserve"> </w:t>
      </w:r>
      <w:r w:rsidRPr="00703F97">
        <w:t>for an employee, the HOO shall provide the requested records within seven days of the request, provided the employee agrees the release in writing.</w:t>
      </w:r>
    </w:p>
    <w:p w14:paraId="635C01E5" w14:textId="77777777" w:rsidR="00F22678" w:rsidRPr="00703F97" w:rsidRDefault="00F22678" w:rsidP="00F22678">
      <w:pPr>
        <w:pStyle w:val="Heading3"/>
      </w:pPr>
      <w:bookmarkStart w:id="81" w:name="_Toc105681257"/>
      <w:bookmarkStart w:id="82" w:name="_Toc113285208"/>
      <w:r w:rsidRPr="00703F97">
        <w:t>Licences and medical certificates</w:t>
      </w:r>
      <w:bookmarkEnd w:id="81"/>
      <w:bookmarkEnd w:id="82"/>
    </w:p>
    <w:p w14:paraId="2FE4AF05" w14:textId="77777777" w:rsidR="00F22678" w:rsidRPr="00976AAE" w:rsidRDefault="00F22678" w:rsidP="00976AAE">
      <w:pPr>
        <w:pStyle w:val="Sampletext"/>
        <w:rPr>
          <w:rStyle w:val="Strong"/>
          <w:b/>
          <w:bCs w:val="0"/>
        </w:rPr>
      </w:pPr>
      <w:r w:rsidRPr="00976AAE">
        <w:rPr>
          <w:rStyle w:val="Strong"/>
          <w:b/>
          <w:bCs w:val="0"/>
        </w:rPr>
        <w:t>Sample text</w:t>
      </w:r>
    </w:p>
    <w:p w14:paraId="731B271C" w14:textId="58E32C7E" w:rsidR="00F22678" w:rsidRPr="00B25347" w:rsidRDefault="00F22678" w:rsidP="00F22678">
      <w:r w:rsidRPr="00B25347">
        <w:t xml:space="preserve">The HOO must ensure that each pilot’s flight crew licence and medical certificate status is contained on Form A11 Pilot Qualifications &amp; Approvals Register found in </w:t>
      </w:r>
      <w:r>
        <w:t>section 9.1 of</w:t>
      </w:r>
      <w:r w:rsidRPr="00B25347">
        <w:t xml:space="preserve"> this manual.</w:t>
      </w:r>
    </w:p>
    <w:p w14:paraId="73B84445" w14:textId="77777777" w:rsidR="00F22678" w:rsidRPr="00703F97" w:rsidRDefault="00F22678" w:rsidP="00F22678">
      <w:r w:rsidRPr="00B25347">
        <w:t xml:space="preserve">Copies of a pilot’s flight crew licence and medical certificate are retained whilst the pilot exercises the privilege of their licence for </w:t>
      </w:r>
      <w:r w:rsidRPr="00976AAE">
        <w:rPr>
          <w:rStyle w:val="Authorinstruction"/>
        </w:rPr>
        <w:t>{Sample Aviation}</w:t>
      </w:r>
      <w:r w:rsidRPr="00B25347">
        <w:t>.</w:t>
      </w:r>
    </w:p>
    <w:p w14:paraId="7F2008DE" w14:textId="77777777" w:rsidR="00F22678" w:rsidRPr="00703F97" w:rsidRDefault="00F22678" w:rsidP="00F22678">
      <w:pPr>
        <w:pStyle w:val="Heading3"/>
      </w:pPr>
      <w:bookmarkStart w:id="83" w:name="_Toc105681258"/>
      <w:bookmarkStart w:id="84" w:name="_Toc113285209"/>
      <w:r w:rsidRPr="00703F97">
        <w:t>DAMP records</w:t>
      </w:r>
      <w:bookmarkEnd w:id="83"/>
      <w:bookmarkEnd w:id="84"/>
    </w:p>
    <w:p w14:paraId="46FFFA7E" w14:textId="77777777" w:rsidR="00F22678" w:rsidRPr="00976AAE" w:rsidRDefault="00F22678" w:rsidP="00976AAE">
      <w:pPr>
        <w:pStyle w:val="Sampletext"/>
        <w:rPr>
          <w:rStyle w:val="Strong"/>
          <w:b/>
          <w:bCs w:val="0"/>
        </w:rPr>
      </w:pPr>
      <w:r w:rsidRPr="00976AAE">
        <w:rPr>
          <w:rStyle w:val="Strong"/>
          <w:b/>
          <w:bCs w:val="0"/>
        </w:rPr>
        <w:t>Sample text</w:t>
      </w:r>
    </w:p>
    <w:p w14:paraId="65399F38" w14:textId="2FDD4722" w:rsidR="00F22678" w:rsidRPr="00703F97" w:rsidRDefault="00F22678" w:rsidP="00F22678">
      <w:r w:rsidRPr="00703F97">
        <w:t xml:space="preserve">DAMP records for alcohol and drug testing are retained for a minimum of five years. During the six-month period following this retention time, the records </w:t>
      </w:r>
      <w:r>
        <w:t>will</w:t>
      </w:r>
      <w:r w:rsidRPr="00703F97">
        <w:t xml:space="preserve"> be destroyed, or the sections related to AOD testing will be deleted or destroyed.</w:t>
      </w:r>
    </w:p>
    <w:p w14:paraId="6E9E1350" w14:textId="77777777" w:rsidR="00F22678" w:rsidRPr="00703F97" w:rsidRDefault="00F22678" w:rsidP="00F22678">
      <w:pPr>
        <w:pStyle w:val="Heading2"/>
      </w:pPr>
      <w:bookmarkStart w:id="85" w:name="_Toc105681259"/>
      <w:bookmarkStart w:id="86" w:name="_Toc113285210"/>
      <w:bookmarkStart w:id="87" w:name="_Toc192149546"/>
      <w:r w:rsidRPr="00527361">
        <w:t>Reference</w:t>
      </w:r>
      <w:r w:rsidRPr="00703F97">
        <w:t xml:space="preserve"> library</w:t>
      </w:r>
      <w:bookmarkEnd w:id="85"/>
      <w:bookmarkEnd w:id="86"/>
      <w:bookmarkEnd w:id="87"/>
    </w:p>
    <w:p w14:paraId="62644751" w14:textId="77777777" w:rsidR="00F22678" w:rsidRPr="00976AAE" w:rsidRDefault="00F22678" w:rsidP="00976AAE">
      <w:pPr>
        <w:pStyle w:val="Sampletext"/>
        <w:rPr>
          <w:rStyle w:val="Strong"/>
          <w:b/>
          <w:bCs w:val="0"/>
        </w:rPr>
      </w:pPr>
      <w:r w:rsidRPr="00976AAE">
        <w:rPr>
          <w:rStyle w:val="Strong"/>
          <w:b/>
          <w:bCs w:val="0"/>
        </w:rPr>
        <w:t>Sample text</w:t>
      </w:r>
    </w:p>
    <w:p w14:paraId="3C10CA97" w14:textId="77777777" w:rsidR="00F22678" w:rsidRPr="00703F97" w:rsidRDefault="00F22678" w:rsidP="00F22678">
      <w:r w:rsidRPr="00703F97">
        <w:t>The reference library consists of</w:t>
      </w:r>
      <w:r>
        <w:t>:</w:t>
      </w:r>
    </w:p>
    <w:p w14:paraId="6B38C65D" w14:textId="77777777" w:rsidR="00F22678" w:rsidRPr="00F22678" w:rsidRDefault="00F22678" w:rsidP="00F22678">
      <w:pPr>
        <w:pStyle w:val="ListBullet"/>
      </w:pPr>
      <w:bookmarkStart w:id="88" w:name="_Hlk81981023"/>
      <w:r w:rsidRPr="00703F97">
        <w:lastRenderedPageBreak/>
        <w:t xml:space="preserve">electronic </w:t>
      </w:r>
      <w:r w:rsidRPr="00F22678">
        <w:t>access via company or private devices to the following documents:</w:t>
      </w:r>
    </w:p>
    <w:p w14:paraId="7C1ED0DF" w14:textId="77777777" w:rsidR="00F22678" w:rsidRPr="00F22678" w:rsidRDefault="00F22678" w:rsidP="00F22678">
      <w:pPr>
        <w:pStyle w:val="ListBullet2"/>
      </w:pPr>
      <w:r w:rsidRPr="00703F97">
        <w:t xml:space="preserve">Civil Aviation Legislation </w:t>
      </w:r>
    </w:p>
    <w:p w14:paraId="453FFB37" w14:textId="77777777" w:rsidR="00F22678" w:rsidRPr="00F22678" w:rsidRDefault="00F22678" w:rsidP="00F22678">
      <w:pPr>
        <w:pStyle w:val="ListBullet2"/>
      </w:pPr>
      <w:r w:rsidRPr="00703F97">
        <w:t xml:space="preserve">Federal Register of Legislation </w:t>
      </w:r>
    </w:p>
    <w:p w14:paraId="42953EBA" w14:textId="77777777" w:rsidR="00F22678" w:rsidRPr="00F22678" w:rsidRDefault="00F22678" w:rsidP="00F22678">
      <w:pPr>
        <w:pStyle w:val="ListBullet2"/>
      </w:pPr>
      <w:r w:rsidRPr="008922DD">
        <w:t>Aeronautical Information Publications (AIP).</w:t>
      </w:r>
    </w:p>
    <w:p w14:paraId="729445ED" w14:textId="77777777" w:rsidR="00F22678" w:rsidRPr="00F22678" w:rsidRDefault="00F22678" w:rsidP="00F22678">
      <w:pPr>
        <w:pStyle w:val="ListBullet"/>
      </w:pPr>
      <w:r w:rsidRPr="00703F97">
        <w:t xml:space="preserve">electronic </w:t>
      </w:r>
      <w:r w:rsidRPr="00F22678">
        <w:t xml:space="preserve">access via </w:t>
      </w:r>
      <w:r w:rsidRPr="00976AAE">
        <w:rPr>
          <w:rStyle w:val="Authorinstruction"/>
        </w:rPr>
        <w:t>{company or private}</w:t>
      </w:r>
      <w:r w:rsidRPr="00F22678">
        <w:t xml:space="preserve"> devices to the following systems and documents:</w:t>
      </w:r>
    </w:p>
    <w:p w14:paraId="3D4B8591" w14:textId="77777777" w:rsidR="00F22678" w:rsidRPr="00F22678" w:rsidRDefault="00F22678" w:rsidP="00F22678">
      <w:pPr>
        <w:pStyle w:val="ListBullet2"/>
      </w:pPr>
      <w:r w:rsidRPr="00703F97">
        <w:t>Flight planning software</w:t>
      </w:r>
    </w:p>
    <w:p w14:paraId="154FD7E1" w14:textId="77777777" w:rsidR="00F22678" w:rsidRPr="00F22678" w:rsidRDefault="00F22678" w:rsidP="00F22678">
      <w:pPr>
        <w:pStyle w:val="ListBullet2"/>
      </w:pPr>
      <w:r w:rsidRPr="00703F97">
        <w:t>Flight and duty time software</w:t>
      </w:r>
    </w:p>
    <w:p w14:paraId="3319A22A" w14:textId="77777777" w:rsidR="00F22678" w:rsidRPr="00F22678" w:rsidRDefault="00F22678" w:rsidP="00F22678">
      <w:pPr>
        <w:pStyle w:val="ListBullet2"/>
      </w:pPr>
      <w:r w:rsidRPr="00703F97">
        <w:t>Booking and scheduling software</w:t>
      </w:r>
    </w:p>
    <w:p w14:paraId="796EED69" w14:textId="77777777" w:rsidR="00F22678" w:rsidRPr="00F22678" w:rsidRDefault="00F22678" w:rsidP="00F22678">
      <w:pPr>
        <w:pStyle w:val="ListBullet2"/>
      </w:pPr>
      <w:r w:rsidRPr="00703F97">
        <w:t xml:space="preserve">All </w:t>
      </w:r>
      <w:r w:rsidRPr="00F22678">
        <w:t>operational forms</w:t>
      </w:r>
    </w:p>
    <w:p w14:paraId="2F96D247" w14:textId="77777777" w:rsidR="00F22678" w:rsidRPr="00F22678" w:rsidRDefault="00F22678" w:rsidP="00F22678">
      <w:pPr>
        <w:pStyle w:val="ListBullet2"/>
      </w:pPr>
      <w:r w:rsidRPr="00703F97">
        <w:t>Operations manual</w:t>
      </w:r>
      <w:r w:rsidRPr="00F22678">
        <w:t>.</w:t>
      </w:r>
    </w:p>
    <w:p w14:paraId="480DAE75" w14:textId="77777777" w:rsidR="00F22678" w:rsidRPr="00F22678" w:rsidRDefault="00F22678" w:rsidP="00F22678">
      <w:pPr>
        <w:pStyle w:val="ListBullet"/>
      </w:pPr>
      <w:bookmarkStart w:id="89" w:name="_Hlk54337648"/>
      <w:r w:rsidRPr="00E8238A">
        <w:t>P</w:t>
      </w:r>
      <w:r w:rsidRPr="00F22678">
        <w:t>aper manuals / secure electronic copies (stored on our server)</w:t>
      </w:r>
      <w:bookmarkEnd w:id="89"/>
      <w:r w:rsidRPr="00F22678">
        <w:t xml:space="preserve"> of:</w:t>
      </w:r>
    </w:p>
    <w:p w14:paraId="4FEA8EFA" w14:textId="77777777" w:rsidR="00F22678" w:rsidRPr="00F22678" w:rsidRDefault="00F22678" w:rsidP="00F22678">
      <w:pPr>
        <w:pStyle w:val="ListBullet2"/>
      </w:pPr>
      <w:r w:rsidRPr="00976AAE">
        <w:rPr>
          <w:rStyle w:val="Authorinstruction"/>
        </w:rPr>
        <w:t>{insert aircraft type e.g. R22}</w:t>
      </w:r>
      <w:r w:rsidRPr="00F22678">
        <w:t xml:space="preserve"> RFM and supplements</w:t>
      </w:r>
    </w:p>
    <w:p w14:paraId="747BE9CE" w14:textId="77777777" w:rsidR="00F22678" w:rsidRPr="00F22678" w:rsidRDefault="00F22678" w:rsidP="00F22678">
      <w:pPr>
        <w:pStyle w:val="ListBullet2"/>
      </w:pPr>
      <w:r w:rsidRPr="00476776">
        <w:t xml:space="preserve">operating </w:t>
      </w:r>
      <w:r w:rsidRPr="00F22678">
        <w:t>manuals of all navigation systems</w:t>
      </w:r>
    </w:p>
    <w:p w14:paraId="50C56DA2" w14:textId="77777777" w:rsidR="00F22678" w:rsidRPr="00703F97" w:rsidRDefault="00F22678" w:rsidP="00976AAE">
      <w:pPr>
        <w:pStyle w:val="normalafterlisttable"/>
      </w:pPr>
      <w:r w:rsidRPr="00703F97">
        <w:t xml:space="preserve">Except for the operations manual, the library is for reference purposes only. Relevant sections including </w:t>
      </w:r>
      <w:r>
        <w:t>RFM</w:t>
      </w:r>
      <w:r w:rsidRPr="00703F97">
        <w:t>s, POHs, load sheets and legislation, may be copied or printed as required, then considered uncontrolled.</w:t>
      </w:r>
    </w:p>
    <w:bookmarkEnd w:id="88"/>
    <w:p w14:paraId="410BCBF9" w14:textId="77777777" w:rsidR="00F22678" w:rsidRPr="00703F97" w:rsidRDefault="00F22678" w:rsidP="00F22678">
      <w:r w:rsidRPr="00703F97">
        <w:t>The HOO</w:t>
      </w:r>
      <w:r>
        <w:t xml:space="preserve"> must</w:t>
      </w:r>
      <w:r w:rsidRPr="00703F97">
        <w:t xml:space="preserve"> review the operator-specific items in the reference library, in accordance with that document’s amendment cycle, and update it as required.</w:t>
      </w:r>
    </w:p>
    <w:p w14:paraId="7C9CED6A" w14:textId="77777777" w:rsidR="00F22678" w:rsidRPr="00703F97" w:rsidRDefault="00F22678" w:rsidP="00F22678">
      <w:pPr>
        <w:pStyle w:val="Heading2"/>
      </w:pPr>
      <w:bookmarkStart w:id="90" w:name="_Toc105681260"/>
      <w:bookmarkStart w:id="91" w:name="_Toc113285211"/>
      <w:bookmarkStart w:id="92" w:name="_Toc192149547"/>
      <w:r w:rsidRPr="00703F97">
        <w:t>Management of change process</w:t>
      </w:r>
      <w:bookmarkEnd w:id="90"/>
      <w:bookmarkEnd w:id="91"/>
      <w:bookmarkEnd w:id="92"/>
    </w:p>
    <w:p w14:paraId="4219959B" w14:textId="77777777" w:rsidR="00F22678" w:rsidRPr="00976AAE" w:rsidRDefault="00F22678" w:rsidP="00976AAE">
      <w:pPr>
        <w:pStyle w:val="Sampletext"/>
        <w:rPr>
          <w:rStyle w:val="Strong"/>
          <w:b/>
          <w:bCs w:val="0"/>
        </w:rPr>
      </w:pPr>
      <w:r w:rsidRPr="00976AAE">
        <w:rPr>
          <w:rStyle w:val="Strong"/>
          <w:b/>
          <w:bCs w:val="0"/>
        </w:rPr>
        <w:t>Sample flow chart</w:t>
      </w:r>
    </w:p>
    <w:p w14:paraId="6A8D451B" w14:textId="3657D948" w:rsidR="00F22678" w:rsidRDefault="00F22678" w:rsidP="00F22678">
      <w:r w:rsidRPr="00061529">
        <w:t xml:space="preserve">The following illustration at Figure </w:t>
      </w:r>
      <w:r>
        <w:t>2</w:t>
      </w:r>
      <w:r w:rsidRPr="00061529">
        <w:t xml:space="preserve">shows the process workflow for the </w:t>
      </w:r>
      <w:r w:rsidRPr="00976AAE">
        <w:rPr>
          <w:rStyle w:val="Authorinstruction"/>
        </w:rPr>
        <w:t>{Sample Aviation}</w:t>
      </w:r>
      <w:r w:rsidRPr="008922DD">
        <w:t xml:space="preserve"> </w:t>
      </w:r>
      <w:r w:rsidRPr="00C07B07">
        <w:t>action</w:t>
      </w:r>
      <w:r>
        <w:t>s</w:t>
      </w:r>
      <w:r w:rsidRPr="00C07B07">
        <w:t xml:space="preserve"> </w:t>
      </w:r>
      <w:r w:rsidRPr="00061529">
        <w:t xml:space="preserve">management of change process. The detailed process template follows: </w:t>
      </w:r>
    </w:p>
    <w:p w14:paraId="48A108EE" w14:textId="77777777" w:rsidR="00F22678" w:rsidRDefault="00F22678" w:rsidP="00F22678">
      <w:r w:rsidRPr="00F22678">
        <w:rPr>
          <w:noProof/>
        </w:rPr>
        <w:lastRenderedPageBreak/>
        <w:drawing>
          <wp:inline distT="0" distB="0" distL="0" distR="0" wp14:anchorId="6BB1A135" wp14:editId="0018C3F8">
            <wp:extent cx="5896656" cy="7859210"/>
            <wp:effectExtent l="0" t="0" r="8890" b="8890"/>
            <wp:docPr id="15" name="Picture 15" descr="Sample workflow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7">
                      <a:extLst>
                        <a:ext uri="{28A0092B-C50C-407E-A947-70E740481C1C}">
                          <a14:useLocalDpi xmlns:a14="http://schemas.microsoft.com/office/drawing/2010/main" val="0"/>
                        </a:ext>
                      </a:extLst>
                    </a:blip>
                    <a:stretch>
                      <a:fillRect/>
                    </a:stretch>
                  </pic:blipFill>
                  <pic:spPr>
                    <a:xfrm>
                      <a:off x="0" y="0"/>
                      <a:ext cx="5916303" cy="7885395"/>
                    </a:xfrm>
                    <a:prstGeom prst="rect">
                      <a:avLst/>
                    </a:prstGeom>
                  </pic:spPr>
                </pic:pic>
              </a:graphicData>
            </a:graphic>
          </wp:inline>
        </w:drawing>
      </w:r>
    </w:p>
    <w:p w14:paraId="64E0706B" w14:textId="77777777" w:rsidR="00F22678" w:rsidRDefault="00F22678" w:rsidP="00F22678">
      <w:pPr>
        <w:pStyle w:val="Caption"/>
      </w:pPr>
      <w:r>
        <w:t xml:space="preserve">Figure </w:t>
      </w:r>
      <w:r>
        <w:fldChar w:fldCharType="begin"/>
      </w:r>
      <w:r>
        <w:instrText>SEQ Figure \* ARABIC</w:instrText>
      </w:r>
      <w:r>
        <w:fldChar w:fldCharType="separate"/>
      </w:r>
      <w:r w:rsidRPr="00F22678">
        <w:t>2</w:t>
      </w:r>
      <w:r>
        <w:fldChar w:fldCharType="end"/>
      </w:r>
      <w:r>
        <w:t>: Sample workflow process</w:t>
      </w:r>
    </w:p>
    <w:p w14:paraId="39922E51" w14:textId="77777777" w:rsidR="00F22678" w:rsidRDefault="00F22678" w:rsidP="00F22678">
      <w:r>
        <w:br w:type="page"/>
      </w:r>
    </w:p>
    <w:p w14:paraId="3807BC42" w14:textId="77777777" w:rsidR="00F22678" w:rsidRDefault="00F22678" w:rsidP="00F22678">
      <w:pPr>
        <w:pStyle w:val="Heading3"/>
      </w:pPr>
      <w:bookmarkStart w:id="93" w:name="_Toc105681261"/>
      <w:bookmarkStart w:id="94" w:name="_Toc113285212"/>
      <w:bookmarkStart w:id="95" w:name="_Toc83807993"/>
      <w:r>
        <w:lastRenderedPageBreak/>
        <w:t>M</w:t>
      </w:r>
      <w:r w:rsidRPr="00155005">
        <w:t xml:space="preserve">anagement of change </w:t>
      </w:r>
      <w:r>
        <w:t>–</w:t>
      </w:r>
      <w:r w:rsidRPr="00155005">
        <w:t xml:space="preserve"> governance</w:t>
      </w:r>
      <w:bookmarkEnd w:id="93"/>
      <w:bookmarkEnd w:id="94"/>
    </w:p>
    <w:p w14:paraId="47F72425" w14:textId="77777777" w:rsidR="00F22678" w:rsidRDefault="00F22678" w:rsidP="00F22678">
      <w:pPr>
        <w:pStyle w:val="Heading4"/>
      </w:pPr>
      <w:r w:rsidRPr="00044561">
        <w:t>Compliance</w:t>
      </w:r>
    </w:p>
    <w:p w14:paraId="6F327442" w14:textId="77777777" w:rsidR="00F22678" w:rsidRPr="00976AAE" w:rsidRDefault="00F22678" w:rsidP="00976AAE">
      <w:pPr>
        <w:pStyle w:val="Sampletext"/>
        <w:rPr>
          <w:rStyle w:val="Strong"/>
          <w:b/>
          <w:bCs w:val="0"/>
        </w:rPr>
      </w:pPr>
      <w:r w:rsidRPr="00976AAE">
        <w:rPr>
          <w:rStyle w:val="Strong"/>
          <w:b/>
          <w:bCs w:val="0"/>
        </w:rPr>
        <w:t>Sample text</w:t>
      </w:r>
    </w:p>
    <w:p w14:paraId="7DA2F97D" w14:textId="77777777" w:rsidR="00F22678" w:rsidRPr="00C07B07" w:rsidRDefault="00F22678" w:rsidP="00F22678">
      <w:r w:rsidRPr="00C07B07">
        <w:t xml:space="preserve">When </w:t>
      </w:r>
      <w:r w:rsidRPr="00976AAE">
        <w:rPr>
          <w:rStyle w:val="Authorinstruction"/>
        </w:rPr>
        <w:t>{Sample Aviation}</w:t>
      </w:r>
      <w:r w:rsidRPr="008922DD">
        <w:t xml:space="preserve"> </w:t>
      </w:r>
      <w:r w:rsidRPr="00C07B07">
        <w:t>action</w:t>
      </w:r>
      <w:r>
        <w:t>s</w:t>
      </w:r>
      <w:r w:rsidRPr="00C07B07">
        <w:t xml:space="preserve"> a proposed change, the management of change process flow in Figure 1 must be followed. Additional information on the associated methodology is outlined below.</w:t>
      </w:r>
    </w:p>
    <w:p w14:paraId="704A37CE" w14:textId="77777777" w:rsidR="00F22678" w:rsidRPr="00C07B07" w:rsidRDefault="00F22678" w:rsidP="00F22678">
      <w:r w:rsidRPr="00C07B07">
        <w:t>All changes to systems, processes, or procedures are to be made in accordance with this process.</w:t>
      </w:r>
    </w:p>
    <w:p w14:paraId="6A4BBC5D" w14:textId="77777777" w:rsidR="00F22678" w:rsidRPr="00C07B07" w:rsidRDefault="00F22678" w:rsidP="00F22678">
      <w:pPr>
        <w:pStyle w:val="Heading4"/>
      </w:pPr>
      <w:r w:rsidRPr="00C07B07">
        <w:t>Approval and administration</w:t>
      </w:r>
    </w:p>
    <w:p w14:paraId="76863697" w14:textId="77777777" w:rsidR="00F22678" w:rsidRPr="00976AAE" w:rsidRDefault="00F22678" w:rsidP="00976AAE">
      <w:pPr>
        <w:pStyle w:val="Sampletext"/>
        <w:rPr>
          <w:rStyle w:val="Strong"/>
          <w:b/>
          <w:bCs w:val="0"/>
        </w:rPr>
      </w:pPr>
      <w:r w:rsidRPr="00976AAE">
        <w:rPr>
          <w:rStyle w:val="Strong"/>
          <w:b/>
          <w:bCs w:val="0"/>
        </w:rPr>
        <w:t>Sample text</w:t>
      </w:r>
    </w:p>
    <w:p w14:paraId="15E933E5" w14:textId="77777777" w:rsidR="00F22678" w:rsidRPr="00C07B07" w:rsidRDefault="00F22678" w:rsidP="00F22678">
      <w:r w:rsidRPr="00C07B07">
        <w:t xml:space="preserve">The CEO </w:t>
      </w:r>
      <w:r>
        <w:t>actions</w:t>
      </w:r>
      <w:r w:rsidRPr="00C07B07">
        <w:t xml:space="preserve"> all </w:t>
      </w:r>
      <w:r w:rsidRPr="00976AAE">
        <w:rPr>
          <w:rStyle w:val="Authorinstruction"/>
        </w:rPr>
        <w:t>{Sample Aviation}</w:t>
      </w:r>
      <w:r w:rsidRPr="008922DD">
        <w:t xml:space="preserve"> </w:t>
      </w:r>
      <w:r w:rsidRPr="00C07B07">
        <w:t>change</w:t>
      </w:r>
      <w:r>
        <w:t>s</w:t>
      </w:r>
      <w:r w:rsidRPr="00C07B07">
        <w:t>.</w:t>
      </w:r>
    </w:p>
    <w:p w14:paraId="2E78A78B" w14:textId="77777777" w:rsidR="00F22678" w:rsidRPr="00C07B07" w:rsidRDefault="00F22678" w:rsidP="00F22678">
      <w:pPr>
        <w:pStyle w:val="Heading4"/>
      </w:pPr>
      <w:r>
        <w:t>Identifying need for change</w:t>
      </w:r>
    </w:p>
    <w:p w14:paraId="65C040AF" w14:textId="77777777" w:rsidR="00F22678" w:rsidRPr="00976AAE" w:rsidRDefault="00F22678" w:rsidP="00976AAE">
      <w:pPr>
        <w:pStyle w:val="Sampletext"/>
        <w:rPr>
          <w:rStyle w:val="Strong"/>
          <w:b/>
          <w:bCs w:val="0"/>
        </w:rPr>
      </w:pPr>
      <w:r w:rsidRPr="00976AAE">
        <w:rPr>
          <w:rStyle w:val="Strong"/>
          <w:b/>
          <w:bCs w:val="0"/>
        </w:rPr>
        <w:t>Sample text</w:t>
      </w:r>
    </w:p>
    <w:p w14:paraId="1B7E5477" w14:textId="77777777" w:rsidR="00F22678" w:rsidRPr="00C07B07" w:rsidRDefault="00F22678" w:rsidP="00F22678">
      <w:r w:rsidRPr="00C07B07">
        <w:t>Change can be initiated for many reasons</w:t>
      </w:r>
      <w:r>
        <w:t>,</w:t>
      </w:r>
      <w:r w:rsidRPr="00C07B07">
        <w:t xml:space="preserve"> including:</w:t>
      </w:r>
    </w:p>
    <w:p w14:paraId="587B195E" w14:textId="77777777" w:rsidR="00F22678" w:rsidRPr="00F22678" w:rsidRDefault="00F22678" w:rsidP="00F22678">
      <w:pPr>
        <w:pStyle w:val="ListBullet"/>
      </w:pPr>
      <w:r w:rsidRPr="00C07B07">
        <w:t>new regulatory requirements</w:t>
      </w:r>
    </w:p>
    <w:p w14:paraId="05891793" w14:textId="77777777" w:rsidR="00F22678" w:rsidRPr="00F22678" w:rsidRDefault="00F22678" w:rsidP="00F22678">
      <w:pPr>
        <w:pStyle w:val="ListBullet"/>
      </w:pPr>
      <w:r w:rsidRPr="00C07B07">
        <w:t>audit report findings</w:t>
      </w:r>
    </w:p>
    <w:p w14:paraId="775A0F82" w14:textId="77777777" w:rsidR="00F22678" w:rsidRPr="00F22678" w:rsidRDefault="00F22678" w:rsidP="00F22678">
      <w:pPr>
        <w:pStyle w:val="ListBullet"/>
      </w:pPr>
      <w:r w:rsidRPr="00C07B07">
        <w:t xml:space="preserve">safety report findings </w:t>
      </w:r>
    </w:p>
    <w:p w14:paraId="5511D567" w14:textId="77777777" w:rsidR="00F22678" w:rsidRPr="00F22678" w:rsidRDefault="00F22678" w:rsidP="00F22678">
      <w:pPr>
        <w:pStyle w:val="ListBullet"/>
      </w:pPr>
      <w:r w:rsidRPr="00C07B07">
        <w:t>continuous improvement process</w:t>
      </w:r>
    </w:p>
    <w:p w14:paraId="2834AEE8" w14:textId="77777777" w:rsidR="00F22678" w:rsidRPr="00F22678" w:rsidRDefault="00F22678" w:rsidP="00F22678">
      <w:pPr>
        <w:pStyle w:val="ListBullet"/>
      </w:pPr>
      <w:r w:rsidRPr="00C07B07">
        <w:t>new business opportunities or new or different kinds of aircraft</w:t>
      </w:r>
    </w:p>
    <w:p w14:paraId="0826AFA2" w14:textId="77777777" w:rsidR="00F22678" w:rsidRPr="00F22678" w:rsidRDefault="00F22678" w:rsidP="00F22678">
      <w:pPr>
        <w:pStyle w:val="ListBullet"/>
      </w:pPr>
      <w:r w:rsidRPr="00C07B07">
        <w:t>change of key personnel.</w:t>
      </w:r>
    </w:p>
    <w:p w14:paraId="4F2C99EA" w14:textId="77777777" w:rsidR="00F22678" w:rsidRPr="00C07B07" w:rsidRDefault="00F22678" w:rsidP="00976AAE">
      <w:pPr>
        <w:pStyle w:val="normalafterlisttable"/>
      </w:pPr>
      <w:r w:rsidRPr="00C07B07">
        <w:t>Where a change is suggested</w:t>
      </w:r>
      <w:r>
        <w:t>,</w:t>
      </w:r>
      <w:r w:rsidRPr="00C07B07">
        <w:t xml:space="preserve"> the CEO will </w:t>
      </w:r>
      <w:r>
        <w:t>determine</w:t>
      </w:r>
      <w:r w:rsidRPr="00C07B07">
        <w:t xml:space="preserve"> if this is a change that the operator wishes to action.</w:t>
      </w:r>
    </w:p>
    <w:p w14:paraId="7D198B75" w14:textId="77777777" w:rsidR="00F22678" w:rsidRPr="00C07B07" w:rsidRDefault="00F22678" w:rsidP="00F22678">
      <w:r w:rsidRPr="00C07B07">
        <w:t>As part of considering the change it will be necessary to assess the risks of the proposed change considering at least, but not limited to:</w:t>
      </w:r>
    </w:p>
    <w:p w14:paraId="58080575" w14:textId="77777777" w:rsidR="00F22678" w:rsidRPr="00F22678" w:rsidRDefault="00F22678" w:rsidP="00F22678">
      <w:pPr>
        <w:pStyle w:val="ListBullet"/>
      </w:pPr>
      <w:r w:rsidRPr="00C07B07">
        <w:t>resource requirements</w:t>
      </w:r>
    </w:p>
    <w:p w14:paraId="46C64061" w14:textId="77777777" w:rsidR="00F22678" w:rsidRPr="00F22678" w:rsidRDefault="00F22678" w:rsidP="00F22678">
      <w:pPr>
        <w:pStyle w:val="ListBullet"/>
      </w:pPr>
      <w:r w:rsidRPr="00C07B07">
        <w:t>compliance considerations</w:t>
      </w:r>
    </w:p>
    <w:p w14:paraId="3EA0B223" w14:textId="77777777" w:rsidR="00F22678" w:rsidRPr="00F22678" w:rsidRDefault="00F22678" w:rsidP="00F22678">
      <w:pPr>
        <w:pStyle w:val="ListBullet"/>
      </w:pPr>
      <w:r w:rsidRPr="00C07B07">
        <w:t>urgency of change</w:t>
      </w:r>
    </w:p>
    <w:p w14:paraId="35DECDF2" w14:textId="77777777" w:rsidR="00F22678" w:rsidRPr="00F22678" w:rsidRDefault="00F22678" w:rsidP="00F22678">
      <w:pPr>
        <w:pStyle w:val="ListBullet"/>
      </w:pPr>
      <w:r w:rsidRPr="00C07B07">
        <w:t>implementation implications and strategy</w:t>
      </w:r>
    </w:p>
    <w:p w14:paraId="3F8F7F9A" w14:textId="77777777" w:rsidR="00F22678" w:rsidRPr="00F22678" w:rsidRDefault="00F22678" w:rsidP="00F22678">
      <w:pPr>
        <w:pStyle w:val="ListBullet"/>
      </w:pPr>
      <w:r w:rsidRPr="00C07B07">
        <w:t>impact on sa</w:t>
      </w:r>
      <w:r w:rsidRPr="00F22678">
        <w:t>fety.</w:t>
      </w:r>
    </w:p>
    <w:p w14:paraId="7F1F03BE" w14:textId="77777777" w:rsidR="00F22678" w:rsidRDefault="00F22678" w:rsidP="00F22678">
      <w:pPr>
        <w:pStyle w:val="Heading3"/>
      </w:pPr>
      <w:bookmarkStart w:id="96" w:name="_Toc77666467"/>
      <w:bookmarkStart w:id="97" w:name="_Toc105681262"/>
      <w:bookmarkStart w:id="98" w:name="_Toc113285213"/>
      <w:r w:rsidRPr="00C07B07">
        <w:t>Change process</w:t>
      </w:r>
      <w:bookmarkEnd w:id="96"/>
      <w:bookmarkEnd w:id="97"/>
      <w:bookmarkEnd w:id="98"/>
    </w:p>
    <w:p w14:paraId="63DF9731" w14:textId="77777777" w:rsidR="00F22678" w:rsidRPr="00976AAE" w:rsidRDefault="00F22678" w:rsidP="00976AAE">
      <w:pPr>
        <w:pStyle w:val="Sampletext"/>
        <w:rPr>
          <w:rStyle w:val="Strong"/>
          <w:b/>
          <w:bCs w:val="0"/>
        </w:rPr>
      </w:pPr>
      <w:r w:rsidRPr="00976AAE">
        <w:rPr>
          <w:rStyle w:val="Strong"/>
          <w:b/>
          <w:bCs w:val="0"/>
        </w:rPr>
        <w:t>Sample text</w:t>
      </w:r>
    </w:p>
    <w:p w14:paraId="13B826B8" w14:textId="77777777" w:rsidR="00F22678" w:rsidRPr="008922DD" w:rsidRDefault="00F22678" w:rsidP="00F22678">
      <w:r>
        <w:t xml:space="preserve">Below are the steps that </w:t>
      </w:r>
      <w:r w:rsidRPr="00976AAE">
        <w:rPr>
          <w:rStyle w:val="Authorinstruction"/>
        </w:rPr>
        <w:t>{Sample Aviation}</w:t>
      </w:r>
      <w:r>
        <w:t xml:space="preserve"> will use when considering a proposed change:</w:t>
      </w:r>
    </w:p>
    <w:p w14:paraId="1AB2143F" w14:textId="77777777" w:rsidR="00F22678" w:rsidRPr="00F22678" w:rsidRDefault="00F22678" w:rsidP="00976AAE">
      <w:pPr>
        <w:pStyle w:val="List1Legal1"/>
      </w:pPr>
      <w:r>
        <w:t>The</w:t>
      </w:r>
      <w:r w:rsidRPr="00F22678">
        <w:t xml:space="preserve"> CEO, HOO and any relevant personnel will discuss any proposed changes. A decision will be made on whether there is a need identified to implement the change. </w:t>
      </w:r>
    </w:p>
    <w:p w14:paraId="3CBF7F97" w14:textId="1E9BB7D2" w:rsidR="00F22678" w:rsidRPr="00F22678" w:rsidRDefault="00F22678" w:rsidP="00976AAE">
      <w:pPr>
        <w:pStyle w:val="List1Legal1"/>
      </w:pPr>
      <w:r w:rsidRPr="00D56986">
        <w:lastRenderedPageBreak/>
        <w:t>The CEO will record a short summary of the change proposal in the company records</w:t>
      </w:r>
      <w:r w:rsidRPr="00F22678">
        <w:rPr>
          <w:rStyle w:val="FootnoteReference"/>
        </w:rPr>
        <w:footnoteReference w:id="2"/>
      </w:r>
    </w:p>
    <w:p w14:paraId="198EA15E" w14:textId="77777777" w:rsidR="00F22678" w:rsidRPr="00F22678" w:rsidRDefault="00F22678" w:rsidP="00976AAE">
      <w:pPr>
        <w:pStyle w:val="List1Legal1"/>
        <w:rPr>
          <w:rStyle w:val="Strong"/>
        </w:rPr>
      </w:pPr>
      <w:r>
        <w:t>The proposal enters the evaluation phase:</w:t>
      </w:r>
    </w:p>
    <w:p w14:paraId="347ABA03" w14:textId="77777777" w:rsidR="00F22678" w:rsidRPr="00976AAE" w:rsidRDefault="00F22678" w:rsidP="00976AAE">
      <w:pPr>
        <w:pStyle w:val="List1Legal2"/>
        <w:rPr>
          <w:rStyle w:val="Strong"/>
          <w:b w:val="0"/>
          <w:bCs w:val="0"/>
        </w:rPr>
      </w:pPr>
      <w:r>
        <w:t>Is the item an editorial matter, such as a spelling, format, incorrect word or number, where it is determined that there is no safety impact that would affect the current organisation risk treatments (i.e. does not require a formal assessment of risk)?</w:t>
      </w:r>
    </w:p>
    <w:p w14:paraId="633EE42C" w14:textId="38E78E86" w:rsidR="00F22678" w:rsidRPr="00F22678" w:rsidRDefault="00F22678" w:rsidP="00976AAE">
      <w:pPr>
        <w:pStyle w:val="List1Legal3"/>
      </w:pPr>
      <w:r>
        <w:t xml:space="preserve">If ‘YES’ – subject to the approval of the CEO the change may proceed without consideration of risks. Proceed to </w:t>
      </w:r>
      <w:r w:rsidRPr="00F22678">
        <w:t>non-significant change</w:t>
      </w:r>
      <w:r w:rsidRPr="00976AAE">
        <w:t xml:space="preserve"> </w:t>
      </w:r>
      <w:r w:rsidRPr="00F22678">
        <w:t>section of this manual.</w:t>
      </w:r>
    </w:p>
    <w:p w14:paraId="7EC45914" w14:textId="34808700" w:rsidR="00F22678" w:rsidRPr="00F22678" w:rsidRDefault="00F22678" w:rsidP="00976AAE">
      <w:pPr>
        <w:pStyle w:val="List1Legal3"/>
      </w:pPr>
      <w:r>
        <w:t xml:space="preserve">If ‘NO’ – </w:t>
      </w:r>
      <w:r w:rsidRPr="00F22678">
        <w:t xml:space="preserve">the associated risks need to be considered as outlined in the next section of this manual titled 'Consider the risk'. </w:t>
      </w:r>
    </w:p>
    <w:p w14:paraId="4D9A4016" w14:textId="77777777" w:rsidR="00F22678" w:rsidRPr="00F22678" w:rsidRDefault="00F22678" w:rsidP="00976AAE">
      <w:pPr>
        <w:pStyle w:val="List1Legal2"/>
      </w:pPr>
      <w:r>
        <w:t>Evaluation of the change may include internal and external stakeholders if considered appropriate.</w:t>
      </w:r>
      <w:r w:rsidRPr="00F22678">
        <w:t xml:space="preserve"> The evaluation should consider all the respective factors, including (but not limited to):</w:t>
      </w:r>
    </w:p>
    <w:p w14:paraId="31997485" w14:textId="77777777" w:rsidR="00F22678" w:rsidRPr="00F22678" w:rsidRDefault="00F22678" w:rsidP="00976AAE">
      <w:pPr>
        <w:pStyle w:val="List1Legal3"/>
      </w:pPr>
      <w:r w:rsidRPr="00275ED5">
        <w:t>number of affected stakeholders</w:t>
      </w:r>
    </w:p>
    <w:p w14:paraId="6717D4B3" w14:textId="77777777" w:rsidR="00F22678" w:rsidRPr="00F22678" w:rsidRDefault="00F22678" w:rsidP="00976AAE">
      <w:pPr>
        <w:pStyle w:val="List1Legal3"/>
      </w:pPr>
      <w:r w:rsidRPr="00275ED5">
        <w:t>complexity of the proposal</w:t>
      </w:r>
    </w:p>
    <w:p w14:paraId="1847D4AF" w14:textId="77777777" w:rsidR="00F22678" w:rsidRPr="00F22678" w:rsidRDefault="00F22678" w:rsidP="00976AAE">
      <w:pPr>
        <w:pStyle w:val="List1Legal3"/>
      </w:pPr>
      <w:r w:rsidRPr="00275ED5">
        <w:t>training requirements</w:t>
      </w:r>
    </w:p>
    <w:p w14:paraId="16B70881" w14:textId="77777777" w:rsidR="00F22678" w:rsidRPr="00F22678" w:rsidRDefault="00F22678" w:rsidP="00976AAE">
      <w:pPr>
        <w:pStyle w:val="List1Legal3"/>
      </w:pPr>
      <w:r w:rsidRPr="00275ED5">
        <w:t>documentation changes required to support the change.</w:t>
      </w:r>
    </w:p>
    <w:p w14:paraId="06CE08EB" w14:textId="77777777" w:rsidR="00F22678" w:rsidRPr="00F22678" w:rsidRDefault="00F22678" w:rsidP="00976AAE">
      <w:pPr>
        <w:pStyle w:val="List1Legal3"/>
      </w:pPr>
      <w:r>
        <w:t xml:space="preserve">The CEO will record outcomes and actions resulting from the review of risks. </w:t>
      </w:r>
    </w:p>
    <w:p w14:paraId="2938E0DC" w14:textId="77777777" w:rsidR="00F22678" w:rsidRPr="00976AAE" w:rsidRDefault="00F22678" w:rsidP="00976AAE">
      <w:pPr>
        <w:pStyle w:val="normalafterlisttable"/>
        <w:rPr>
          <w:rStyle w:val="bold"/>
        </w:rPr>
      </w:pPr>
      <w:r w:rsidRPr="00976AAE">
        <w:rPr>
          <w:rStyle w:val="bold"/>
        </w:rPr>
        <w:t>Consider the risk:</w:t>
      </w:r>
    </w:p>
    <w:p w14:paraId="06172853" w14:textId="77777777" w:rsidR="00F22678" w:rsidRPr="00F22678" w:rsidRDefault="00F22678" w:rsidP="00976AAE">
      <w:pPr>
        <w:pStyle w:val="List1Legal1"/>
      </w:pPr>
      <w:r w:rsidRPr="00C07B07">
        <w:t xml:space="preserve">The CEO will review the documented risk level as part of their decision on whether to proceed with the change proposal. </w:t>
      </w:r>
    </w:p>
    <w:p w14:paraId="4172A7CF" w14:textId="77777777" w:rsidR="00F22678" w:rsidRPr="00F22678" w:rsidRDefault="00F22678" w:rsidP="00976AAE">
      <w:pPr>
        <w:pStyle w:val="List1Legal1"/>
      </w:pPr>
      <w:r>
        <w:t xml:space="preserve">After considering all treatments and mitigations, the CEO will </w:t>
      </w:r>
      <w:r w:rsidRPr="00F22678">
        <w:t>determine whether the change will likely maintain or improve or is not likely to maintain or improve aviation safety.</w:t>
      </w:r>
    </w:p>
    <w:p w14:paraId="669C77C1" w14:textId="77777777" w:rsidR="00F22678" w:rsidRPr="00976AAE" w:rsidRDefault="00F22678" w:rsidP="00976AAE">
      <w:pPr>
        <w:pStyle w:val="normalafterlisttable"/>
        <w:rPr>
          <w:rStyle w:val="bold"/>
        </w:rPr>
      </w:pPr>
      <w:r w:rsidRPr="00976AAE">
        <w:rPr>
          <w:rStyle w:val="bold"/>
        </w:rPr>
        <w:t>Determine whether the change is significant or non-significant:</w:t>
      </w:r>
    </w:p>
    <w:p w14:paraId="1BAB12DD" w14:textId="77777777" w:rsidR="00F22678" w:rsidRPr="00F22678" w:rsidRDefault="00F22678" w:rsidP="00976AAE">
      <w:pPr>
        <w:pStyle w:val="List1Legal1"/>
      </w:pPr>
      <w:r w:rsidRPr="00C07B07">
        <w:t>The CEO</w:t>
      </w:r>
      <w:r w:rsidRPr="00F22678">
        <w:t xml:space="preserve"> and HOO will consider the change proposal against the regulatory requirements of significant change:</w:t>
      </w:r>
    </w:p>
    <w:p w14:paraId="0CFF6368" w14:textId="77777777" w:rsidR="00F22678" w:rsidRPr="00F22678" w:rsidRDefault="00F22678" w:rsidP="00976AAE">
      <w:pPr>
        <w:pStyle w:val="List1Legal1"/>
      </w:pPr>
      <w:r>
        <w:t>F</w:t>
      </w:r>
      <w:r w:rsidRPr="00F22678">
        <w:t>or the definition of significant change, refer to regulation 138.012 of CASR.</w:t>
      </w:r>
    </w:p>
    <w:p w14:paraId="3C954C52" w14:textId="77777777" w:rsidR="00F22678" w:rsidRPr="00F22678" w:rsidRDefault="00F22678" w:rsidP="00976AAE">
      <w:pPr>
        <w:pStyle w:val="List1Legal1"/>
      </w:pPr>
      <w:r>
        <w:t>The determination will include a review of whether the change proposal has a positive or negative affect on aviation safety.</w:t>
      </w:r>
    </w:p>
    <w:p w14:paraId="469DC0D4" w14:textId="77777777" w:rsidR="00F22678" w:rsidRPr="00F22678" w:rsidRDefault="00F22678" w:rsidP="00976AAE">
      <w:pPr>
        <w:pStyle w:val="List1Legal1"/>
      </w:pPr>
      <w:r>
        <w:t>The change proposal must be classified as either:</w:t>
      </w:r>
    </w:p>
    <w:p w14:paraId="2CFB5318" w14:textId="45059A1A" w:rsidR="00F22678" w:rsidRPr="00F22678" w:rsidRDefault="00F22678" w:rsidP="00976AAE">
      <w:pPr>
        <w:pStyle w:val="List1Legal2"/>
      </w:pPr>
      <w:r>
        <w:t>n</w:t>
      </w:r>
      <w:r w:rsidRPr="00F22678">
        <w:t xml:space="preserve">on-significant </w:t>
      </w:r>
    </w:p>
    <w:p w14:paraId="40AF7D89" w14:textId="77777777" w:rsidR="00F22678" w:rsidRPr="00976AAE" w:rsidRDefault="00F22678" w:rsidP="00976AAE">
      <w:pPr>
        <w:pStyle w:val="ListContinue3"/>
      </w:pPr>
      <w:r>
        <w:t>o</w:t>
      </w:r>
      <w:r w:rsidRPr="00F22678">
        <w:t>r</w:t>
      </w:r>
    </w:p>
    <w:p w14:paraId="276FC4FE" w14:textId="0CCEEFC0" w:rsidR="00F22678" w:rsidRPr="00F22678" w:rsidRDefault="00F22678" w:rsidP="00976AAE">
      <w:pPr>
        <w:pStyle w:val="List1Legal2"/>
      </w:pPr>
      <w:r>
        <w:t>s</w:t>
      </w:r>
      <w:r w:rsidRPr="00F22678">
        <w:t>ignificant.</w:t>
      </w:r>
    </w:p>
    <w:p w14:paraId="05E4FE0C" w14:textId="77777777" w:rsidR="00F22678" w:rsidRPr="00275ED5" w:rsidRDefault="00F22678" w:rsidP="00976AAE">
      <w:pPr>
        <w:pStyle w:val="normalafterlisttable"/>
        <w:rPr>
          <w:rStyle w:val="Strong"/>
        </w:rPr>
      </w:pPr>
      <w:bookmarkStart w:id="99" w:name="_Ref74310932"/>
      <w:r w:rsidRPr="00275ED5">
        <w:rPr>
          <w:rStyle w:val="Strong"/>
        </w:rPr>
        <w:t>Non-significant change:</w:t>
      </w:r>
      <w:bookmarkEnd w:id="99"/>
    </w:p>
    <w:p w14:paraId="3CF2C78F" w14:textId="77777777" w:rsidR="00F22678" w:rsidRPr="00F22678" w:rsidRDefault="00F22678" w:rsidP="00976AAE">
      <w:pPr>
        <w:pStyle w:val="List1Legal1"/>
      </w:pPr>
      <w:r w:rsidRPr="00C07B07">
        <w:t>A non-significant change does not require CASA approval</w:t>
      </w:r>
      <w:r w:rsidRPr="00F22678">
        <w:t xml:space="preserve"> prior to implementation.</w:t>
      </w:r>
    </w:p>
    <w:p w14:paraId="48DE9170" w14:textId="77777777" w:rsidR="00F22678" w:rsidRPr="00C07B07" w:rsidRDefault="00F22678" w:rsidP="00976AAE">
      <w:pPr>
        <w:pStyle w:val="Note"/>
      </w:pPr>
      <w:r w:rsidRPr="00976AAE">
        <w:rPr>
          <w:rStyle w:val="bold"/>
        </w:rPr>
        <w:t>Note:</w:t>
      </w:r>
      <w:r w:rsidRPr="00C07B07">
        <w:tab/>
        <w:t>A non-significant change that involves a change of company name, contact details or address, must be notified to CASA prior to implementation.</w:t>
      </w:r>
    </w:p>
    <w:p w14:paraId="1D7E6363" w14:textId="77777777" w:rsidR="00F22678" w:rsidRPr="00F22678" w:rsidRDefault="00F22678" w:rsidP="00976AAE">
      <w:pPr>
        <w:pStyle w:val="List1Legal1"/>
      </w:pPr>
      <w:r>
        <w:lastRenderedPageBreak/>
        <w:t>The CEO will implement the change.</w:t>
      </w:r>
    </w:p>
    <w:p w14:paraId="14B77D72" w14:textId="77777777" w:rsidR="00F22678" w:rsidRPr="00F22678" w:rsidRDefault="00F22678" w:rsidP="00976AAE">
      <w:pPr>
        <w:pStyle w:val="List1Legal1"/>
      </w:pPr>
      <w:r>
        <w:t>A revised distribution of the operations manual accompanied by an explanation of the changes must be provided to all staff members and to CASA (with application form) as per the distribution process in the operations manual.</w:t>
      </w:r>
    </w:p>
    <w:p w14:paraId="5E5445E5" w14:textId="77777777" w:rsidR="00F22678" w:rsidRPr="00275ED5" w:rsidRDefault="00F22678" w:rsidP="00976AAE">
      <w:pPr>
        <w:pStyle w:val="normalafterlisttable"/>
        <w:rPr>
          <w:rStyle w:val="Strong"/>
        </w:rPr>
      </w:pPr>
      <w:bookmarkStart w:id="100" w:name="_Ref74310979"/>
      <w:r w:rsidRPr="00275ED5">
        <w:rPr>
          <w:rStyle w:val="Strong"/>
        </w:rPr>
        <w:t>Significant change:</w:t>
      </w:r>
      <w:bookmarkEnd w:id="100"/>
    </w:p>
    <w:p w14:paraId="620A46F8" w14:textId="77777777" w:rsidR="00F22678" w:rsidRPr="00F22678" w:rsidRDefault="00F22678" w:rsidP="00976AAE">
      <w:pPr>
        <w:pStyle w:val="List1Legal1"/>
      </w:pPr>
      <w:r w:rsidRPr="00C07B07">
        <w:t>A significa</w:t>
      </w:r>
      <w:r w:rsidRPr="00F22678">
        <w:t>nt change requires CASA approval prior to implementation.</w:t>
      </w:r>
    </w:p>
    <w:p w14:paraId="3F517DB2" w14:textId="77777777" w:rsidR="00F22678" w:rsidRPr="00F22678" w:rsidRDefault="00F22678" w:rsidP="00976AAE">
      <w:pPr>
        <w:pStyle w:val="List1Legal1"/>
      </w:pPr>
      <w:r>
        <w:t>Prior to submitting an application to CASA:</w:t>
      </w:r>
    </w:p>
    <w:p w14:paraId="344FFB31" w14:textId="77777777" w:rsidR="00F22678" w:rsidRPr="00F22678" w:rsidRDefault="00F22678" w:rsidP="00976AAE">
      <w:pPr>
        <w:pStyle w:val="List1Legal2"/>
      </w:pPr>
      <w:r>
        <w:t>prepare</w:t>
      </w:r>
      <w:r w:rsidRPr="00F22678">
        <w:t xml:space="preserve"> a draft copy of the amended operations manual including a summary of changes.</w:t>
      </w:r>
    </w:p>
    <w:p w14:paraId="7B64655B" w14:textId="22E562BA" w:rsidR="00F22678" w:rsidRPr="00F22678" w:rsidRDefault="00F22678" w:rsidP="00976AAE">
      <w:pPr>
        <w:pStyle w:val="List1Legal2"/>
      </w:pPr>
      <w:r>
        <w:t>review all draft documentation to confirm</w:t>
      </w:r>
      <w:r w:rsidRPr="00F22678">
        <w:t xml:space="preserve"> via a safety assessment that all risk actions / treatments have been actioned in preparation for the change.</w:t>
      </w:r>
    </w:p>
    <w:p w14:paraId="55915D1A" w14:textId="0270E6DE" w:rsidR="00F22678" w:rsidRPr="00F22678" w:rsidRDefault="00F22678" w:rsidP="00976AAE">
      <w:pPr>
        <w:pStyle w:val="List1Legal2"/>
      </w:pPr>
      <w:r>
        <w:t>prepare and dispatch a written application to CASA for approval of the change, including details of the change</w:t>
      </w:r>
      <w:r w:rsidRPr="00F22678">
        <w:t>, the results of the safety assessment</w:t>
      </w:r>
      <w:r w:rsidR="005D43BA">
        <w:t xml:space="preserve"> </w:t>
      </w:r>
      <w:r w:rsidRPr="00F22678">
        <w:t>and a draft copy of the amended operations manual. The CEO will liaise with CASA in relation to the approval process for the amended operations manual.</w:t>
      </w:r>
    </w:p>
    <w:p w14:paraId="44AD90D4" w14:textId="5D496B70" w:rsidR="00F22678" w:rsidRPr="00F22678" w:rsidRDefault="00F22678" w:rsidP="00976AAE">
      <w:pPr>
        <w:pStyle w:val="List1Legal1"/>
      </w:pPr>
      <w:r>
        <w:t xml:space="preserve">The </w:t>
      </w:r>
      <w:r w:rsidRPr="00F22678">
        <w:t>safety assessment of a proposed change should confirm</w:t>
      </w:r>
      <w:r w:rsidR="005D43BA">
        <w:t>:</w:t>
      </w:r>
    </w:p>
    <w:p w14:paraId="5199DB73" w14:textId="77777777" w:rsidR="00F22678" w:rsidRPr="00F22678" w:rsidRDefault="00F22678" w:rsidP="00976AAE">
      <w:pPr>
        <w:pStyle w:val="List1Legal2"/>
      </w:pPr>
      <w:r>
        <w:t xml:space="preserve">the risks have been properly </w:t>
      </w:r>
      <w:r w:rsidRPr="00F22678">
        <w:t>identified and assessed</w:t>
      </w:r>
    </w:p>
    <w:p w14:paraId="16849ABB" w14:textId="77777777" w:rsidR="00F22678" w:rsidRPr="00F22678" w:rsidRDefault="00F22678" w:rsidP="00976AAE">
      <w:pPr>
        <w:pStyle w:val="List1Legal2"/>
      </w:pPr>
      <w:r>
        <w:t xml:space="preserve">the proposed mitigation measures adequately address the risk </w:t>
      </w:r>
    </w:p>
    <w:p w14:paraId="7830A423" w14:textId="77777777" w:rsidR="00F22678" w:rsidRPr="00F22678" w:rsidRDefault="00F22678" w:rsidP="00976AAE">
      <w:pPr>
        <w:pStyle w:val="List1Legal2"/>
      </w:pPr>
      <w:r>
        <w:t xml:space="preserve">the time frames for planned implementation </w:t>
      </w:r>
      <w:r w:rsidRPr="00F22678">
        <w:t>of the change are acceptable.</w:t>
      </w:r>
    </w:p>
    <w:p w14:paraId="7D15D95C" w14:textId="14C24234" w:rsidR="00F22678" w:rsidRPr="00F22678" w:rsidRDefault="00F22678" w:rsidP="00976AAE">
      <w:pPr>
        <w:pStyle w:val="List1Legal1"/>
      </w:pPr>
      <w:r>
        <w:t>Once approval for the change has been received from CASA, the CEO will implement the change. A revised operations manual accompanied by an explanation of the changes must be provided to all staff members and to CASA as per the distribution process in th</w:t>
      </w:r>
      <w:r w:rsidRPr="00F22678">
        <w:t>is operations manual.</w:t>
      </w:r>
    </w:p>
    <w:p w14:paraId="4A4087FF" w14:textId="77777777" w:rsidR="00F22678" w:rsidRPr="00275ED5" w:rsidRDefault="00F22678" w:rsidP="00976AAE">
      <w:pPr>
        <w:pStyle w:val="normalafterlisttable"/>
        <w:rPr>
          <w:rStyle w:val="Strong"/>
        </w:rPr>
      </w:pPr>
      <w:r w:rsidRPr="00275ED5">
        <w:rPr>
          <w:rStyle w:val="Strong"/>
        </w:rPr>
        <w:t>Significant change involving key personnel:</w:t>
      </w:r>
    </w:p>
    <w:p w14:paraId="28AE18EE" w14:textId="77777777" w:rsidR="00F22678" w:rsidRPr="00F22678" w:rsidRDefault="00F22678" w:rsidP="005D43BA">
      <w:pPr>
        <w:pStyle w:val="List1Legal1"/>
      </w:pPr>
      <w:r w:rsidRPr="00C07B07">
        <w:t xml:space="preserve">A change of key personnel is a significant change. </w:t>
      </w:r>
    </w:p>
    <w:p w14:paraId="39FF2D64" w14:textId="77777777" w:rsidR="00F22678" w:rsidRPr="00F22678" w:rsidRDefault="00F22678" w:rsidP="005D43BA">
      <w:pPr>
        <w:pStyle w:val="List1Legal1"/>
      </w:pPr>
      <w:r>
        <w:t>In certain circumstances, the immediate implementation of a change in key personnel will be required for the company to continue operations. Where this is required, the CEO will review regulation 138.062 of CASR to confirm that the circumstances meet the requirements of the regulation. If it is confirmed that the change is permitted under those regulations, the CEO may implement the change prior to receiving CASA approval. The new key person may continue in the role until notification is received from CASA regarding the outcome of the application for approval of the significant change.</w:t>
      </w:r>
    </w:p>
    <w:p w14:paraId="0D7D2162" w14:textId="77777777" w:rsidR="00F22678" w:rsidRPr="006D0016" w:rsidRDefault="00F22678" w:rsidP="005D43BA">
      <w:pPr>
        <w:pStyle w:val="Note"/>
      </w:pPr>
      <w:r w:rsidRPr="006D0016">
        <w:rPr>
          <w:rStyle w:val="Strong"/>
        </w:rPr>
        <w:t>Note:</w:t>
      </w:r>
      <w:r w:rsidRPr="006D0016">
        <w:tab/>
        <w:t xml:space="preserve">In implementing any change, all other requirements of </w:t>
      </w:r>
      <w:r w:rsidRPr="005D43BA">
        <w:rPr>
          <w:rStyle w:val="Authorinstruction"/>
        </w:rPr>
        <w:t>{Sample Aviation}</w:t>
      </w:r>
      <w:r w:rsidRPr="006D0016">
        <w:t xml:space="preserve">’s operations manual must be complied with. </w:t>
      </w:r>
    </w:p>
    <w:p w14:paraId="14766E18" w14:textId="77777777" w:rsidR="00F22678" w:rsidRPr="00F22678" w:rsidRDefault="00F22678" w:rsidP="005D43BA">
      <w:pPr>
        <w:pStyle w:val="List1Legal1"/>
      </w:pPr>
      <w:r>
        <w:t xml:space="preserve">In exercising the provisions of an immediate change in key person, an application to CASA for approval must be made: </w:t>
      </w:r>
    </w:p>
    <w:p w14:paraId="1E6A38C2" w14:textId="0D9DA78D" w:rsidR="00F22678" w:rsidRPr="00F22678" w:rsidRDefault="00F22678" w:rsidP="005D43BA">
      <w:pPr>
        <w:pStyle w:val="List1Legal2"/>
      </w:pPr>
      <w:r>
        <w:t>w</w:t>
      </w:r>
      <w:r w:rsidRPr="00F22678">
        <w:t>ithin 7 days of the new appointment if the new appointee is named in this operations manual as a standby person previously approved by CASA</w:t>
      </w:r>
    </w:p>
    <w:p w14:paraId="6C101A21" w14:textId="77777777" w:rsidR="00F22678" w:rsidRPr="00F22678" w:rsidRDefault="00F22678" w:rsidP="005D43BA">
      <w:pPr>
        <w:pStyle w:val="ListContinue3"/>
      </w:pPr>
      <w:r>
        <w:t>or</w:t>
      </w:r>
    </w:p>
    <w:p w14:paraId="40C751E9" w14:textId="70D635C1" w:rsidR="00F22678" w:rsidRPr="00F22678" w:rsidRDefault="00F22678" w:rsidP="005D43BA">
      <w:pPr>
        <w:pStyle w:val="List1Legal2"/>
      </w:pPr>
      <w:r>
        <w:t xml:space="preserve">within 3 </w:t>
      </w:r>
      <w:r w:rsidRPr="00F22678">
        <w:t>days of the new appointment if the new appointee is NOT named in this operations manual as a standby person.</w:t>
      </w:r>
    </w:p>
    <w:p w14:paraId="399E1D1B" w14:textId="77777777" w:rsidR="00F22678" w:rsidRPr="00F22678" w:rsidRDefault="00F22678" w:rsidP="005D43BA">
      <w:pPr>
        <w:pStyle w:val="List1Legal1"/>
      </w:pPr>
      <w:r>
        <w:t xml:space="preserve">Where the change of key personnel appoints someone new to the position of CEO, the directors of the company or a person nominated by them must make the application to CASA on behalf of </w:t>
      </w:r>
      <w:r w:rsidRPr="005D43BA">
        <w:rPr>
          <w:rStyle w:val="Authorinstruction"/>
        </w:rPr>
        <w:t>{Sample Aviation}</w:t>
      </w:r>
      <w:r w:rsidRPr="00F22678">
        <w:t>.</w:t>
      </w:r>
    </w:p>
    <w:p w14:paraId="01CF56E6" w14:textId="77777777" w:rsidR="00F22678" w:rsidRPr="00F22678" w:rsidRDefault="00F22678" w:rsidP="005D43BA">
      <w:pPr>
        <w:pStyle w:val="List1Legal1"/>
      </w:pPr>
      <w:r>
        <w:t>Except for the key person situation outlined above, a significant change requires CASA approval prior to implementation.</w:t>
      </w:r>
    </w:p>
    <w:p w14:paraId="0A4570FA" w14:textId="1319BFD9" w:rsidR="00F22678" w:rsidRPr="00F22678" w:rsidRDefault="00F22678" w:rsidP="005D43BA">
      <w:pPr>
        <w:pStyle w:val="List1Legal1"/>
      </w:pPr>
      <w:r>
        <w:lastRenderedPageBreak/>
        <w:t>Once approval for the change has been received from CASA, the CEO will implement the change. A revised operations manual accompanied by an explanation of the changes must be provided to all staff members and to CASA as per the distribution process in th</w:t>
      </w:r>
      <w:r w:rsidRPr="00F22678">
        <w:t>is operations manual.</w:t>
      </w:r>
    </w:p>
    <w:p w14:paraId="250BDBE0" w14:textId="77777777" w:rsidR="00F22678" w:rsidRPr="006D0016" w:rsidRDefault="00F22678" w:rsidP="005D43BA">
      <w:pPr>
        <w:pStyle w:val="normalafterlisttable"/>
        <w:rPr>
          <w:rStyle w:val="Strong"/>
        </w:rPr>
      </w:pPr>
      <w:r w:rsidRPr="006D0016">
        <w:rPr>
          <w:rStyle w:val="Strong"/>
        </w:rPr>
        <w:t>Evaluation of the change / continuous improvement process:</w:t>
      </w:r>
    </w:p>
    <w:p w14:paraId="52FEDB8F" w14:textId="77777777" w:rsidR="00F22678" w:rsidRPr="00F22678" w:rsidRDefault="00F22678" w:rsidP="005D43BA">
      <w:pPr>
        <w:pStyle w:val="List1Legal1"/>
      </w:pPr>
      <w:r w:rsidRPr="00C07B07">
        <w:t xml:space="preserve">All changes must be monitored </w:t>
      </w:r>
      <w:r w:rsidRPr="00F22678">
        <w:t>by the CEO during implementation and upon completion of the change to ensure that there are no issues outside the scope of those identified in the evaluation of change and consideration of risk processes. The monitoring process must ensure that any identified risk treatment plans have been actioned along with the change implementation.</w:t>
      </w:r>
    </w:p>
    <w:p w14:paraId="1639DA93" w14:textId="77777777" w:rsidR="00F22678" w:rsidRPr="00F22678" w:rsidRDefault="00F22678" w:rsidP="005D43BA">
      <w:pPr>
        <w:pStyle w:val="List1Legal1"/>
      </w:pPr>
      <w:r>
        <w:t>The CEO will apply corrective action if required.</w:t>
      </w:r>
    </w:p>
    <w:p w14:paraId="4482FE7C" w14:textId="77777777" w:rsidR="00F22678" w:rsidRPr="006D0016" w:rsidRDefault="00F22678" w:rsidP="005D43BA">
      <w:pPr>
        <w:pStyle w:val="normalafterlisttable"/>
        <w:rPr>
          <w:rStyle w:val="Strong"/>
        </w:rPr>
      </w:pPr>
      <w:r w:rsidRPr="006D0016">
        <w:rPr>
          <w:rStyle w:val="Strong"/>
        </w:rPr>
        <w:t>Recording changes:</w:t>
      </w:r>
    </w:p>
    <w:p w14:paraId="7069C704" w14:textId="77777777" w:rsidR="00F22678" w:rsidRPr="00F22678" w:rsidRDefault="00F22678" w:rsidP="005D43BA">
      <w:pPr>
        <w:pStyle w:val="List1Legal1"/>
      </w:pPr>
      <w:r>
        <w:t xml:space="preserve">The CEO will keep a </w:t>
      </w:r>
      <w:r w:rsidRPr="00F22678">
        <w:t>record of the details of each change including the date that the change was implemented in the operations manual. These records will be kept in accordance with the company policy on retention of documents.</w:t>
      </w:r>
    </w:p>
    <w:p w14:paraId="2504DAD7" w14:textId="77777777" w:rsidR="00F22678" w:rsidRPr="00703F97" w:rsidRDefault="00F22678" w:rsidP="00F22678">
      <w:pPr>
        <w:pStyle w:val="Heading2"/>
      </w:pPr>
      <w:bookmarkStart w:id="101" w:name="_Toc105681263"/>
      <w:bookmarkStart w:id="102" w:name="_Toc113285214"/>
      <w:bookmarkStart w:id="103" w:name="_Toc192149548"/>
      <w:bookmarkEnd w:id="95"/>
      <w:r w:rsidRPr="00703F97">
        <w:t>Internal audit process</w:t>
      </w:r>
      <w:bookmarkEnd w:id="101"/>
      <w:bookmarkEnd w:id="102"/>
      <w:bookmarkEnd w:id="103"/>
    </w:p>
    <w:p w14:paraId="464C43A5" w14:textId="6E6C40E3" w:rsidR="00F22678" w:rsidRPr="00703F97" w:rsidRDefault="00F22678" w:rsidP="00F22678">
      <w:pPr>
        <w:pStyle w:val="Heading3"/>
      </w:pPr>
      <w:bookmarkStart w:id="104" w:name="_Ref437615131"/>
      <w:bookmarkStart w:id="105" w:name="_Toc442170350"/>
      <w:bookmarkStart w:id="106" w:name="_Toc83807998"/>
      <w:bookmarkStart w:id="107" w:name="_Toc105681264"/>
      <w:bookmarkStart w:id="108" w:name="_Toc113285215"/>
      <w:r w:rsidRPr="00703F97">
        <w:t xml:space="preserve">Operations </w:t>
      </w:r>
      <w:r>
        <w:t>m</w:t>
      </w:r>
      <w:r w:rsidRPr="00703F97">
        <w:t xml:space="preserve">anual and </w:t>
      </w:r>
      <w:r>
        <w:t>r</w:t>
      </w:r>
      <w:r w:rsidRPr="00703F97">
        <w:t xml:space="preserve">egulatory </w:t>
      </w:r>
      <w:bookmarkEnd w:id="104"/>
      <w:bookmarkEnd w:id="105"/>
      <w:bookmarkEnd w:id="106"/>
      <w:r>
        <w:t>c</w:t>
      </w:r>
      <w:r w:rsidRPr="00703F97">
        <w:t>ompliance</w:t>
      </w:r>
      <w:bookmarkEnd w:id="107"/>
      <w:bookmarkEnd w:id="108"/>
    </w:p>
    <w:p w14:paraId="0853E853" w14:textId="77777777" w:rsidR="00F22678" w:rsidRPr="005D43BA" w:rsidRDefault="00F22678" w:rsidP="005D43BA">
      <w:pPr>
        <w:pStyle w:val="Sampletext"/>
        <w:rPr>
          <w:rStyle w:val="Strong"/>
          <w:b/>
          <w:bCs w:val="0"/>
        </w:rPr>
      </w:pPr>
      <w:r w:rsidRPr="005D43BA">
        <w:rPr>
          <w:rStyle w:val="Strong"/>
          <w:b/>
          <w:bCs w:val="0"/>
        </w:rPr>
        <w:t>Sample text</w:t>
      </w:r>
    </w:p>
    <w:p w14:paraId="16045E98" w14:textId="71F05F3E" w:rsidR="00F22678" w:rsidRPr="00703F97" w:rsidRDefault="00F22678" w:rsidP="00F22678">
      <w:r w:rsidRPr="00BE3DA7">
        <w:t>At least annually</w:t>
      </w:r>
      <w:r>
        <w:t>,</w:t>
      </w:r>
      <w:r w:rsidRPr="00BE3DA7">
        <w:t xml:space="preserve"> or if required at shorter intervals</w:t>
      </w:r>
      <w:r w:rsidRPr="00703F97">
        <w:t xml:space="preserve">, the HOO </w:t>
      </w:r>
      <w:r>
        <w:t>will carry</w:t>
      </w:r>
      <w:r w:rsidRPr="00703F97">
        <w:t xml:space="preserve"> out a compliance audit using</w:t>
      </w:r>
      <w:r>
        <w:t xml:space="preserve"> Form A02 Compliance Audit Form in section 9.1 of this manual</w:t>
      </w:r>
      <w:r w:rsidRPr="00703F97">
        <w:t xml:space="preserve"> on a representative sample of processes, procedures and mustering operations.</w:t>
      </w:r>
    </w:p>
    <w:p w14:paraId="40ADA7AA" w14:textId="35EF0489" w:rsidR="00F22678" w:rsidRPr="00703F97" w:rsidRDefault="00F22678" w:rsidP="00F22678">
      <w:r w:rsidRPr="00703F97">
        <w:t>In relation to th</w:t>
      </w:r>
      <w:r>
        <w:t>is</w:t>
      </w:r>
      <w:r w:rsidRPr="00703F97">
        <w:t xml:space="preserve"> Operations Manual, this sampling process </w:t>
      </w:r>
      <w:r>
        <w:t>must review</w:t>
      </w:r>
      <w:r w:rsidRPr="00703F97">
        <w:t xml:space="preserve"> at least:</w:t>
      </w:r>
    </w:p>
    <w:p w14:paraId="6105F24F" w14:textId="77777777" w:rsidR="00F22678" w:rsidRPr="00F22678" w:rsidRDefault="00F22678" w:rsidP="00F22678">
      <w:pPr>
        <w:pStyle w:val="ListBullet"/>
      </w:pPr>
      <w:r w:rsidRPr="00703F97">
        <w:t xml:space="preserve">the </w:t>
      </w:r>
      <w:r w:rsidRPr="00F22678">
        <w:t>receipt of the current operations manual by all pilots</w:t>
      </w:r>
    </w:p>
    <w:p w14:paraId="3C2D9A77" w14:textId="77777777" w:rsidR="00F22678" w:rsidRPr="00F22678" w:rsidRDefault="00F22678" w:rsidP="00F22678">
      <w:pPr>
        <w:pStyle w:val="ListBullet"/>
      </w:pPr>
      <w:r w:rsidRPr="00703F97">
        <w:t>aircraft flight times and operating records for consistency</w:t>
      </w:r>
    </w:p>
    <w:p w14:paraId="3C8B91EF" w14:textId="77777777" w:rsidR="00F22678" w:rsidRPr="00F22678" w:rsidRDefault="00F22678" w:rsidP="00F22678">
      <w:pPr>
        <w:pStyle w:val="ListBullet"/>
      </w:pPr>
      <w:r w:rsidRPr="00703F97">
        <w:t>fuel records to verify appropriate published consumption rates are being achieved</w:t>
      </w:r>
    </w:p>
    <w:p w14:paraId="516A5B56" w14:textId="77777777" w:rsidR="00F22678" w:rsidRPr="00F22678" w:rsidRDefault="00F22678" w:rsidP="00F22678">
      <w:pPr>
        <w:pStyle w:val="ListBullet"/>
      </w:pPr>
      <w:bookmarkStart w:id="109" w:name="_Ref437615130"/>
      <w:r w:rsidRPr="00703F97">
        <w:t xml:space="preserve">the accuracy and completeness of </w:t>
      </w:r>
      <w:r w:rsidRPr="00F22678">
        <w:t>aircraft records.</w:t>
      </w:r>
    </w:p>
    <w:p w14:paraId="783EC017" w14:textId="77777777" w:rsidR="00F22678" w:rsidRPr="00703F97" w:rsidRDefault="00F22678" w:rsidP="005D43BA">
      <w:pPr>
        <w:pStyle w:val="normalafterlisttable"/>
      </w:pPr>
      <w:r w:rsidRPr="00703F97">
        <w:t xml:space="preserve">In relation to Mustering operations, this audit </w:t>
      </w:r>
      <w:r>
        <w:t xml:space="preserve">must </w:t>
      </w:r>
      <w:r w:rsidRPr="00703F97">
        <w:t>review at least:</w:t>
      </w:r>
    </w:p>
    <w:bookmarkEnd w:id="109"/>
    <w:p w14:paraId="1A5C27FF" w14:textId="77777777" w:rsidR="00F22678" w:rsidRPr="00F22678" w:rsidRDefault="00F22678" w:rsidP="00F22678">
      <w:pPr>
        <w:pStyle w:val="ListBullet"/>
      </w:pPr>
      <w:r w:rsidRPr="00703F97">
        <w:t>flight and duty records for accuracy and compliance</w:t>
      </w:r>
    </w:p>
    <w:p w14:paraId="5C771C01" w14:textId="77777777" w:rsidR="00F22678" w:rsidRPr="00F22678" w:rsidRDefault="00F22678" w:rsidP="00F22678">
      <w:pPr>
        <w:pStyle w:val="ListBullet"/>
      </w:pPr>
      <w:r w:rsidRPr="00703F97">
        <w:t>records of pilot training, proficiency checks, recency, medical certifications and qualifications</w:t>
      </w:r>
    </w:p>
    <w:p w14:paraId="607A3F4F" w14:textId="77777777" w:rsidR="00F22678" w:rsidRPr="00F22678" w:rsidRDefault="00F22678" w:rsidP="00F22678">
      <w:pPr>
        <w:pStyle w:val="ListBullet"/>
      </w:pPr>
      <w:r w:rsidRPr="00703F97">
        <w:t>recency of drug and alcohol management plan (DAMP) eLearning</w:t>
      </w:r>
    </w:p>
    <w:p w14:paraId="4CDB9795" w14:textId="77777777" w:rsidR="00F22678" w:rsidRPr="00F22678" w:rsidRDefault="00F22678" w:rsidP="00F22678">
      <w:pPr>
        <w:pStyle w:val="ListBullet"/>
      </w:pPr>
      <w:r w:rsidRPr="00703F97">
        <w:t xml:space="preserve">consistency </w:t>
      </w:r>
      <w:r w:rsidRPr="00F22678">
        <w:t>of maintenance releases and aircraft flight records.</w:t>
      </w:r>
    </w:p>
    <w:p w14:paraId="1F531FD3" w14:textId="77777777" w:rsidR="00F22678" w:rsidRPr="00703F97" w:rsidRDefault="00F22678" w:rsidP="00F22678">
      <w:pPr>
        <w:pStyle w:val="Heading3"/>
      </w:pPr>
      <w:bookmarkStart w:id="110" w:name="_Toc83807999"/>
      <w:bookmarkStart w:id="111" w:name="_Toc105681265"/>
      <w:bookmarkStart w:id="112" w:name="_Toc113285216"/>
      <w:r w:rsidRPr="00703F97">
        <w:t>Monitoring operational standards</w:t>
      </w:r>
      <w:bookmarkEnd w:id="110"/>
      <w:bookmarkEnd w:id="111"/>
      <w:bookmarkEnd w:id="112"/>
      <w:r w:rsidRPr="00703F97">
        <w:t xml:space="preserve"> </w:t>
      </w:r>
    </w:p>
    <w:p w14:paraId="2691D83F" w14:textId="77777777" w:rsidR="00F22678" w:rsidRPr="005D43BA" w:rsidRDefault="00F22678" w:rsidP="005D43BA">
      <w:pPr>
        <w:pStyle w:val="Sampletext"/>
        <w:rPr>
          <w:rStyle w:val="Strong"/>
          <w:b/>
          <w:bCs w:val="0"/>
        </w:rPr>
      </w:pPr>
      <w:r w:rsidRPr="005D43BA">
        <w:rPr>
          <w:rStyle w:val="Strong"/>
          <w:b/>
          <w:bCs w:val="0"/>
        </w:rPr>
        <w:t>Sample Text</w:t>
      </w:r>
    </w:p>
    <w:p w14:paraId="4421B64A" w14:textId="7CE5196E" w:rsidR="00F22678" w:rsidRPr="006D0016" w:rsidRDefault="00F22678" w:rsidP="00F22678">
      <w:r w:rsidRPr="006D0016">
        <w:t xml:space="preserve">At least annually, the HOO </w:t>
      </w:r>
      <w:r>
        <w:t>will</w:t>
      </w:r>
      <w:r w:rsidRPr="006D0016">
        <w:t xml:space="preserve"> monitor operational standards by conducting observation flights with all pilots in a representative sample of operations to assess their compliance with th</w:t>
      </w:r>
      <w:r>
        <w:t>is</w:t>
      </w:r>
      <w:r w:rsidRPr="006D0016">
        <w:t xml:space="preserve"> operations manual, the </w:t>
      </w:r>
      <w:r w:rsidRPr="005D43BA">
        <w:rPr>
          <w:rStyle w:val="Authorinstruction"/>
        </w:rPr>
        <w:t>{Sample Aviation}</w:t>
      </w:r>
      <w:r w:rsidRPr="006D0016">
        <w:t xml:space="preserve"> mustering operations procedures, and aviation legislation.</w:t>
      </w:r>
    </w:p>
    <w:p w14:paraId="5C5B00B5" w14:textId="618E755D" w:rsidR="00F22678" w:rsidRPr="006D0016" w:rsidRDefault="00F22678" w:rsidP="00F22678">
      <w:r w:rsidRPr="006D0016">
        <w:t>An appropriate selection of the items on Form A08 Proficiency Check Report Form in section</w:t>
      </w:r>
      <w:r>
        <w:t> </w:t>
      </w:r>
      <w:r w:rsidRPr="006D0016">
        <w:t xml:space="preserve">9.1 of this manual </w:t>
      </w:r>
      <w:r>
        <w:t>must</w:t>
      </w:r>
      <w:r w:rsidRPr="006D0016">
        <w:t xml:space="preserve"> be assessed and pilot performance recorded on this form and kept in the pilot file. The HOO </w:t>
      </w:r>
      <w:r>
        <w:t>must</w:t>
      </w:r>
      <w:r w:rsidRPr="006D0016">
        <w:t xml:space="preserve"> report to the CEO confirming that the operational standards are being maintained and that corrective action (if required) is being taken.</w:t>
      </w:r>
    </w:p>
    <w:p w14:paraId="2A371911" w14:textId="7A0B7E1D" w:rsidR="00F22678" w:rsidRPr="00703F97" w:rsidRDefault="00F22678" w:rsidP="00F22678">
      <w:pPr>
        <w:pStyle w:val="Heading2"/>
      </w:pPr>
      <w:bookmarkStart w:id="113" w:name="_Toc105681266"/>
      <w:bookmarkStart w:id="114" w:name="_Toc113285217"/>
      <w:bookmarkStart w:id="115" w:name="_Toc192149549"/>
      <w:r w:rsidRPr="00703F97">
        <w:lastRenderedPageBreak/>
        <w:t xml:space="preserve">Operational </w:t>
      </w:r>
      <w:r>
        <w:t>p</w:t>
      </w:r>
      <w:r w:rsidRPr="00703F97">
        <w:t>ersonnel</w:t>
      </w:r>
      <w:bookmarkEnd w:id="113"/>
      <w:bookmarkEnd w:id="114"/>
      <w:bookmarkEnd w:id="115"/>
    </w:p>
    <w:p w14:paraId="2D31774C" w14:textId="77777777" w:rsidR="00F22678" w:rsidRPr="00703F97" w:rsidRDefault="00F22678" w:rsidP="00F22678">
      <w:pPr>
        <w:pStyle w:val="Heading3"/>
      </w:pPr>
      <w:bookmarkStart w:id="116" w:name="_Toc113274403"/>
      <w:bookmarkStart w:id="117" w:name="_Toc105681267"/>
      <w:bookmarkStart w:id="118" w:name="_Toc113285218"/>
      <w:bookmarkStart w:id="119" w:name="_Toc83808002"/>
      <w:bookmarkEnd w:id="116"/>
      <w:r w:rsidRPr="00703F97">
        <w:t>Pilot qualifications and experience</w:t>
      </w:r>
      <w:bookmarkEnd w:id="117"/>
      <w:bookmarkEnd w:id="118"/>
    </w:p>
    <w:p w14:paraId="5DBA70BB" w14:textId="77777777" w:rsidR="00F22678" w:rsidRPr="005D43BA" w:rsidRDefault="00F22678" w:rsidP="005D43BA">
      <w:pPr>
        <w:pStyle w:val="unHeading4"/>
      </w:pPr>
      <w:r w:rsidRPr="005D43BA">
        <w:t>Flight crew</w:t>
      </w:r>
      <w:bookmarkEnd w:id="119"/>
    </w:p>
    <w:p w14:paraId="56A26B6D" w14:textId="77777777" w:rsidR="00F22678" w:rsidRPr="005D43BA" w:rsidRDefault="00F22678" w:rsidP="005D43BA">
      <w:pPr>
        <w:pStyle w:val="Sampletext"/>
        <w:rPr>
          <w:rStyle w:val="Strong"/>
          <w:b/>
          <w:bCs w:val="0"/>
        </w:rPr>
      </w:pPr>
      <w:r w:rsidRPr="005D43BA">
        <w:rPr>
          <w:rStyle w:val="Strong"/>
          <w:b/>
          <w:bCs w:val="0"/>
        </w:rPr>
        <w:t>Sample text</w:t>
      </w:r>
    </w:p>
    <w:p w14:paraId="300028F6" w14:textId="77777777" w:rsidR="00F22678" w:rsidRPr="00703F97" w:rsidRDefault="00F22678" w:rsidP="00F22678">
      <w:r w:rsidRPr="00703F97">
        <w:t>For all mustering activities involving flight below 500 ft AGL, the pilot in command must have at least the following:</w:t>
      </w:r>
    </w:p>
    <w:p w14:paraId="11304295" w14:textId="77777777" w:rsidR="00F22678" w:rsidRPr="00F22678" w:rsidRDefault="00F22678" w:rsidP="00F22678">
      <w:pPr>
        <w:pStyle w:val="ListBullet"/>
      </w:pPr>
      <w:r w:rsidRPr="00703F97">
        <w:t xml:space="preserve">CPL with </w:t>
      </w:r>
      <w:r w:rsidRPr="00F22678">
        <w:t>mustering endorsement</w:t>
      </w:r>
    </w:p>
    <w:p w14:paraId="0377001C" w14:textId="77777777" w:rsidR="00F22678" w:rsidRPr="00F22678" w:rsidRDefault="00F22678" w:rsidP="00F22678">
      <w:pPr>
        <w:pStyle w:val="ListBullet"/>
      </w:pPr>
      <w:r w:rsidRPr="00703F97">
        <w:t>200 hours</w:t>
      </w:r>
      <w:r w:rsidRPr="00F22678">
        <w:t>’ experience in helicopters with at least 100 hours in command or pilot in command under supervision (PICUS), and either:</w:t>
      </w:r>
    </w:p>
    <w:p w14:paraId="074BEB92" w14:textId="77777777" w:rsidR="00F22678" w:rsidRPr="00F22678" w:rsidRDefault="00F22678" w:rsidP="00F22678">
      <w:pPr>
        <w:pStyle w:val="ListBullet2"/>
      </w:pPr>
      <w:r w:rsidRPr="00703F97">
        <w:t>100 hours</w:t>
      </w:r>
      <w:r w:rsidRPr="00F22678">
        <w:t>’ experience in the aircraft, or</w:t>
      </w:r>
    </w:p>
    <w:p w14:paraId="0698F8C3" w14:textId="77777777" w:rsidR="00F22678" w:rsidRPr="00F22678" w:rsidRDefault="00F22678" w:rsidP="00F22678">
      <w:pPr>
        <w:pStyle w:val="ListBullet2"/>
      </w:pPr>
      <w:r w:rsidRPr="00703F97">
        <w:t>i</w:t>
      </w:r>
      <w:r w:rsidRPr="00F22678">
        <w:t>f the pilot has 100 hours’ mustering experience, five hours’ experience in the aircraft, and</w:t>
      </w:r>
    </w:p>
    <w:p w14:paraId="358C1793" w14:textId="77777777" w:rsidR="00F22678" w:rsidRPr="00F22678" w:rsidRDefault="00F22678" w:rsidP="00F22678">
      <w:pPr>
        <w:pStyle w:val="ListBullet"/>
      </w:pPr>
      <w:r w:rsidRPr="00703F97">
        <w:t xml:space="preserve">to </w:t>
      </w:r>
      <w:r w:rsidRPr="00F22678">
        <w:t>operate unsupervised – 100 hours of operational mustering training in a helicopter of which:</w:t>
      </w:r>
    </w:p>
    <w:p w14:paraId="5A7127DC" w14:textId="77777777" w:rsidR="00F22678" w:rsidRPr="00F22678" w:rsidRDefault="00F22678" w:rsidP="00F22678">
      <w:pPr>
        <w:pStyle w:val="ListBullet2"/>
      </w:pPr>
      <w:r w:rsidRPr="00703F97">
        <w:t>at</w:t>
      </w:r>
      <w:r w:rsidRPr="00F22678">
        <w:t xml:space="preserve"> least 60 of these 100 training hours must be PICUS with a training pilot</w:t>
      </w:r>
    </w:p>
    <w:p w14:paraId="42130B5F" w14:textId="77777777" w:rsidR="00F22678" w:rsidRPr="00F22678" w:rsidRDefault="00F22678" w:rsidP="00F22678">
      <w:pPr>
        <w:pStyle w:val="ListBullet2"/>
      </w:pPr>
      <w:r w:rsidRPr="00703F97">
        <w:t>t</w:t>
      </w:r>
      <w:r w:rsidRPr="00F22678">
        <w:t>he remaining hours can be PICUS or solo under the detailed personal direction of a training pilot.</w:t>
      </w:r>
    </w:p>
    <w:p w14:paraId="6FA81D4A" w14:textId="77777777" w:rsidR="00F22678" w:rsidRPr="00703F97" w:rsidRDefault="00F22678" w:rsidP="00F22678">
      <w:pPr>
        <w:pStyle w:val="Heading3"/>
      </w:pPr>
      <w:bookmarkStart w:id="120" w:name="_Toc105681268"/>
      <w:bookmarkStart w:id="121" w:name="_Toc113285219"/>
      <w:r w:rsidRPr="00703F97">
        <w:t>Assignment to duty of the pilot in command</w:t>
      </w:r>
      <w:bookmarkEnd w:id="120"/>
      <w:bookmarkEnd w:id="121"/>
    </w:p>
    <w:p w14:paraId="71DE9AF2" w14:textId="77777777" w:rsidR="00F22678" w:rsidRPr="005D43BA" w:rsidRDefault="00F22678" w:rsidP="005D43BA">
      <w:pPr>
        <w:pStyle w:val="Sampletext"/>
        <w:rPr>
          <w:rStyle w:val="Strong"/>
          <w:b/>
          <w:bCs w:val="0"/>
        </w:rPr>
      </w:pPr>
      <w:r w:rsidRPr="005D43BA">
        <w:rPr>
          <w:rStyle w:val="Strong"/>
          <w:b/>
          <w:bCs w:val="0"/>
        </w:rPr>
        <w:t>Sample text</w:t>
      </w:r>
    </w:p>
    <w:p w14:paraId="03EB2BDB" w14:textId="2A90FC14" w:rsidR="00F22678" w:rsidRPr="00703F97" w:rsidRDefault="00F22678" w:rsidP="00F22678">
      <w:r w:rsidRPr="00703F97">
        <w:t xml:space="preserve">For all flights operated by </w:t>
      </w:r>
      <w:r w:rsidRPr="005D43BA">
        <w:rPr>
          <w:rStyle w:val="Authorinstruction"/>
        </w:rPr>
        <w:t>{Sample Aviation}</w:t>
      </w:r>
      <w:r w:rsidRPr="006D0016">
        <w:t>,</w:t>
      </w:r>
      <w:r w:rsidRPr="00703F97">
        <w:t xml:space="preserve"> one pilot shall act as </w:t>
      </w:r>
      <w:r w:rsidRPr="006D0016">
        <w:t>pilot</w:t>
      </w:r>
      <w:r>
        <w:t xml:space="preserve"> </w:t>
      </w:r>
      <w:r w:rsidRPr="006D0016">
        <w:t>in</w:t>
      </w:r>
      <w:r>
        <w:t xml:space="preserve"> </w:t>
      </w:r>
      <w:r w:rsidRPr="006D0016">
        <w:t>command (PIC)</w:t>
      </w:r>
      <w:r w:rsidRPr="00703F97">
        <w:t>. In the case of dual training or check flights, the training pilot will act as PIC.</w:t>
      </w:r>
    </w:p>
    <w:p w14:paraId="6FFE206F" w14:textId="77777777" w:rsidR="00F22678" w:rsidRPr="00703F97" w:rsidRDefault="00F22678" w:rsidP="00F22678">
      <w:pPr>
        <w:pStyle w:val="Heading3"/>
      </w:pPr>
      <w:bookmarkStart w:id="122" w:name="_Toc105681269"/>
      <w:bookmarkStart w:id="123" w:name="_Toc113285220"/>
      <w:r w:rsidRPr="00703F97">
        <w:t>Rostering</w:t>
      </w:r>
      <w:r>
        <w:t xml:space="preserve"> process</w:t>
      </w:r>
      <w:bookmarkEnd w:id="122"/>
      <w:bookmarkEnd w:id="123"/>
    </w:p>
    <w:p w14:paraId="477CA257" w14:textId="77777777" w:rsidR="00F22678" w:rsidRPr="005D43BA" w:rsidRDefault="00F22678" w:rsidP="005D43BA">
      <w:pPr>
        <w:pStyle w:val="Sampletext"/>
        <w:rPr>
          <w:rStyle w:val="Strong"/>
          <w:b/>
          <w:bCs w:val="0"/>
        </w:rPr>
      </w:pPr>
      <w:r w:rsidRPr="005D43BA">
        <w:rPr>
          <w:rStyle w:val="Strong"/>
          <w:b/>
          <w:bCs w:val="0"/>
        </w:rPr>
        <w:t>Sample text</w:t>
      </w:r>
    </w:p>
    <w:p w14:paraId="136CADCA" w14:textId="77777777" w:rsidR="00F22678" w:rsidRPr="00703F97" w:rsidRDefault="00F22678" w:rsidP="00F22678">
      <w:r w:rsidRPr="00703F97">
        <w:t xml:space="preserve">The HOO is responsible for developing rosters that meet the requirements of </w:t>
      </w:r>
      <w:r>
        <w:t xml:space="preserve">CAO 48.1 </w:t>
      </w:r>
      <w:r w:rsidRPr="006D0016">
        <w:t xml:space="preserve">Appendix </w:t>
      </w:r>
      <w:r w:rsidRPr="000C2C38">
        <w:t>5A</w:t>
      </w:r>
      <w:r w:rsidRPr="006D0016">
        <w:t xml:space="preserve"> Instrument 2019</w:t>
      </w:r>
      <w:r w:rsidRPr="00703F97">
        <w:t xml:space="preserve"> with sufficient advance notice, usually a week. Pilots are allocated set days in which they are expected to work. Regardless of the start and finish times for the day, the HOO </w:t>
      </w:r>
      <w:r>
        <w:t xml:space="preserve">must </w:t>
      </w:r>
      <w:r w:rsidRPr="00703F97">
        <w:t>ensure there are sufficient off-duty periods between duty days.</w:t>
      </w:r>
    </w:p>
    <w:p w14:paraId="4B53E21E" w14:textId="77777777" w:rsidR="00F22678" w:rsidRPr="00703F97" w:rsidRDefault="00F22678" w:rsidP="00F22678">
      <w:r w:rsidRPr="00703F97">
        <w:t xml:space="preserve">As much notice as possible </w:t>
      </w:r>
      <w:r>
        <w:t>should be</w:t>
      </w:r>
      <w:r w:rsidRPr="00703F97">
        <w:t xml:space="preserve"> given to part-time pilots and where possible an e</w:t>
      </w:r>
      <w:r>
        <w:t>-</w:t>
      </w:r>
      <w:r w:rsidRPr="00703F97">
        <w:t xml:space="preserve">mail is sent specifying the days, hours and tasks required. The roster may be changed at short notice as required to respond to operational needs. </w:t>
      </w:r>
      <w:r w:rsidRPr="006D0016">
        <w:t>T</w:t>
      </w:r>
      <w:r w:rsidRPr="00703F97">
        <w:t>he</w:t>
      </w:r>
      <w:r w:rsidRPr="006D0016">
        <w:t xml:space="preserve"> </w:t>
      </w:r>
      <w:r w:rsidRPr="00703F97">
        <w:t>rost</w:t>
      </w:r>
      <w:r w:rsidRPr="006D0016">
        <w:t>e</w:t>
      </w:r>
      <w:r w:rsidRPr="00703F97">
        <w:t>r</w:t>
      </w:r>
      <w:r w:rsidRPr="006D0016">
        <w:t xml:space="preserve"> is </w:t>
      </w:r>
      <w:r w:rsidRPr="005D43BA">
        <w:rPr>
          <w:rStyle w:val="Authorinstruction"/>
        </w:rPr>
        <w:t>{published electronically / sent by e-mail to all staff / placed on / in {insert location}}</w:t>
      </w:r>
      <w:r w:rsidRPr="00703F97">
        <w:t>.</w:t>
      </w:r>
    </w:p>
    <w:p w14:paraId="6C167A87" w14:textId="77777777" w:rsidR="00F22678" w:rsidRPr="00703F97" w:rsidRDefault="00F22678" w:rsidP="00F22678">
      <w:r w:rsidRPr="00703F97">
        <w:t xml:space="preserve">The HOO </w:t>
      </w:r>
      <w:r>
        <w:t xml:space="preserve">must </w:t>
      </w:r>
      <w:r w:rsidRPr="00703F97">
        <w:t>ensure, when preparing the roster for pilots, that the following limitations and considerations are taken into account</w:t>
      </w:r>
      <w:r>
        <w:t>.</w:t>
      </w:r>
    </w:p>
    <w:p w14:paraId="356780E2" w14:textId="77777777" w:rsidR="00F22678" w:rsidRPr="005D43BA" w:rsidRDefault="00F22678" w:rsidP="005D43BA">
      <w:pPr>
        <w:pStyle w:val="normalafterlisttable"/>
        <w:rPr>
          <w:rStyle w:val="bold"/>
        </w:rPr>
      </w:pPr>
      <w:r w:rsidRPr="005D43BA">
        <w:rPr>
          <w:rStyle w:val="bold"/>
        </w:rPr>
        <w:t>Assignment for duty</w:t>
      </w:r>
    </w:p>
    <w:p w14:paraId="5EC8310C" w14:textId="4451E4E5" w:rsidR="00F22678" w:rsidRPr="00703F97" w:rsidRDefault="00F22678" w:rsidP="00F22678">
      <w:r w:rsidRPr="00703F97">
        <w:t xml:space="preserve">The HOO </w:t>
      </w:r>
      <w:r>
        <w:t xml:space="preserve">must </w:t>
      </w:r>
      <w:r w:rsidRPr="00703F97">
        <w:t>use</w:t>
      </w:r>
      <w:r>
        <w:t xml:space="preserve"> Form A11 Pilot Qualifications &amp; Approvals Register in section 9.1 of this manual</w:t>
      </w:r>
      <w:r w:rsidRPr="00703F97">
        <w:t xml:space="preserve"> to ensure that a pilot is assigned to duty only if they meet following requirements:</w:t>
      </w:r>
    </w:p>
    <w:p w14:paraId="410E761F" w14:textId="2CB7DBF8" w:rsidR="00F22678" w:rsidRPr="00F22678" w:rsidRDefault="00F22678" w:rsidP="00F22678">
      <w:pPr>
        <w:pStyle w:val="ListBullet"/>
      </w:pPr>
      <w:r w:rsidRPr="00703F97">
        <w:t>hold a valid general emergency competency check</w:t>
      </w:r>
    </w:p>
    <w:p w14:paraId="62D65827" w14:textId="77777777" w:rsidR="00F22678" w:rsidRPr="00F22678" w:rsidRDefault="00F22678" w:rsidP="00F22678">
      <w:pPr>
        <w:pStyle w:val="ListBullet"/>
      </w:pPr>
      <w:r w:rsidRPr="00703F97">
        <w:t>hold a valid proficiency check</w:t>
      </w:r>
    </w:p>
    <w:p w14:paraId="5400C8A7" w14:textId="77777777" w:rsidR="00F22678" w:rsidRPr="00F22678" w:rsidRDefault="00F22678" w:rsidP="00F22678">
      <w:pPr>
        <w:pStyle w:val="ListBullet"/>
      </w:pPr>
      <w:r w:rsidRPr="00703F97">
        <w:t>hold a c</w:t>
      </w:r>
      <w:r w:rsidRPr="00F22678">
        <w:t>urrent Medical Certificate</w:t>
      </w:r>
    </w:p>
    <w:p w14:paraId="3D1E8B81" w14:textId="77777777" w:rsidR="00F22678" w:rsidRPr="00F22678" w:rsidRDefault="00F22678" w:rsidP="00F22678">
      <w:pPr>
        <w:pStyle w:val="ListBullet"/>
      </w:pPr>
      <w:r w:rsidRPr="00703F97">
        <w:t xml:space="preserve">the </w:t>
      </w:r>
      <w:r w:rsidRPr="00F22678">
        <w:t>flying currency requirements have been met</w:t>
      </w:r>
    </w:p>
    <w:p w14:paraId="57DAAFB9" w14:textId="77777777" w:rsidR="00F22678" w:rsidRPr="00F22678" w:rsidRDefault="00F22678" w:rsidP="00F22678">
      <w:pPr>
        <w:pStyle w:val="ListBullet"/>
      </w:pPr>
      <w:r w:rsidRPr="00703F97">
        <w:lastRenderedPageBreak/>
        <w:t>hold appropriate qualifications for the duty.</w:t>
      </w:r>
    </w:p>
    <w:p w14:paraId="7B944091" w14:textId="77777777" w:rsidR="00F22678" w:rsidRPr="00703F97" w:rsidRDefault="00F22678" w:rsidP="00F22678">
      <w:pPr>
        <w:pStyle w:val="Heading3"/>
      </w:pPr>
      <w:bookmarkStart w:id="124" w:name="_Toc105681270"/>
      <w:bookmarkStart w:id="125" w:name="_Toc113285221"/>
      <w:r w:rsidRPr="00703F97">
        <w:t>Flight and duty time re</w:t>
      </w:r>
      <w:r w:rsidRPr="006D0016">
        <w:t>c</w:t>
      </w:r>
      <w:r w:rsidRPr="00703F97">
        <w:t>ords</w:t>
      </w:r>
      <w:bookmarkEnd w:id="124"/>
      <w:bookmarkEnd w:id="125"/>
    </w:p>
    <w:p w14:paraId="598FB597" w14:textId="77777777" w:rsidR="00F22678" w:rsidRPr="005D43BA" w:rsidRDefault="00F22678" w:rsidP="005D43BA">
      <w:pPr>
        <w:pStyle w:val="Sampletext"/>
        <w:rPr>
          <w:rStyle w:val="Strong"/>
          <w:b/>
          <w:bCs w:val="0"/>
        </w:rPr>
      </w:pPr>
      <w:r w:rsidRPr="005D43BA">
        <w:rPr>
          <w:rStyle w:val="Strong"/>
          <w:b/>
          <w:bCs w:val="0"/>
        </w:rPr>
        <w:t>Sample text</w:t>
      </w:r>
    </w:p>
    <w:p w14:paraId="7936419D" w14:textId="77777777" w:rsidR="00F22678" w:rsidRPr="00703F97" w:rsidRDefault="00F22678" w:rsidP="00F22678">
      <w:r w:rsidRPr="00703F97">
        <w:t xml:space="preserve">Each pilot </w:t>
      </w:r>
      <w:r>
        <w:t>must update the Flight &amp; Duty Record in the Flight &amp; Duty software</w:t>
      </w:r>
      <w:r w:rsidRPr="00703F97">
        <w:t xml:space="preserve"> at the conclusion of each FDP.</w:t>
      </w:r>
    </w:p>
    <w:p w14:paraId="31800E96" w14:textId="457B0532" w:rsidR="00F22678" w:rsidRPr="00703F97" w:rsidRDefault="00F22678" w:rsidP="00F22678">
      <w:r w:rsidRPr="00703F97">
        <w:t>If the F</w:t>
      </w:r>
      <w:r>
        <w:t>light</w:t>
      </w:r>
      <w:r w:rsidRPr="00703F97">
        <w:t xml:space="preserve"> </w:t>
      </w:r>
      <w:r>
        <w:t>and</w:t>
      </w:r>
      <w:r w:rsidRPr="00703F97">
        <w:t xml:space="preserve"> D</w:t>
      </w:r>
      <w:r>
        <w:t>uty</w:t>
      </w:r>
      <w:r w:rsidRPr="00703F97">
        <w:t xml:space="preserve"> software is unavailable for any reason,</w:t>
      </w:r>
      <w:r>
        <w:t xml:space="preserve"> the</w:t>
      </w:r>
      <w:r w:rsidRPr="00703F97">
        <w:t xml:space="preserve"> pilot</w:t>
      </w:r>
      <w:r>
        <w:t xml:space="preserve"> must</w:t>
      </w:r>
      <w:r w:rsidRPr="00703F97">
        <w:t xml:space="preserve"> use</w:t>
      </w:r>
      <w:r>
        <w:t xml:space="preserve"> Form A12</w:t>
      </w:r>
      <w:r w:rsidRPr="00703F97">
        <w:t xml:space="preserve"> </w:t>
      </w:r>
      <w:r>
        <w:t xml:space="preserve">Flight Crew Member Flight &amp; Duty Record - CAO 48.1 in section 9.1 of </w:t>
      </w:r>
      <w:r w:rsidRPr="00134798">
        <w:t>this manual</w:t>
      </w:r>
      <w:r>
        <w:t xml:space="preserve"> </w:t>
      </w:r>
      <w:r w:rsidRPr="00703F97">
        <w:t>to record flight and duty times until data entry into the software application becomes available.</w:t>
      </w:r>
    </w:p>
    <w:p w14:paraId="18BC4F5C" w14:textId="77777777" w:rsidR="00F22678" w:rsidRPr="00703F97" w:rsidRDefault="00F22678" w:rsidP="00F22678">
      <w:pPr>
        <w:pStyle w:val="Heading3"/>
      </w:pPr>
      <w:bookmarkStart w:id="126" w:name="_Toc105681271"/>
      <w:bookmarkStart w:id="127" w:name="_Toc113285222"/>
      <w:r w:rsidRPr="00703F97">
        <w:t xml:space="preserve">HOO </w:t>
      </w:r>
      <w:r>
        <w:t xml:space="preserve">rostering </w:t>
      </w:r>
      <w:r w:rsidRPr="00703F97">
        <w:t>responsibilities</w:t>
      </w:r>
      <w:bookmarkEnd w:id="126"/>
      <w:bookmarkEnd w:id="127"/>
    </w:p>
    <w:p w14:paraId="0B3D3F1D" w14:textId="77777777" w:rsidR="00F22678" w:rsidRPr="005D43BA" w:rsidRDefault="00F22678" w:rsidP="005D43BA">
      <w:pPr>
        <w:pStyle w:val="Sampletext"/>
        <w:rPr>
          <w:rStyle w:val="Strong"/>
          <w:b/>
          <w:bCs w:val="0"/>
        </w:rPr>
      </w:pPr>
      <w:r w:rsidRPr="005D43BA">
        <w:rPr>
          <w:rStyle w:val="Strong"/>
          <w:b/>
          <w:bCs w:val="0"/>
        </w:rPr>
        <w:t>Sample text</w:t>
      </w:r>
    </w:p>
    <w:p w14:paraId="47AAE1F9" w14:textId="77777777" w:rsidR="00F22678" w:rsidRPr="00703F97" w:rsidRDefault="00F22678" w:rsidP="00F22678">
      <w:r w:rsidRPr="00703F97">
        <w:t xml:space="preserve">The HOO </w:t>
      </w:r>
      <w:r>
        <w:t xml:space="preserve">must </w:t>
      </w:r>
      <w:r w:rsidRPr="00703F97">
        <w:t>consider specific circumstances likely to increase fatigue risk relating to individual Pilots.</w:t>
      </w:r>
    </w:p>
    <w:p w14:paraId="01ABEE45" w14:textId="77777777" w:rsidR="00F22678" w:rsidRPr="00703F97" w:rsidRDefault="00F22678" w:rsidP="00F22678">
      <w:r w:rsidRPr="00703F97">
        <w:t>Circumstances may include:</w:t>
      </w:r>
    </w:p>
    <w:p w14:paraId="3BE07441" w14:textId="77777777" w:rsidR="00F22678" w:rsidRPr="00F22678" w:rsidRDefault="00F22678" w:rsidP="00F22678">
      <w:pPr>
        <w:pStyle w:val="ListBullet"/>
      </w:pPr>
      <w:r w:rsidRPr="00703F97">
        <w:t>part-time pilots and casual employees who have additional employment</w:t>
      </w:r>
    </w:p>
    <w:p w14:paraId="2CD8BB62" w14:textId="77777777" w:rsidR="00F22678" w:rsidRPr="00F22678" w:rsidRDefault="00F22678" w:rsidP="00F22678">
      <w:pPr>
        <w:pStyle w:val="ListBullet"/>
      </w:pPr>
      <w:r w:rsidRPr="00703F97">
        <w:t>a significant personal event</w:t>
      </w:r>
    </w:p>
    <w:p w14:paraId="119959F3" w14:textId="77777777" w:rsidR="00F22678" w:rsidRPr="00F22678" w:rsidRDefault="00F22678" w:rsidP="00F22678">
      <w:pPr>
        <w:pStyle w:val="ListBullet"/>
      </w:pPr>
      <w:r w:rsidRPr="00703F97">
        <w:t>challenging living conditions at remote bases</w:t>
      </w:r>
      <w:r w:rsidRPr="00F22678">
        <w:t>.</w:t>
      </w:r>
    </w:p>
    <w:p w14:paraId="431C6D5C" w14:textId="77777777" w:rsidR="00F22678" w:rsidRPr="00703F97" w:rsidRDefault="00F22678" w:rsidP="005D43BA">
      <w:pPr>
        <w:pStyle w:val="normalafterlisttable"/>
      </w:pPr>
      <w:r w:rsidRPr="00703F97">
        <w:t xml:space="preserve">If the HOO becomes aware that a pilot has specific circumstances that may increase their fatigue risk, they </w:t>
      </w:r>
      <w:r>
        <w:t xml:space="preserve">must </w:t>
      </w:r>
      <w:r w:rsidRPr="00703F97">
        <w:t xml:space="preserve">discuss those circumstances to determine their impact on the pilot’s state of fatigue. The purpose of this discussion is to evaluate whether the pilot </w:t>
      </w:r>
      <w:r>
        <w:t>is</w:t>
      </w:r>
      <w:r w:rsidRPr="00703F97">
        <w:t xml:space="preserve"> sufficiently rested to accept the FDP assignment.</w:t>
      </w:r>
    </w:p>
    <w:p w14:paraId="349C3119" w14:textId="77777777" w:rsidR="00F22678" w:rsidRPr="00703F97" w:rsidRDefault="00F22678" w:rsidP="00F22678">
      <w:r w:rsidRPr="00703F97">
        <w:t>Strategies to decrease fatigue risk include, but are not limited to:</w:t>
      </w:r>
    </w:p>
    <w:p w14:paraId="67145B47" w14:textId="77777777" w:rsidR="00F22678" w:rsidRPr="00F22678" w:rsidRDefault="00F22678" w:rsidP="00F22678">
      <w:pPr>
        <w:pStyle w:val="ListBullet"/>
      </w:pPr>
      <w:r w:rsidRPr="00703F97">
        <w:t>a delayed start to the duty</w:t>
      </w:r>
    </w:p>
    <w:p w14:paraId="12FEB2C6" w14:textId="77777777" w:rsidR="00F22678" w:rsidRPr="00F22678" w:rsidRDefault="00F22678" w:rsidP="00F22678">
      <w:pPr>
        <w:pStyle w:val="ListBullet"/>
      </w:pPr>
      <w:r w:rsidRPr="00703F97">
        <w:t>duty rotation with another pilot</w:t>
      </w:r>
    </w:p>
    <w:p w14:paraId="501D12B2" w14:textId="77777777" w:rsidR="00F22678" w:rsidRPr="00F22678" w:rsidRDefault="00F22678" w:rsidP="00F22678">
      <w:pPr>
        <w:pStyle w:val="ListBullet"/>
      </w:pPr>
      <w:r w:rsidRPr="00703F97">
        <w:t>additional planned breaks during the duty.</w:t>
      </w:r>
    </w:p>
    <w:p w14:paraId="06631C6C" w14:textId="77777777" w:rsidR="00F22678" w:rsidRPr="00703F97" w:rsidRDefault="00F22678" w:rsidP="00F22678">
      <w:pPr>
        <w:pStyle w:val="Heading3"/>
      </w:pPr>
      <w:bookmarkStart w:id="128" w:name="_Toc105681272"/>
      <w:bookmarkStart w:id="129" w:name="_Toc113285223"/>
      <w:r w:rsidRPr="00703F97">
        <w:t>Sustenance</w:t>
      </w:r>
      <w:bookmarkEnd w:id="128"/>
      <w:bookmarkEnd w:id="129"/>
    </w:p>
    <w:p w14:paraId="234601F9" w14:textId="77777777" w:rsidR="00F22678" w:rsidRPr="005D43BA" w:rsidRDefault="00F22678" w:rsidP="005D43BA">
      <w:pPr>
        <w:pStyle w:val="Sampletext"/>
        <w:rPr>
          <w:rStyle w:val="Strong"/>
          <w:b/>
          <w:bCs w:val="0"/>
        </w:rPr>
      </w:pPr>
      <w:r w:rsidRPr="005D43BA">
        <w:rPr>
          <w:rStyle w:val="Strong"/>
          <w:b/>
          <w:bCs w:val="0"/>
        </w:rPr>
        <w:t>Sample text</w:t>
      </w:r>
    </w:p>
    <w:p w14:paraId="4FC683C6" w14:textId="7EB0EAF7" w:rsidR="00F22678" w:rsidRPr="00703F97" w:rsidRDefault="00F22678" w:rsidP="00F22678">
      <w:r w:rsidRPr="00703F97">
        <w:t xml:space="preserve">Low blood sugar levels and dehydration impair brain function and lead to poor decision-making. Pilots are encouraged to take regular meal breaks, eat nourishing food and drink enough water. In addition, </w:t>
      </w:r>
      <w:r>
        <w:t>p</w:t>
      </w:r>
      <w:r w:rsidRPr="00703F97">
        <w:t>ilots are encouraged to consider breaking up long mustering sessions to take advantage of a meal break. If an FDP exceed</w:t>
      </w:r>
      <w:r>
        <w:t>s</w:t>
      </w:r>
      <w:r w:rsidRPr="00703F97">
        <w:t xml:space="preserve"> five hours, an opportunity to consume a meal </w:t>
      </w:r>
      <w:r>
        <w:t xml:space="preserve">must be </w:t>
      </w:r>
      <w:r w:rsidRPr="00703F97">
        <w:t>made available to the pilot during the first five hours.</w:t>
      </w:r>
    </w:p>
    <w:p w14:paraId="0DBA265D" w14:textId="77777777" w:rsidR="00F22678" w:rsidRPr="00703F97" w:rsidRDefault="00F22678" w:rsidP="00F22678">
      <w:pPr>
        <w:pStyle w:val="Heading2"/>
      </w:pPr>
      <w:bookmarkStart w:id="130" w:name="_Toc105681273"/>
      <w:bookmarkStart w:id="131" w:name="_Toc113285224"/>
      <w:bookmarkStart w:id="132" w:name="_Toc192149550"/>
      <w:r w:rsidRPr="00703F97">
        <w:t>Medical</w:t>
      </w:r>
      <w:bookmarkEnd w:id="130"/>
      <w:bookmarkEnd w:id="131"/>
      <w:bookmarkEnd w:id="132"/>
    </w:p>
    <w:p w14:paraId="7762868D" w14:textId="77777777" w:rsidR="00F22678" w:rsidRPr="00703F97" w:rsidRDefault="00F22678" w:rsidP="00F22678">
      <w:pPr>
        <w:pStyle w:val="Heading3"/>
      </w:pPr>
      <w:bookmarkStart w:id="133" w:name="_Toc113274411"/>
      <w:bookmarkStart w:id="134" w:name="_Toc105681274"/>
      <w:bookmarkStart w:id="135" w:name="_Toc113285225"/>
      <w:bookmarkEnd w:id="133"/>
      <w:r w:rsidRPr="00703F97">
        <w:t>Medical certificates</w:t>
      </w:r>
      <w:bookmarkEnd w:id="134"/>
      <w:bookmarkEnd w:id="135"/>
    </w:p>
    <w:p w14:paraId="19D0CD68" w14:textId="77777777" w:rsidR="00F22678" w:rsidRPr="005D43BA" w:rsidRDefault="00F22678" w:rsidP="005D43BA">
      <w:pPr>
        <w:pStyle w:val="Sampletext"/>
        <w:rPr>
          <w:rStyle w:val="Strong"/>
          <w:b/>
          <w:bCs w:val="0"/>
        </w:rPr>
      </w:pPr>
      <w:r w:rsidRPr="005D43BA">
        <w:rPr>
          <w:rStyle w:val="Strong"/>
          <w:b/>
          <w:bCs w:val="0"/>
        </w:rPr>
        <w:t>Sample text</w:t>
      </w:r>
    </w:p>
    <w:p w14:paraId="7A64BDC2" w14:textId="77777777" w:rsidR="00F22678" w:rsidRPr="00703F97" w:rsidRDefault="00F22678" w:rsidP="00F22678">
      <w:r w:rsidRPr="00703F97">
        <w:t>The following procedures apply:</w:t>
      </w:r>
    </w:p>
    <w:p w14:paraId="05D0B769" w14:textId="77777777" w:rsidR="00F22678" w:rsidRPr="00F22678" w:rsidRDefault="00F22678" w:rsidP="00F22678">
      <w:pPr>
        <w:pStyle w:val="ListBullet"/>
      </w:pPr>
      <w:r w:rsidRPr="00703F97">
        <w:t xml:space="preserve">Each pilot must hold a current </w:t>
      </w:r>
      <w:r w:rsidRPr="00F22678">
        <w:t>class 1 medical certificate.</w:t>
      </w:r>
    </w:p>
    <w:p w14:paraId="3318FB68" w14:textId="764FF014" w:rsidR="00F22678" w:rsidRPr="00F22678" w:rsidRDefault="00F22678" w:rsidP="00F22678">
      <w:pPr>
        <w:pStyle w:val="ListBullet"/>
      </w:pPr>
      <w:r w:rsidRPr="00703F97">
        <w:lastRenderedPageBreak/>
        <w:t xml:space="preserve">At the first available opportunity after being revalidated by a </w:t>
      </w:r>
      <w:r w:rsidRPr="00F22678">
        <w:t>designated aviation medical examiner (DAME), a pilot must provide a copy of the revalidated medical certificate to the HOO. The HOO then updates the register of pilot qualifications using Form A11 Pilot Qualifications &amp; Approvals Register in section 9.1 of this manual.</w:t>
      </w:r>
    </w:p>
    <w:p w14:paraId="60718A77" w14:textId="2679CAEC" w:rsidR="00F22678" w:rsidRPr="00F22678" w:rsidRDefault="00F22678" w:rsidP="00F22678">
      <w:pPr>
        <w:pStyle w:val="ListBullet"/>
      </w:pPr>
      <w:r w:rsidRPr="00703F97">
        <w:t>At the first available opportunity after receiving their medica</w:t>
      </w:r>
      <w:r w:rsidRPr="00F22678">
        <w:t>l certificate from CASA, a pilot must provide a copy of the revalidated medical certificate to the HOO. The HOO then updates the register of pilot qualifications using Form A11.</w:t>
      </w:r>
    </w:p>
    <w:p w14:paraId="7ED9CE38" w14:textId="77777777" w:rsidR="00F22678" w:rsidRPr="00F22678" w:rsidRDefault="00F22678" w:rsidP="00F22678">
      <w:pPr>
        <w:pStyle w:val="ListBullet"/>
      </w:pPr>
      <w:r w:rsidRPr="00703F97">
        <w:t xml:space="preserve">The HOO </w:t>
      </w:r>
      <w:r w:rsidRPr="00F22678">
        <w:t>must ensure a copy of the pilot’s medical certificate exists in the pilot’s personal file.</w:t>
      </w:r>
    </w:p>
    <w:p w14:paraId="04C93621" w14:textId="77777777" w:rsidR="00F22678" w:rsidRPr="00703F97" w:rsidRDefault="00F22678" w:rsidP="00F22678">
      <w:pPr>
        <w:pStyle w:val="Heading3"/>
      </w:pPr>
      <w:bookmarkStart w:id="136" w:name="_Toc105681275"/>
      <w:bookmarkStart w:id="137" w:name="_Toc113285226"/>
      <w:r w:rsidRPr="00703F97">
        <w:t>Drug and alcohol management</w:t>
      </w:r>
      <w:bookmarkEnd w:id="136"/>
      <w:bookmarkEnd w:id="137"/>
    </w:p>
    <w:p w14:paraId="362E462A" w14:textId="72B7B0D3" w:rsidR="00F22678" w:rsidRPr="005D43BA" w:rsidRDefault="00F22678" w:rsidP="005D43BA">
      <w:pPr>
        <w:pStyle w:val="Sampletext"/>
        <w:rPr>
          <w:rStyle w:val="Strong"/>
          <w:b/>
          <w:bCs w:val="0"/>
        </w:rPr>
      </w:pPr>
      <w:r w:rsidRPr="005D43BA">
        <w:rPr>
          <w:rStyle w:val="Strong"/>
          <w:b/>
          <w:bCs w:val="0"/>
        </w:rPr>
        <w:t>Sample text – Micro-business DAMP</w:t>
      </w:r>
    </w:p>
    <w:p w14:paraId="28467940" w14:textId="77777777" w:rsidR="00F22678" w:rsidRPr="00703F97" w:rsidRDefault="00F22678" w:rsidP="00F22678">
      <w:r w:rsidRPr="00703F97">
        <w:t xml:space="preserve">Pilots are prohibited from performing any safety-sensitive duty when under the influence of alcohol or drugs. </w:t>
      </w:r>
    </w:p>
    <w:p w14:paraId="32A6445F" w14:textId="77777777" w:rsidR="00F22678" w:rsidRPr="00703F97" w:rsidRDefault="00F22678" w:rsidP="00F22678">
      <w:r w:rsidRPr="005D43BA">
        <w:rPr>
          <w:rStyle w:val="Authorinstruction"/>
        </w:rPr>
        <w:t>{Sample Aviation}</w:t>
      </w:r>
      <w:r w:rsidRPr="000C2C38">
        <w:t xml:space="preserve"> </w:t>
      </w:r>
      <w:r w:rsidRPr="00703F97">
        <w:t xml:space="preserve">has elected to adopt the CASA Micro-business DAMP to obtain the benefits of the current CASA Micro-business exemption which exempts an eligible DAMP organisation from certain compulsory requirements of </w:t>
      </w:r>
      <w:r w:rsidRPr="000C2C38">
        <w:t>Subpart 99.B of CASR</w:t>
      </w:r>
      <w:r w:rsidRPr="00703F97">
        <w:t>.</w:t>
      </w:r>
    </w:p>
    <w:p w14:paraId="2F99CC3A" w14:textId="77777777" w:rsidR="00F22678" w:rsidRPr="00703F97" w:rsidRDefault="00F22678" w:rsidP="00F22678">
      <w:r w:rsidRPr="00703F97">
        <w:t xml:space="preserve">By adopting the CASA Micro-business exemption, </w:t>
      </w:r>
      <w:r w:rsidRPr="005D43BA">
        <w:rPr>
          <w:rStyle w:val="Authorinstruction"/>
        </w:rPr>
        <w:t>{Sample Aviation}</w:t>
      </w:r>
      <w:r w:rsidRPr="000C2C38">
        <w:t xml:space="preserve"> </w:t>
      </w:r>
      <w:r w:rsidRPr="00703F97">
        <w:t xml:space="preserve">has committed to adhering to all the requirements outlined under the </w:t>
      </w:r>
      <w:r w:rsidRPr="000C2C38">
        <w:t>DAMP exemption for micro-business</w:t>
      </w:r>
      <w:r w:rsidRPr="00703F97">
        <w:t xml:space="preserve">, as stated on the CASA website under </w:t>
      </w:r>
      <w:r w:rsidRPr="00627548">
        <w:t>Drug and alcohol management plans (DAMP</w:t>
      </w:r>
      <w:r>
        <w:t>s</w:t>
      </w:r>
      <w:r w:rsidRPr="00627548">
        <w:t>)</w:t>
      </w:r>
      <w:r>
        <w:t>,</w:t>
      </w:r>
      <w:r w:rsidRPr="000C2C38">
        <w:t xml:space="preserve"> DAMP exemptions </w:t>
      </w:r>
      <w:r w:rsidRPr="00703F97">
        <w:t>link.</w:t>
      </w:r>
    </w:p>
    <w:p w14:paraId="3A3C8D22" w14:textId="77777777" w:rsidR="00F22678" w:rsidRDefault="00F22678" w:rsidP="00F22678">
      <w:r w:rsidRPr="005D43BA">
        <w:rPr>
          <w:rStyle w:val="Authorinstruction"/>
        </w:rPr>
        <w:t>{Sample Aviation}</w:t>
      </w:r>
      <w:r w:rsidRPr="000C2C38">
        <w:t xml:space="preserve"> </w:t>
      </w:r>
      <w:r w:rsidRPr="00703F97">
        <w:t>adopts all conditions in the CASA Micro-business exemption</w:t>
      </w:r>
      <w:r>
        <w:t>,</w:t>
      </w:r>
      <w:r w:rsidRPr="00703F97">
        <w:t xml:space="preserve"> including completion of the CASA AOD e</w:t>
      </w:r>
      <w:r>
        <w:t>-</w:t>
      </w:r>
      <w:r w:rsidRPr="00703F97">
        <w:t>Learning by all staff who perform SSAA and has formally adopted the Micro-business DAMP.</w:t>
      </w:r>
    </w:p>
    <w:p w14:paraId="3FFF36CE" w14:textId="77777777" w:rsidR="00F22678" w:rsidRPr="000C2C38" w:rsidRDefault="00F22678" w:rsidP="00F22678">
      <w:r>
        <w:t>Micro-business DAMP documentation is located in Volume 8 of this manual.</w:t>
      </w:r>
    </w:p>
    <w:p w14:paraId="3CE6546D" w14:textId="4F9F58BD" w:rsidR="00F22678" w:rsidRPr="005D43BA" w:rsidRDefault="00F22678" w:rsidP="005D43BA">
      <w:pPr>
        <w:pStyle w:val="Sampletext"/>
        <w:rPr>
          <w:rStyle w:val="Strong"/>
          <w:b/>
          <w:bCs w:val="0"/>
        </w:rPr>
      </w:pPr>
      <w:r w:rsidRPr="005D43BA">
        <w:rPr>
          <w:rStyle w:val="Strong"/>
          <w:b/>
          <w:bCs w:val="0"/>
        </w:rPr>
        <w:t>Sample text – Full DAMP</w:t>
      </w:r>
    </w:p>
    <w:p w14:paraId="6B41C066" w14:textId="77777777" w:rsidR="00F22678" w:rsidRPr="00703F97" w:rsidRDefault="00F22678" w:rsidP="00F22678">
      <w:r w:rsidRPr="00703F97">
        <w:t xml:space="preserve">Pilots are prohibited from performing any safety-sensitive duty when under the influence of alcohol or drugs. </w:t>
      </w:r>
    </w:p>
    <w:p w14:paraId="547EEAFC" w14:textId="77777777" w:rsidR="00F22678" w:rsidRPr="000C2C38" w:rsidRDefault="00F22678" w:rsidP="00F22678">
      <w:r w:rsidRPr="005D43BA">
        <w:rPr>
          <w:rStyle w:val="Authorinstruction"/>
        </w:rPr>
        <w:t>{Sample Aviation}</w:t>
      </w:r>
      <w:r w:rsidRPr="000C2C38">
        <w:t xml:space="preserve"> </w:t>
      </w:r>
      <w:r w:rsidRPr="00703F97">
        <w:t xml:space="preserve">has developed a full drug and alcohol management plan (DAMP) which </w:t>
      </w:r>
      <w:r>
        <w:t>is located in Volume 8 of this manual.</w:t>
      </w:r>
    </w:p>
    <w:p w14:paraId="2409AEF9" w14:textId="77777777" w:rsidR="00F22678" w:rsidRPr="00543C48" w:rsidRDefault="00F22678" w:rsidP="00F22678">
      <w:pPr>
        <w:pStyle w:val="Heading3"/>
      </w:pPr>
      <w:bookmarkStart w:id="138" w:name="_Toc105681276"/>
      <w:bookmarkStart w:id="139" w:name="_Toc113285227"/>
      <w:r>
        <w:t>Fatigue management</w:t>
      </w:r>
      <w:bookmarkEnd w:id="138"/>
      <w:bookmarkEnd w:id="139"/>
    </w:p>
    <w:p w14:paraId="228A4FBD" w14:textId="77777777" w:rsidR="00F22678" w:rsidRPr="005D43BA" w:rsidRDefault="00F22678" w:rsidP="005D43BA">
      <w:pPr>
        <w:pStyle w:val="Sampletext"/>
        <w:rPr>
          <w:rStyle w:val="Strong"/>
          <w:b/>
          <w:bCs w:val="0"/>
        </w:rPr>
      </w:pPr>
      <w:r w:rsidRPr="005D43BA">
        <w:rPr>
          <w:rStyle w:val="Strong"/>
          <w:b/>
          <w:bCs w:val="0"/>
        </w:rPr>
        <w:t>Sample text</w:t>
      </w:r>
    </w:p>
    <w:p w14:paraId="2F21D1DD" w14:textId="77777777" w:rsidR="00F22678" w:rsidRDefault="00F22678" w:rsidP="005D43BA">
      <w:r w:rsidRPr="005D43BA">
        <w:rPr>
          <w:rStyle w:val="Authorinstruction"/>
        </w:rPr>
        <w:t>{Sample Aviation}</w:t>
      </w:r>
      <w:r w:rsidRPr="005D43BA">
        <w:t>’s</w:t>
      </w:r>
      <w:r w:rsidRPr="00703F97">
        <w:t xml:space="preserve"> Fatigue Management Plan / Manual </w:t>
      </w:r>
      <w:r>
        <w:t>is located in Volume 7 of this manual.</w:t>
      </w:r>
    </w:p>
    <w:p w14:paraId="3F7CDAB6" w14:textId="77777777" w:rsidR="00F22678" w:rsidRPr="00F22678" w:rsidRDefault="00F22678" w:rsidP="00976AAE">
      <w:pPr>
        <w:pStyle w:val="Heading3"/>
      </w:pPr>
      <w:bookmarkStart w:id="140" w:name="_Toc105681277"/>
      <w:bookmarkStart w:id="141" w:name="_Toc113285228"/>
      <w:r>
        <w:t xml:space="preserve">Fatigue </w:t>
      </w:r>
      <w:r w:rsidRPr="00F22678">
        <w:t>occurrence reporting</w:t>
      </w:r>
      <w:bookmarkEnd w:id="140"/>
      <w:bookmarkEnd w:id="141"/>
    </w:p>
    <w:p w14:paraId="33DF4046" w14:textId="77777777" w:rsidR="00F22678" w:rsidRPr="005D43BA" w:rsidRDefault="00F22678" w:rsidP="005D43BA">
      <w:pPr>
        <w:pStyle w:val="Sampletext"/>
        <w:rPr>
          <w:rStyle w:val="Strong"/>
          <w:b/>
          <w:bCs w:val="0"/>
        </w:rPr>
      </w:pPr>
      <w:r w:rsidRPr="005D43BA">
        <w:rPr>
          <w:rStyle w:val="Strong"/>
          <w:b/>
          <w:bCs w:val="0"/>
        </w:rPr>
        <w:t>Sample text</w:t>
      </w:r>
    </w:p>
    <w:p w14:paraId="16B19433" w14:textId="77777777" w:rsidR="00F22678" w:rsidRDefault="00F22678" w:rsidP="00F22678">
      <w:r w:rsidRPr="005D43BA">
        <w:rPr>
          <w:rStyle w:val="Authorinstruction"/>
        </w:rPr>
        <w:t>{Sample Aviation}</w:t>
      </w:r>
      <w:r w:rsidRPr="00976AAE">
        <w:t>’s</w:t>
      </w:r>
      <w:r w:rsidRPr="00703F97">
        <w:t xml:space="preserve"> </w:t>
      </w:r>
      <w:r>
        <w:t xml:space="preserve">hazard reporting system includes fatigue occurrence reporting. </w:t>
      </w:r>
    </w:p>
    <w:p w14:paraId="358F290B" w14:textId="77777777" w:rsidR="00F22678" w:rsidRDefault="00F22678" w:rsidP="00F22678">
      <w:r>
        <w:t>If any of the following events occur, a fatigue occurrence or incident report on the company Hazard and Incident Report Form (Form A16) must be submitted to the HOO or delegated person:</w:t>
      </w:r>
    </w:p>
    <w:p w14:paraId="50264D88" w14:textId="7EB391D4" w:rsidR="00F22678" w:rsidRPr="00F22678" w:rsidRDefault="00F22678" w:rsidP="00F22678">
      <w:pPr>
        <w:pStyle w:val="ListBullet"/>
      </w:pPr>
      <w:r w:rsidRPr="00F22678">
        <w:t>When a pilot has not commenced a flight duty period (FDP) (or an FDP has not been completed) due entirely or in part to a pilot's fatigue. This includes when the FDP is completed but only after some additional mitigating action such as adding a pilot, reducing the workload of the duty, delaying the reporting time, creating the opportunity for a nap, increasing supervision / monitoring etc.</w:t>
      </w:r>
    </w:p>
    <w:p w14:paraId="68793FA2" w14:textId="15BD01B6" w:rsidR="00F22678" w:rsidRPr="00F22678" w:rsidRDefault="00F22678" w:rsidP="00F22678">
      <w:pPr>
        <w:pStyle w:val="ListBullet"/>
      </w:pPr>
      <w:r w:rsidRPr="00F22678">
        <w:t>Following a FDP, if the pilot in command believes, upon reflection, that the level of fatigue they or another pilot were suffering meant adequate safety margins had not been maintained throughout the flight(s).</w:t>
      </w:r>
    </w:p>
    <w:p w14:paraId="0E8B12E8" w14:textId="5E21327F" w:rsidR="00F22678" w:rsidRPr="00F22678" w:rsidRDefault="00F22678" w:rsidP="00F22678">
      <w:pPr>
        <w:pStyle w:val="ListBullet"/>
      </w:pPr>
      <w:r w:rsidRPr="00F22678">
        <w:lastRenderedPageBreak/>
        <w:t>When the pilot notices something in the operating environment for example vibration, excessive temperatures, air conditioner failure at a facility, or substandard sleeping accommodation, that is likely to impact on their, or another pilots', alertness to such an extent that the safety margins could be reduced to unsatisfactory levels.</w:t>
      </w:r>
    </w:p>
    <w:p w14:paraId="0860F4B9" w14:textId="196C0581" w:rsidR="00F22678" w:rsidRPr="00F22678" w:rsidRDefault="00F22678" w:rsidP="00F22678">
      <w:pPr>
        <w:pStyle w:val="ListBullet"/>
      </w:pPr>
      <w:r w:rsidRPr="00F22678">
        <w:t>When and incident or event has occurred to which fatigue could have been contributing safety factor.</w:t>
      </w:r>
    </w:p>
    <w:p w14:paraId="0A9917A8" w14:textId="77777777" w:rsidR="00F22678" w:rsidRDefault="00F22678" w:rsidP="005D43BA">
      <w:pPr>
        <w:pStyle w:val="normalafterlisttable"/>
      </w:pPr>
      <w:r>
        <w:t>For dot point 4, the incident report form (Form A16), in addition to a description of the incident, must include the pilot's sleep history for the previous 72 hours.</w:t>
      </w:r>
    </w:p>
    <w:p w14:paraId="2E2D2F38" w14:textId="77777777" w:rsidR="00F22678" w:rsidRPr="000C2C38" w:rsidRDefault="00F22678" w:rsidP="00F22678">
      <w:r>
        <w:t>The incid</w:t>
      </w:r>
      <w:r w:rsidRPr="000C2C38">
        <w:t>ent report form for fatigue related issues will be stored as part of the Flight and Duty records of the pilot.</w:t>
      </w:r>
    </w:p>
    <w:p w14:paraId="1679511C" w14:textId="77777777" w:rsidR="00F22678" w:rsidRDefault="00F22678" w:rsidP="00F22678">
      <w:r>
        <w:t>If the related matter is confidential, the HOO must ensure the incident report form is stored via an appropriate method acceptable to the pilot, and a note of this made in the pilot's flight and duty records that the record can only be made available with the permission of the pilot involved.</w:t>
      </w:r>
    </w:p>
    <w:p w14:paraId="28693951" w14:textId="0001F594" w:rsidR="00F22678" w:rsidRDefault="00F22678" w:rsidP="00F22678">
      <w:pPr>
        <w:pStyle w:val="Heading1"/>
      </w:pPr>
      <w:bookmarkStart w:id="142" w:name="_Toc191986392"/>
      <w:bookmarkStart w:id="143" w:name="_Toc191986447"/>
      <w:bookmarkStart w:id="144" w:name="_Toc105681278"/>
      <w:bookmarkStart w:id="145" w:name="_Toc113285229"/>
      <w:bookmarkStart w:id="146" w:name="_Toc192149551"/>
      <w:bookmarkEnd w:id="142"/>
      <w:bookmarkEnd w:id="143"/>
      <w:r w:rsidRPr="00703F97">
        <w:lastRenderedPageBreak/>
        <w:t xml:space="preserve">Aircraft </w:t>
      </w:r>
      <w:r>
        <w:t>o</w:t>
      </w:r>
      <w:r w:rsidRPr="00703F97">
        <w:t>perations</w:t>
      </w:r>
      <w:bookmarkEnd w:id="144"/>
      <w:bookmarkEnd w:id="145"/>
      <w:bookmarkEnd w:id="146"/>
    </w:p>
    <w:p w14:paraId="67C8A7B3" w14:textId="77777777" w:rsidR="00F22678" w:rsidRDefault="00F22678" w:rsidP="00F22678">
      <w:pPr>
        <w:pStyle w:val="Heading2"/>
      </w:pPr>
      <w:bookmarkStart w:id="147" w:name="_Toc105681279"/>
      <w:bookmarkStart w:id="148" w:name="_Toc113285230"/>
      <w:bookmarkStart w:id="149" w:name="_Toc192149552"/>
      <w:r>
        <w:t>General</w:t>
      </w:r>
      <w:bookmarkEnd w:id="147"/>
      <w:bookmarkEnd w:id="148"/>
      <w:bookmarkEnd w:id="149"/>
    </w:p>
    <w:p w14:paraId="17D65E9D" w14:textId="77777777" w:rsidR="00F22678" w:rsidRDefault="00F22678" w:rsidP="00F22678">
      <w:pPr>
        <w:pStyle w:val="Heading3"/>
      </w:pPr>
      <w:bookmarkStart w:id="150" w:name="_Ref436837365"/>
      <w:bookmarkStart w:id="151" w:name="_Ref436837389"/>
      <w:bookmarkStart w:id="152" w:name="_Toc105681280"/>
      <w:bookmarkStart w:id="153" w:name="_Toc113285231"/>
      <w:r w:rsidRPr="00CE547B">
        <w:t>Documents to be carried on flights</w:t>
      </w:r>
      <w:bookmarkEnd w:id="150"/>
      <w:bookmarkEnd w:id="151"/>
      <w:bookmarkEnd w:id="152"/>
      <w:bookmarkEnd w:id="153"/>
    </w:p>
    <w:p w14:paraId="7561AA56" w14:textId="77777777" w:rsidR="00F22678" w:rsidRPr="005D43BA" w:rsidRDefault="00F22678" w:rsidP="005D43BA">
      <w:pPr>
        <w:pStyle w:val="Sampletext"/>
        <w:rPr>
          <w:rStyle w:val="Strong"/>
          <w:b/>
          <w:bCs w:val="0"/>
        </w:rPr>
      </w:pPr>
      <w:r w:rsidRPr="005D43BA">
        <w:rPr>
          <w:rStyle w:val="Strong"/>
          <w:b/>
          <w:bCs w:val="0"/>
        </w:rPr>
        <w:t>Sample text</w:t>
      </w:r>
    </w:p>
    <w:p w14:paraId="3ED0952F" w14:textId="775B5DA4" w:rsidR="00F22678" w:rsidRPr="00703F97" w:rsidRDefault="00F22678" w:rsidP="00F22678">
      <w:r w:rsidRPr="00703F97">
        <w:t xml:space="preserve">As part of the pre-flight inspection, the pilot </w:t>
      </w:r>
      <w:r>
        <w:t>in command must</w:t>
      </w:r>
      <w:r w:rsidRPr="00703F97">
        <w:t xml:space="preserve"> ensure the maintenance release, the rotorcraft</w:t>
      </w:r>
      <w:r w:rsidRPr="00CE547B">
        <w:t xml:space="preserve"> flight manual</w:t>
      </w:r>
      <w:r w:rsidRPr="00703F97">
        <w:t xml:space="preserve"> and any supplements, </w:t>
      </w:r>
      <w:r>
        <w:t xml:space="preserve">rotorcraft </w:t>
      </w:r>
      <w:r w:rsidRPr="00703F97">
        <w:t>checklists and relevant parts of th</w:t>
      </w:r>
      <w:r>
        <w:t>is</w:t>
      </w:r>
      <w:r w:rsidRPr="00703F97">
        <w:t xml:space="preserve"> operations manual are on board the aircraft. </w:t>
      </w:r>
    </w:p>
    <w:p w14:paraId="62F8144C" w14:textId="77777777" w:rsidR="00F22678" w:rsidRPr="00703F97" w:rsidRDefault="00F22678" w:rsidP="00F22678">
      <w:r w:rsidRPr="00703F97">
        <w:t xml:space="preserve">At </w:t>
      </w:r>
      <w:r w:rsidRPr="005D43BA">
        <w:rPr>
          <w:rStyle w:val="Authorinstruction"/>
        </w:rPr>
        <w:t>{Sample Aviation}</w:t>
      </w:r>
      <w:r w:rsidRPr="00703F97">
        <w:t xml:space="preserve">, copies of these documents are kept </w:t>
      </w:r>
      <w:r w:rsidRPr="005D43BA">
        <w:rPr>
          <w:rStyle w:val="Authorinstruction"/>
        </w:rPr>
        <w:t>{electronically / in a hard copy available at {insert address or location}}</w:t>
      </w:r>
      <w:r w:rsidRPr="00703F97">
        <w:t>.</w:t>
      </w:r>
    </w:p>
    <w:p w14:paraId="622F9AD9" w14:textId="77777777" w:rsidR="00F22678" w:rsidRPr="00703F97" w:rsidRDefault="00F22678" w:rsidP="00F22678">
      <w:r w:rsidRPr="00703F97">
        <w:t xml:space="preserve">The pilot </w:t>
      </w:r>
      <w:r>
        <w:t>must</w:t>
      </w:r>
      <w:r w:rsidRPr="00703F97">
        <w:t xml:space="preserve"> carry a paper </w:t>
      </w:r>
      <w:r>
        <w:t xml:space="preserve">or electronic </w:t>
      </w:r>
      <w:r w:rsidRPr="00703F97">
        <w:t xml:space="preserve">copy of their flight crew licence and medical certificate when flying. </w:t>
      </w:r>
    </w:p>
    <w:p w14:paraId="57545E9B" w14:textId="176292AC" w:rsidR="00F22678" w:rsidRPr="00703F97" w:rsidRDefault="00F22678" w:rsidP="00F22678">
      <w:r w:rsidRPr="00703F97">
        <w:t>The pilot</w:t>
      </w:r>
      <w:r>
        <w:t xml:space="preserve"> </w:t>
      </w:r>
      <w:r w:rsidRPr="002C2BD1">
        <w:t>in command</w:t>
      </w:r>
      <w:r w:rsidRPr="00703F97">
        <w:t xml:space="preserve"> </w:t>
      </w:r>
      <w:r>
        <w:t>must</w:t>
      </w:r>
      <w:r w:rsidRPr="00703F97">
        <w:t xml:space="preserve"> ensure </w:t>
      </w:r>
      <w:r>
        <w:t>the weather is suitable for any company flight to proceed safely, however</w:t>
      </w:r>
      <w:r w:rsidRPr="00703F97">
        <w:t xml:space="preserve"> for any positioning or ferry flights that </w:t>
      </w:r>
      <w:r>
        <w:t xml:space="preserve">proceeds </w:t>
      </w:r>
      <w:r w:rsidRPr="00703F97">
        <w:t xml:space="preserve">more than 50 NM, weather forecasts and NOTAMs for the route </w:t>
      </w:r>
      <w:r>
        <w:t xml:space="preserve">must be </w:t>
      </w:r>
      <w:r w:rsidRPr="00703F97">
        <w:t xml:space="preserve">reviewed and carried, along with all applicable maps and </w:t>
      </w:r>
      <w:r w:rsidRPr="00CE547B">
        <w:t>aeronautical information publication</w:t>
      </w:r>
      <w:r w:rsidRPr="00703F97">
        <w:t xml:space="preserve"> (AIP) documentation. </w:t>
      </w:r>
    </w:p>
    <w:p w14:paraId="5ABE501A" w14:textId="5EEE4A08" w:rsidR="00F22678" w:rsidRPr="00703F97" w:rsidRDefault="00F22678" w:rsidP="00F22678">
      <w:r w:rsidRPr="00703F97">
        <w:t>The pilot</w:t>
      </w:r>
      <w:r>
        <w:t xml:space="preserve"> </w:t>
      </w:r>
      <w:r w:rsidRPr="002C2BD1">
        <w:t>in command</w:t>
      </w:r>
      <w:r w:rsidRPr="00703F97">
        <w:t xml:space="preserve"> </w:t>
      </w:r>
      <w:r>
        <w:t>must</w:t>
      </w:r>
      <w:r w:rsidRPr="00703F97">
        <w:t xml:space="preserve"> confirm the aircraft is within weight and balance (limits)</w:t>
      </w:r>
      <w:r>
        <w:t>, see section 2.6 of this manual.</w:t>
      </w:r>
    </w:p>
    <w:p w14:paraId="5213CF95" w14:textId="77777777" w:rsidR="00F22678" w:rsidRPr="00703F97" w:rsidRDefault="00F22678" w:rsidP="00F22678">
      <w:pPr>
        <w:pStyle w:val="Heading3"/>
      </w:pPr>
      <w:bookmarkStart w:id="154" w:name="_Toc105681281"/>
      <w:bookmarkStart w:id="155" w:name="_Toc113285232"/>
      <w:r w:rsidRPr="00CE547B">
        <w:t>Compliance with flight manual</w:t>
      </w:r>
      <w:bookmarkEnd w:id="154"/>
      <w:bookmarkEnd w:id="155"/>
    </w:p>
    <w:p w14:paraId="34FBD9C1" w14:textId="77777777" w:rsidR="00F22678" w:rsidRPr="005D43BA" w:rsidRDefault="00F22678" w:rsidP="005D43BA">
      <w:pPr>
        <w:pStyle w:val="Sampletext"/>
        <w:rPr>
          <w:rStyle w:val="Strong"/>
          <w:b/>
          <w:bCs w:val="0"/>
        </w:rPr>
      </w:pPr>
      <w:r w:rsidRPr="005D43BA">
        <w:rPr>
          <w:rStyle w:val="Strong"/>
          <w:b/>
          <w:bCs w:val="0"/>
        </w:rPr>
        <w:t>Sample text</w:t>
      </w:r>
    </w:p>
    <w:p w14:paraId="3CDD90D6" w14:textId="1D902718" w:rsidR="00F22678" w:rsidRPr="00703F97" w:rsidRDefault="00F22678" w:rsidP="00F22678">
      <w:r w:rsidRPr="00703F97">
        <w:t xml:space="preserve">The pilot </w:t>
      </w:r>
      <w:r>
        <w:t>must</w:t>
      </w:r>
      <w:r w:rsidRPr="00703F97">
        <w:t xml:space="preserve"> comply with all instructions contained in the aircraft </w:t>
      </w:r>
      <w:r>
        <w:t>RFM</w:t>
      </w:r>
      <w:r w:rsidRPr="00703F97">
        <w:t xml:space="preserve"> and supplements. Aircraft </w:t>
      </w:r>
      <w:r>
        <w:t>must</w:t>
      </w:r>
      <w:r w:rsidRPr="00703F97">
        <w:t xml:space="preserve"> be operated in accordance the </w:t>
      </w:r>
      <w:r w:rsidRPr="005D43BA">
        <w:rPr>
          <w:rStyle w:val="Authorinstruction"/>
        </w:rPr>
        <w:t>{Sample Aviation}</w:t>
      </w:r>
      <w:r>
        <w:t xml:space="preserve">‘s </w:t>
      </w:r>
      <w:r w:rsidRPr="00703F97">
        <w:t>aircraft checklists (normal and emergency) that are derived from the manufacturer’s documentation. If a conflict exists between th</w:t>
      </w:r>
      <w:r>
        <w:t>is</w:t>
      </w:r>
      <w:r w:rsidRPr="00703F97">
        <w:t xml:space="preserve"> operations manual or </w:t>
      </w:r>
      <w:r>
        <w:t>operator-</w:t>
      </w:r>
      <w:r w:rsidRPr="00703F97">
        <w:t xml:space="preserve">issued documentation and the </w:t>
      </w:r>
      <w:r>
        <w:t>RFM</w:t>
      </w:r>
      <w:r w:rsidRPr="00703F97">
        <w:t xml:space="preserve">, the </w:t>
      </w:r>
      <w:r>
        <w:t>RFM</w:t>
      </w:r>
      <w:r w:rsidRPr="00703F97">
        <w:t xml:space="preserve"> has precedence.</w:t>
      </w:r>
    </w:p>
    <w:p w14:paraId="1B0A45C6" w14:textId="77777777" w:rsidR="00F22678" w:rsidRDefault="00F22678" w:rsidP="00F22678">
      <w:pPr>
        <w:pStyle w:val="Heading2"/>
      </w:pPr>
      <w:bookmarkStart w:id="156" w:name="_Toc105681282"/>
      <w:bookmarkStart w:id="157" w:name="_Toc113285233"/>
      <w:bookmarkStart w:id="158" w:name="_Toc192149553"/>
      <w:r>
        <w:t>Crew members</w:t>
      </w:r>
      <w:bookmarkEnd w:id="156"/>
      <w:bookmarkEnd w:id="157"/>
      <w:bookmarkEnd w:id="158"/>
    </w:p>
    <w:p w14:paraId="74238336" w14:textId="05B76FFA" w:rsidR="00F22678" w:rsidRPr="001C0544" w:rsidRDefault="00F22678" w:rsidP="00F22678">
      <w:r>
        <w:t>Reserved</w:t>
      </w:r>
      <w:r w:rsidR="005D43BA">
        <w:t>.</w:t>
      </w:r>
    </w:p>
    <w:p w14:paraId="116D96FF" w14:textId="77777777" w:rsidR="00F22678" w:rsidRPr="00CE547B" w:rsidRDefault="00F22678" w:rsidP="00F22678">
      <w:pPr>
        <w:pStyle w:val="Heading2"/>
      </w:pPr>
      <w:bookmarkStart w:id="159" w:name="_Toc105681283"/>
      <w:bookmarkStart w:id="160" w:name="_Toc113285234"/>
      <w:bookmarkStart w:id="161" w:name="_Toc192149554"/>
      <w:r w:rsidRPr="00CE547B">
        <w:t>Carriage of passengers</w:t>
      </w:r>
      <w:bookmarkEnd w:id="159"/>
      <w:bookmarkEnd w:id="160"/>
      <w:bookmarkEnd w:id="161"/>
    </w:p>
    <w:p w14:paraId="3446692A" w14:textId="77777777" w:rsidR="00F22678" w:rsidRPr="002B3F63" w:rsidRDefault="00F22678" w:rsidP="00F22678">
      <w:pPr>
        <w:pStyle w:val="Heading3"/>
      </w:pPr>
      <w:bookmarkStart w:id="162" w:name="_Toc105681284"/>
      <w:bookmarkStart w:id="163" w:name="_Toc113285235"/>
      <w:r>
        <w:t>Carriage of aerial work passengers</w:t>
      </w:r>
      <w:bookmarkEnd w:id="162"/>
      <w:bookmarkEnd w:id="163"/>
    </w:p>
    <w:p w14:paraId="22767F1D" w14:textId="77777777" w:rsidR="00F22678" w:rsidRPr="005D43BA" w:rsidRDefault="00F22678" w:rsidP="005D43BA">
      <w:pPr>
        <w:pStyle w:val="Sampletext"/>
        <w:rPr>
          <w:rStyle w:val="Strong"/>
          <w:b/>
          <w:bCs w:val="0"/>
        </w:rPr>
      </w:pPr>
      <w:r w:rsidRPr="005D43BA">
        <w:rPr>
          <w:rStyle w:val="Strong"/>
          <w:b/>
          <w:bCs w:val="0"/>
        </w:rPr>
        <w:t>Sample text</w:t>
      </w:r>
    </w:p>
    <w:p w14:paraId="36F74F02" w14:textId="77777777" w:rsidR="00F22678" w:rsidRPr="00FF6D56" w:rsidRDefault="00F22678" w:rsidP="00F22678">
      <w:r w:rsidRPr="005D43BA">
        <w:rPr>
          <w:rStyle w:val="Authorinstruction"/>
        </w:rPr>
        <w:t>{Sample Aviation}</w:t>
      </w:r>
      <w:r w:rsidRPr="00CE547B">
        <w:t xml:space="preserve"> </w:t>
      </w:r>
      <w:r>
        <w:t xml:space="preserve">will only carry persons who are aerial work passengers, being persons </w:t>
      </w:r>
      <w:r w:rsidRPr="00FF6D56">
        <w:t>reasonably and closely associated with the purpose of the aerial work operations</w:t>
      </w:r>
      <w:r>
        <w:t>,</w:t>
      </w:r>
      <w:r w:rsidRPr="00FF6D56">
        <w:t xml:space="preserve"> </w:t>
      </w:r>
      <w:r>
        <w:t>as specified</w:t>
      </w:r>
      <w:r w:rsidRPr="00FF6D56">
        <w:t xml:space="preserve"> </w:t>
      </w:r>
      <w:r>
        <w:t>below</w:t>
      </w:r>
      <w:r w:rsidRPr="00FF6D56">
        <w:t>:</w:t>
      </w:r>
    </w:p>
    <w:p w14:paraId="489EC08A" w14:textId="77777777" w:rsidR="00F22678" w:rsidRPr="00F22678" w:rsidRDefault="00F22678" w:rsidP="00F22678">
      <w:pPr>
        <w:pStyle w:val="ListBullet"/>
      </w:pPr>
      <w:r>
        <w:t>personnel involved in carrying out or supporting a mustering activity including a positioning or ferry flight</w:t>
      </w:r>
    </w:p>
    <w:p w14:paraId="44D7EBF8" w14:textId="77777777" w:rsidR="001E4C8E" w:rsidRDefault="001E4C8E">
      <w:pPr>
        <w:suppressAutoHyphens w:val="0"/>
        <w:rPr>
          <w:rStyle w:val="Strong"/>
        </w:rPr>
      </w:pPr>
      <w:r>
        <w:rPr>
          <w:rStyle w:val="Strong"/>
        </w:rPr>
        <w:br w:type="page"/>
      </w:r>
    </w:p>
    <w:p w14:paraId="3116304C" w14:textId="366B1380" w:rsidR="005D43BA" w:rsidRDefault="00F22678" w:rsidP="005D43BA">
      <w:pPr>
        <w:pStyle w:val="NotesBoxText"/>
        <w:rPr>
          <w:rStyle w:val="Strong"/>
        </w:rPr>
      </w:pPr>
      <w:r w:rsidRPr="00CE547B">
        <w:rPr>
          <w:rStyle w:val="Strong"/>
        </w:rPr>
        <w:lastRenderedPageBreak/>
        <w:t>Note:</w:t>
      </w:r>
    </w:p>
    <w:p w14:paraId="5A88A931" w14:textId="60138464" w:rsidR="005D43BA" w:rsidRPr="005D43BA" w:rsidRDefault="00F22678" w:rsidP="005D43BA">
      <w:pPr>
        <w:pStyle w:val="NotesBoxText"/>
      </w:pPr>
      <w:r w:rsidRPr="005D43BA">
        <w:rPr>
          <w:rStyle w:val="Strong"/>
          <w:b w:val="0"/>
          <w:bCs w:val="0"/>
        </w:rPr>
        <w:t>A</w:t>
      </w:r>
      <w:r w:rsidRPr="005D43BA">
        <w:t xml:space="preserve"> positioning flight is:</w:t>
      </w:r>
    </w:p>
    <w:p w14:paraId="16777C51" w14:textId="77777777" w:rsidR="005D43BA" w:rsidRDefault="00F22678" w:rsidP="005D43BA">
      <w:pPr>
        <w:pStyle w:val="NotesBoxText"/>
      </w:pPr>
      <w:r w:rsidRPr="00CE547B">
        <w:t xml:space="preserve">(a) a flight of an aircraft to position aerial work cargo, or an aerial work passenger, in order to prepare for and carry out an aerial work operation; and </w:t>
      </w:r>
    </w:p>
    <w:p w14:paraId="0D4D4C8C" w14:textId="71D86A6B" w:rsidR="00F22678" w:rsidRPr="00CE547B" w:rsidRDefault="00F22678" w:rsidP="005D43BA">
      <w:pPr>
        <w:pStyle w:val="NotesBoxText"/>
      </w:pPr>
      <w:r w:rsidRPr="00CE547B">
        <w:t>(b) a flight to reposition or remove aerial work cargo or an aerial work passenger on completion or cancellation of an aerial work operation, or of that part of the operation, to which a positioning flight related.</w:t>
      </w:r>
    </w:p>
    <w:p w14:paraId="697E453D" w14:textId="77777777" w:rsidR="00F22678" w:rsidRPr="00F22678" w:rsidRDefault="00F22678" w:rsidP="00F22678">
      <w:pPr>
        <w:pStyle w:val="ListBullet"/>
      </w:pPr>
      <w:r w:rsidRPr="005D43BA">
        <w:rPr>
          <w:rStyle w:val="Authorinstruction"/>
        </w:rPr>
        <w:t>{Sample Aviation}</w:t>
      </w:r>
      <w:r w:rsidRPr="00F22678">
        <w:t xml:space="preserve"> personnel directly associated with the operation, and employees of the owner / lessee / manager of the property that are directly involved with the mustering operation may be carried on positioning or ferry flights no lower than 500 ft above ground level the highest feature or obstacle within 300 meters of the point on the ground immediately below the aircraft unless taking off or landing.</w:t>
      </w:r>
    </w:p>
    <w:p w14:paraId="2C331FB6" w14:textId="77777777" w:rsidR="00F22678" w:rsidRDefault="00F22678" w:rsidP="00F22678">
      <w:pPr>
        <w:pStyle w:val="Heading3"/>
      </w:pPr>
      <w:bookmarkStart w:id="164" w:name="_Toc95384104"/>
      <w:bookmarkStart w:id="165" w:name="_Toc95739760"/>
      <w:bookmarkStart w:id="166" w:name="_Toc95808928"/>
      <w:bookmarkStart w:id="167" w:name="_Toc96348753"/>
      <w:bookmarkStart w:id="168" w:name="_Toc96954138"/>
      <w:bookmarkStart w:id="169" w:name="_Toc105681285"/>
      <w:bookmarkStart w:id="170" w:name="_Toc113285236"/>
      <w:bookmarkEnd w:id="164"/>
      <w:bookmarkEnd w:id="165"/>
      <w:bookmarkEnd w:id="166"/>
      <w:bookmarkEnd w:id="167"/>
      <w:bookmarkEnd w:id="168"/>
      <w:r>
        <w:t>Passenger briefings</w:t>
      </w:r>
      <w:bookmarkEnd w:id="169"/>
      <w:bookmarkEnd w:id="170"/>
    </w:p>
    <w:p w14:paraId="405447D5" w14:textId="77777777" w:rsidR="00F22678" w:rsidRPr="005D43BA" w:rsidRDefault="00F22678" w:rsidP="005D43BA">
      <w:pPr>
        <w:pStyle w:val="Sampletext"/>
        <w:rPr>
          <w:rStyle w:val="Strong"/>
          <w:b/>
          <w:bCs w:val="0"/>
        </w:rPr>
      </w:pPr>
      <w:r w:rsidRPr="005D43BA">
        <w:rPr>
          <w:rStyle w:val="Strong"/>
          <w:b/>
          <w:bCs w:val="0"/>
        </w:rPr>
        <w:t>Sample text</w:t>
      </w:r>
    </w:p>
    <w:p w14:paraId="7C54917D" w14:textId="77777777" w:rsidR="00F22678" w:rsidRPr="00703F97" w:rsidRDefault="00F22678" w:rsidP="00F22678">
      <w:r w:rsidRPr="00703F97">
        <w:t xml:space="preserve">Prior to the flight, the pilot in command </w:t>
      </w:r>
      <w:r>
        <w:t>must</w:t>
      </w:r>
      <w:r w:rsidRPr="00703F97">
        <w:t xml:space="preserve"> ensure that each passenger has received and understood a detailed briefing on:</w:t>
      </w:r>
    </w:p>
    <w:p w14:paraId="535E63D1" w14:textId="77777777" w:rsidR="00F22678" w:rsidRPr="00F22678" w:rsidRDefault="00F22678" w:rsidP="00F22678">
      <w:pPr>
        <w:pStyle w:val="ListBullet"/>
      </w:pPr>
      <w:r>
        <w:t>the operation of and requirements for wearing seat belts</w:t>
      </w:r>
    </w:p>
    <w:p w14:paraId="6728290F" w14:textId="77777777" w:rsidR="00F22678" w:rsidRPr="00F22678" w:rsidRDefault="00F22678" w:rsidP="00F22678">
      <w:pPr>
        <w:pStyle w:val="ListBullet"/>
      </w:pPr>
      <w:r>
        <w:t>the operation of and location of all normal and emergency exits, including a demonstration and practice of the operation of each of the latching mechanisms</w:t>
      </w:r>
    </w:p>
    <w:p w14:paraId="0ABC0004" w14:textId="77777777" w:rsidR="00F22678" w:rsidRPr="00F22678" w:rsidRDefault="00F22678" w:rsidP="00F22678">
      <w:pPr>
        <w:pStyle w:val="ListBullet"/>
      </w:pPr>
      <w:r>
        <w:t>the no smoking rule</w:t>
      </w:r>
    </w:p>
    <w:p w14:paraId="69594B94" w14:textId="1147F595" w:rsidR="00F22678" w:rsidRPr="00F22678" w:rsidRDefault="00F22678" w:rsidP="00F22678">
      <w:pPr>
        <w:pStyle w:val="ListBullet"/>
      </w:pPr>
      <w:r>
        <w:t xml:space="preserve">the location and contents of the </w:t>
      </w:r>
      <w:r w:rsidRPr="00F22678">
        <w:t>first aid and survival equipment</w:t>
      </w:r>
    </w:p>
    <w:p w14:paraId="21B55A76" w14:textId="7EB9DC29" w:rsidR="00F22678" w:rsidRPr="00F22678" w:rsidRDefault="00F22678" w:rsidP="00F22678">
      <w:pPr>
        <w:pStyle w:val="ListBullet"/>
      </w:pPr>
      <w:r>
        <w:t>the location and operation of the emergency locat</w:t>
      </w:r>
      <w:r w:rsidRPr="00F22678">
        <w:t>or transmitter</w:t>
      </w:r>
    </w:p>
    <w:p w14:paraId="455C37B6" w14:textId="37280245" w:rsidR="00F22678" w:rsidRPr="00F22678" w:rsidRDefault="00F22678" w:rsidP="00F22678">
      <w:pPr>
        <w:pStyle w:val="ListBullet"/>
      </w:pPr>
      <w:r>
        <w:t>the way the aircraft must be entered and exited</w:t>
      </w:r>
    </w:p>
    <w:p w14:paraId="7DD20898" w14:textId="77777777" w:rsidR="00F22678" w:rsidRPr="00F22678" w:rsidRDefault="00F22678" w:rsidP="00F22678">
      <w:pPr>
        <w:pStyle w:val="ListBullet"/>
      </w:pPr>
      <w:r>
        <w:t>precautions and limitations in relation to cockpit controls</w:t>
      </w:r>
    </w:p>
    <w:p w14:paraId="7DA0BA5B" w14:textId="77777777" w:rsidR="00F22678" w:rsidRPr="00F22678" w:rsidRDefault="00F22678" w:rsidP="00F22678">
      <w:pPr>
        <w:pStyle w:val="ListBullet"/>
      </w:pPr>
      <w:r>
        <w:t xml:space="preserve">the brace position in the event of an </w:t>
      </w:r>
      <w:r w:rsidRPr="00F22678">
        <w:t>emergency landing.</w:t>
      </w:r>
    </w:p>
    <w:p w14:paraId="1A1A411A" w14:textId="77777777" w:rsidR="00F22678" w:rsidRPr="00703F97" w:rsidRDefault="00F22678" w:rsidP="00F22678">
      <w:pPr>
        <w:pStyle w:val="Heading3"/>
      </w:pPr>
      <w:bookmarkStart w:id="171" w:name="_Toc96348756"/>
      <w:bookmarkStart w:id="172" w:name="_Toc96954141"/>
      <w:bookmarkStart w:id="173" w:name="_Toc105681286"/>
      <w:bookmarkStart w:id="174" w:name="_Toc113285237"/>
      <w:bookmarkEnd w:id="171"/>
      <w:bookmarkEnd w:id="172"/>
      <w:r>
        <w:t>Passenger entry and exit with rotors in motion</w:t>
      </w:r>
      <w:bookmarkEnd w:id="173"/>
      <w:bookmarkEnd w:id="174"/>
    </w:p>
    <w:p w14:paraId="7C4048A6" w14:textId="77777777" w:rsidR="00F22678" w:rsidRPr="005D43BA" w:rsidRDefault="00F22678" w:rsidP="005D43BA">
      <w:pPr>
        <w:pStyle w:val="Sampletext"/>
        <w:rPr>
          <w:rStyle w:val="Strong"/>
          <w:b/>
          <w:bCs w:val="0"/>
        </w:rPr>
      </w:pPr>
      <w:r w:rsidRPr="005D43BA">
        <w:rPr>
          <w:rStyle w:val="Strong"/>
          <w:b/>
          <w:bCs w:val="0"/>
        </w:rPr>
        <w:t xml:space="preserve">Sample text </w:t>
      </w:r>
    </w:p>
    <w:p w14:paraId="49301013" w14:textId="7BE239AC" w:rsidR="00F22678" w:rsidRPr="00703F97" w:rsidRDefault="00F22678" w:rsidP="00F22678">
      <w:r w:rsidRPr="00703F97">
        <w:t xml:space="preserve">Passengers </w:t>
      </w:r>
      <w:r>
        <w:t xml:space="preserve">must not be permitted </w:t>
      </w:r>
      <w:r w:rsidRPr="00703F97">
        <w:t>to enter or exit a helicopter with the rotors turning unless previously briefed by the pilot in command. The movement to or from the helicopter is always under the direct supervision of the pilot.</w:t>
      </w:r>
    </w:p>
    <w:p w14:paraId="53E587D6" w14:textId="77777777" w:rsidR="00F22678" w:rsidRPr="005D43BA" w:rsidRDefault="00F22678" w:rsidP="00F22678">
      <w:pPr>
        <w:rPr>
          <w:rStyle w:val="Authorinstruction"/>
        </w:rPr>
      </w:pPr>
      <w:r w:rsidRPr="005D43BA">
        <w:rPr>
          <w:rStyle w:val="Authorinstruction"/>
        </w:rPr>
        <w:t xml:space="preserve">{insert copy of minimum content of company rotors turning passenger exit/entry safety brief content here} </w:t>
      </w:r>
    </w:p>
    <w:p w14:paraId="2798FBE7" w14:textId="15B9D04B" w:rsidR="00F22678" w:rsidRPr="00703F97" w:rsidRDefault="00F22678" w:rsidP="00F22678">
      <w:r w:rsidRPr="00703F97">
        <w:t xml:space="preserve">Passengers </w:t>
      </w:r>
      <w:r>
        <w:t>must</w:t>
      </w:r>
      <w:r w:rsidRPr="00703F97">
        <w:t xml:space="preserve"> not be permitted to enter, exit or be present beneath the rotor disc of a helicopter unless the </w:t>
      </w:r>
      <w:r>
        <w:t xml:space="preserve">pilot ensures the </w:t>
      </w:r>
      <w:r w:rsidRPr="00703F97">
        <w:t xml:space="preserve">rotor RPM is </w:t>
      </w:r>
      <w:r>
        <w:t xml:space="preserve">maintained at </w:t>
      </w:r>
      <w:r w:rsidRPr="00703F97">
        <w:t>greater than 75% of operating RPM</w:t>
      </w:r>
      <w:r>
        <w:t>, the cyclic</w:t>
      </w:r>
      <w:r w:rsidRPr="00703F97">
        <w:t xml:space="preserve"> and </w:t>
      </w:r>
      <w:r>
        <w:t xml:space="preserve">collective are under their positive control, whilst occupying </w:t>
      </w:r>
      <w:r w:rsidRPr="00703F97">
        <w:t xml:space="preserve">the command seat </w:t>
      </w:r>
      <w:r>
        <w:t>of the rotorcraft and the person has been cleared to enter, or exit the rotor disc area by the pilot in command</w:t>
      </w:r>
      <w:r w:rsidRPr="00703F97">
        <w:t xml:space="preserve">. Passengers </w:t>
      </w:r>
      <w:r>
        <w:t>should</w:t>
      </w:r>
      <w:r w:rsidRPr="00703F97">
        <w:t xml:space="preserve"> always remain visible to the pilot and will have been briefed in the appropriate hand signals.</w:t>
      </w:r>
    </w:p>
    <w:p w14:paraId="33049A9F" w14:textId="77777777" w:rsidR="00F22678" w:rsidRPr="00703F97" w:rsidRDefault="00F22678" w:rsidP="00F22678">
      <w:pPr>
        <w:pStyle w:val="Heading2"/>
      </w:pPr>
      <w:bookmarkStart w:id="175" w:name="_Toc95384107"/>
      <w:bookmarkStart w:id="176" w:name="_Toc95739763"/>
      <w:bookmarkStart w:id="177" w:name="_Toc95808931"/>
      <w:bookmarkStart w:id="178" w:name="_Toc96348758"/>
      <w:bookmarkStart w:id="179" w:name="_Toc96954143"/>
      <w:bookmarkStart w:id="180" w:name="_Toc95384108"/>
      <w:bookmarkStart w:id="181" w:name="_Toc95739764"/>
      <w:bookmarkStart w:id="182" w:name="_Toc95808932"/>
      <w:bookmarkStart w:id="183" w:name="_Toc96348759"/>
      <w:bookmarkStart w:id="184" w:name="_Toc96954144"/>
      <w:bookmarkStart w:id="185" w:name="_Toc95384109"/>
      <w:bookmarkStart w:id="186" w:name="_Toc95739765"/>
      <w:bookmarkStart w:id="187" w:name="_Toc95808933"/>
      <w:bookmarkStart w:id="188" w:name="_Toc96348760"/>
      <w:bookmarkStart w:id="189" w:name="_Toc96954145"/>
      <w:bookmarkStart w:id="190" w:name="_Toc95384110"/>
      <w:bookmarkStart w:id="191" w:name="_Toc95739766"/>
      <w:bookmarkStart w:id="192" w:name="_Toc95808934"/>
      <w:bookmarkStart w:id="193" w:name="_Toc96348761"/>
      <w:bookmarkStart w:id="194" w:name="_Toc96954146"/>
      <w:bookmarkStart w:id="195" w:name="_Toc95225133"/>
      <w:bookmarkStart w:id="196" w:name="_Toc95384111"/>
      <w:bookmarkStart w:id="197" w:name="_Toc95739767"/>
      <w:bookmarkStart w:id="198" w:name="_Toc95808935"/>
      <w:bookmarkStart w:id="199" w:name="_Toc96348762"/>
      <w:bookmarkStart w:id="200" w:name="_Toc96954147"/>
      <w:bookmarkStart w:id="201" w:name="_Toc95225134"/>
      <w:bookmarkStart w:id="202" w:name="_Toc95384112"/>
      <w:bookmarkStart w:id="203" w:name="_Toc95739768"/>
      <w:bookmarkStart w:id="204" w:name="_Toc95808936"/>
      <w:bookmarkStart w:id="205" w:name="_Toc96348763"/>
      <w:bookmarkStart w:id="206" w:name="_Toc96954148"/>
      <w:bookmarkStart w:id="207" w:name="_Toc95225135"/>
      <w:bookmarkStart w:id="208" w:name="_Toc95384113"/>
      <w:bookmarkStart w:id="209" w:name="_Toc95739769"/>
      <w:bookmarkStart w:id="210" w:name="_Toc95808937"/>
      <w:bookmarkStart w:id="211" w:name="_Toc96348764"/>
      <w:bookmarkStart w:id="212" w:name="_Toc96954149"/>
      <w:bookmarkStart w:id="213" w:name="_Toc95225136"/>
      <w:bookmarkStart w:id="214" w:name="_Toc95384114"/>
      <w:bookmarkStart w:id="215" w:name="_Toc95739770"/>
      <w:bookmarkStart w:id="216" w:name="_Toc95808938"/>
      <w:bookmarkStart w:id="217" w:name="_Toc96348765"/>
      <w:bookmarkStart w:id="218" w:name="_Toc96954150"/>
      <w:bookmarkStart w:id="219" w:name="_Toc105681287"/>
      <w:bookmarkStart w:id="220" w:name="_Toc113285238"/>
      <w:bookmarkStart w:id="221" w:name="_Toc192149555"/>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lastRenderedPageBreak/>
        <w:t>Minimum emergency equipment to be carried</w:t>
      </w:r>
      <w:bookmarkEnd w:id="219"/>
      <w:bookmarkEnd w:id="220"/>
      <w:bookmarkEnd w:id="221"/>
    </w:p>
    <w:p w14:paraId="3FC7B2E8" w14:textId="77777777" w:rsidR="00F22678" w:rsidRPr="005D43BA" w:rsidRDefault="00F22678" w:rsidP="005D43BA">
      <w:pPr>
        <w:pStyle w:val="Sampletext"/>
        <w:rPr>
          <w:rStyle w:val="Strong"/>
          <w:b/>
          <w:bCs w:val="0"/>
        </w:rPr>
      </w:pPr>
      <w:r w:rsidRPr="005D43BA">
        <w:rPr>
          <w:rStyle w:val="Strong"/>
          <w:b/>
          <w:bCs w:val="0"/>
        </w:rPr>
        <w:t>Sample text</w:t>
      </w:r>
    </w:p>
    <w:p w14:paraId="6B274C8A" w14:textId="77777777" w:rsidR="00F22678" w:rsidRPr="00703F97" w:rsidRDefault="00F22678" w:rsidP="00F22678">
      <w:r w:rsidRPr="00CE547B">
        <w:t>All aircraft</w:t>
      </w:r>
      <w:r w:rsidRPr="00CE547B" w:rsidDel="00851C51">
        <w:t xml:space="preserve"> </w:t>
      </w:r>
      <w:r w:rsidRPr="00CE547B">
        <w:t xml:space="preserve">operated by </w:t>
      </w:r>
      <w:r w:rsidRPr="002B4BDA">
        <w:rPr>
          <w:rStyle w:val="Authorinstruction"/>
        </w:rPr>
        <w:t>{Sample Aviation}</w:t>
      </w:r>
      <w:r w:rsidRPr="00CE547B">
        <w:t xml:space="preserve"> are equipped with approved emergency locator transmitters (ELTs). If an ELT is not serviceable, a portable ELT must be carried on board for cross country flights.</w:t>
      </w:r>
    </w:p>
    <w:p w14:paraId="5DB0374D" w14:textId="77777777" w:rsidR="00F22678" w:rsidRDefault="00F22678" w:rsidP="00F22678">
      <w:pPr>
        <w:pStyle w:val="Heading2"/>
      </w:pPr>
      <w:bookmarkStart w:id="222" w:name="_Toc105681288"/>
      <w:bookmarkStart w:id="223" w:name="_Toc113285239"/>
      <w:bookmarkStart w:id="224" w:name="_Toc192149556"/>
      <w:r>
        <w:t>Performance</w:t>
      </w:r>
      <w:bookmarkEnd w:id="222"/>
      <w:bookmarkEnd w:id="223"/>
      <w:bookmarkEnd w:id="224"/>
    </w:p>
    <w:p w14:paraId="4C4677D6" w14:textId="60FA4429" w:rsidR="00F22678" w:rsidRPr="00293262" w:rsidRDefault="00F22678" w:rsidP="00F22678">
      <w:r>
        <w:t>All RFM performance limitations must be adhered to during company operations.</w:t>
      </w:r>
    </w:p>
    <w:p w14:paraId="4670380A" w14:textId="77777777" w:rsidR="00F22678" w:rsidRDefault="00F22678" w:rsidP="00F22678">
      <w:r>
        <w:t>When operational mustering situations require operation in the avoid area of the HV envelope, pilots should, within the circumstances of the operational situation, try to minimise the time this is necessary.</w:t>
      </w:r>
    </w:p>
    <w:p w14:paraId="5A22B5AB" w14:textId="77777777" w:rsidR="00F22678" w:rsidRDefault="00F22678" w:rsidP="00F22678">
      <w:r>
        <w:t>During such operational situations, company pilots must ensure they maintain heightened vigilance for signs of pending engine, or other critical system failure, which may lead to the need for entry to autorotational flight.</w:t>
      </w:r>
    </w:p>
    <w:p w14:paraId="00A03964" w14:textId="77777777" w:rsidR="00F22678" w:rsidRDefault="00F22678" w:rsidP="00F22678">
      <w:r>
        <w:t>These signs include (but are not limited too):</w:t>
      </w:r>
    </w:p>
    <w:p w14:paraId="1DC663C2" w14:textId="77777777" w:rsidR="00F22678" w:rsidRPr="00F22678" w:rsidRDefault="00F22678" w:rsidP="005D43BA">
      <w:pPr>
        <w:pStyle w:val="ListBullet"/>
      </w:pPr>
      <w:r>
        <w:t>o</w:t>
      </w:r>
      <w:r w:rsidRPr="00F22678">
        <w:t>nset of unusual vibrations</w:t>
      </w:r>
    </w:p>
    <w:p w14:paraId="5EEDC651" w14:textId="77777777" w:rsidR="00F22678" w:rsidRPr="00F22678" w:rsidRDefault="00F22678" w:rsidP="005D43BA">
      <w:pPr>
        <w:pStyle w:val="ListBullet"/>
      </w:pPr>
      <w:r>
        <w:t>variation</w:t>
      </w:r>
      <w:r w:rsidRPr="00F22678">
        <w:t xml:space="preserve"> in engine or transmission noise</w:t>
      </w:r>
    </w:p>
    <w:p w14:paraId="62DE09A5" w14:textId="77777777" w:rsidR="00F22678" w:rsidRPr="00F22678" w:rsidRDefault="00F22678" w:rsidP="005D43BA">
      <w:pPr>
        <w:pStyle w:val="ListBullet"/>
      </w:pPr>
      <w:r>
        <w:t>u</w:t>
      </w:r>
      <w:r w:rsidRPr="00F22678">
        <w:t>ncommanded or unexpected yaw and/or antitorque pedal inputs</w:t>
      </w:r>
    </w:p>
    <w:p w14:paraId="7B24FCF8" w14:textId="77777777" w:rsidR="00F22678" w:rsidRPr="00F22678" w:rsidRDefault="00F22678" w:rsidP="005D43BA">
      <w:pPr>
        <w:pStyle w:val="ListBullet"/>
      </w:pPr>
      <w:r>
        <w:t xml:space="preserve">oil temperature </w:t>
      </w:r>
      <w:r w:rsidRPr="00F22678">
        <w:t>and/or pressure changes</w:t>
      </w:r>
    </w:p>
    <w:p w14:paraId="5509A3DD" w14:textId="77777777" w:rsidR="00F22678" w:rsidRPr="00F22678" w:rsidRDefault="00F22678" w:rsidP="005D43BA">
      <w:pPr>
        <w:pStyle w:val="ListBullet"/>
      </w:pPr>
      <w:r>
        <w:t>t</w:t>
      </w:r>
      <w:r w:rsidRPr="00F22678">
        <w:t>rending high cylinder head temperature</w:t>
      </w:r>
    </w:p>
    <w:p w14:paraId="6DE0332B" w14:textId="77777777" w:rsidR="00F22678" w:rsidRPr="00F22678" w:rsidRDefault="00F22678" w:rsidP="005D43BA">
      <w:pPr>
        <w:pStyle w:val="ListBullet"/>
      </w:pPr>
      <w:r>
        <w:t>unexpected increased power demands</w:t>
      </w:r>
    </w:p>
    <w:p w14:paraId="4D17E950" w14:textId="77777777" w:rsidR="00F22678" w:rsidRPr="00F22678" w:rsidRDefault="00F22678" w:rsidP="005D43BA">
      <w:pPr>
        <w:pStyle w:val="ListBullet"/>
      </w:pPr>
      <w:r>
        <w:t>RRPM decay</w:t>
      </w:r>
    </w:p>
    <w:p w14:paraId="295E8319" w14:textId="77777777" w:rsidR="00F22678" w:rsidRPr="00F22678" w:rsidRDefault="00F22678" w:rsidP="005D43BA">
      <w:pPr>
        <w:pStyle w:val="ListBullet"/>
      </w:pPr>
      <w:r>
        <w:t>i</w:t>
      </w:r>
      <w:r w:rsidRPr="00F22678">
        <w:t>ncreased or unexpected clutch light illumination</w:t>
      </w:r>
    </w:p>
    <w:p w14:paraId="613E15BF" w14:textId="1E1F1528" w:rsidR="00F22678" w:rsidRDefault="00F22678" w:rsidP="005D43BA">
      <w:pPr>
        <w:pStyle w:val="ListBullet"/>
      </w:pPr>
      <w:r>
        <w:t>illumination of chip lights</w:t>
      </w:r>
    </w:p>
    <w:p w14:paraId="25D53294" w14:textId="77777777" w:rsidR="00F22678" w:rsidRPr="00703F97" w:rsidRDefault="00F22678" w:rsidP="00F22678">
      <w:pPr>
        <w:pStyle w:val="Heading2"/>
      </w:pPr>
      <w:bookmarkStart w:id="225" w:name="_Toc105681289"/>
      <w:bookmarkStart w:id="226" w:name="_Toc113285240"/>
      <w:bookmarkStart w:id="227" w:name="_Toc192149557"/>
      <w:r>
        <w:t>Weight and balance control</w:t>
      </w:r>
      <w:bookmarkEnd w:id="225"/>
      <w:bookmarkEnd w:id="226"/>
      <w:bookmarkEnd w:id="227"/>
    </w:p>
    <w:p w14:paraId="112D64E2" w14:textId="77777777" w:rsidR="00F22678" w:rsidRPr="005D43BA" w:rsidRDefault="00F22678" w:rsidP="005D43BA">
      <w:pPr>
        <w:pStyle w:val="Sampletext"/>
        <w:rPr>
          <w:rStyle w:val="Strong"/>
          <w:b/>
          <w:bCs w:val="0"/>
        </w:rPr>
      </w:pPr>
      <w:r w:rsidRPr="005D43BA">
        <w:rPr>
          <w:rStyle w:val="Strong"/>
          <w:b/>
          <w:bCs w:val="0"/>
        </w:rPr>
        <w:t>Sample text</w:t>
      </w:r>
    </w:p>
    <w:p w14:paraId="1583E0C9" w14:textId="77777777" w:rsidR="00F22678" w:rsidRPr="00703F97" w:rsidRDefault="00F22678" w:rsidP="00F22678">
      <w:r w:rsidRPr="00CE547B">
        <w:t>The pilot</w:t>
      </w:r>
      <w:r>
        <w:t xml:space="preserve"> in command</w:t>
      </w:r>
      <w:r w:rsidRPr="00CE547B">
        <w:t xml:space="preserve"> </w:t>
      </w:r>
      <w:r>
        <w:t>must ensure</w:t>
      </w:r>
      <w:r w:rsidRPr="00CE547B">
        <w:t xml:space="preserve"> that the aircraft is loaded in accordance with the procedures contained in the relevant RFM and that no limits are exceeded during the flight.</w:t>
      </w:r>
    </w:p>
    <w:p w14:paraId="7F5338B6" w14:textId="77777777" w:rsidR="00F22678" w:rsidRPr="00703F97" w:rsidRDefault="00F22678" w:rsidP="00F22678">
      <w:pPr>
        <w:pStyle w:val="Heading2"/>
      </w:pPr>
      <w:bookmarkStart w:id="228" w:name="_Toc105681290"/>
      <w:bookmarkStart w:id="229" w:name="_Toc113285241"/>
      <w:bookmarkStart w:id="230" w:name="_Toc192149558"/>
      <w:r>
        <w:t>Fuel and oil policy</w:t>
      </w:r>
      <w:bookmarkEnd w:id="228"/>
      <w:bookmarkEnd w:id="229"/>
      <w:bookmarkEnd w:id="230"/>
    </w:p>
    <w:p w14:paraId="23044A97" w14:textId="77777777" w:rsidR="00F22678" w:rsidRPr="005D43BA" w:rsidRDefault="00F22678" w:rsidP="005D43BA">
      <w:pPr>
        <w:pStyle w:val="Sampletext"/>
        <w:rPr>
          <w:rStyle w:val="Strong"/>
          <w:b/>
          <w:bCs w:val="0"/>
        </w:rPr>
      </w:pPr>
      <w:r w:rsidRPr="005D43BA">
        <w:rPr>
          <w:rStyle w:val="Strong"/>
          <w:b/>
          <w:bCs w:val="0"/>
        </w:rPr>
        <w:t xml:space="preserve">Sample text </w:t>
      </w:r>
    </w:p>
    <w:p w14:paraId="76AE50C7" w14:textId="51034A8F" w:rsidR="00F22678" w:rsidRPr="00703F97" w:rsidRDefault="00F22678" w:rsidP="00F22678">
      <w:r w:rsidRPr="005D43BA">
        <w:rPr>
          <w:rStyle w:val="Authorinstruction"/>
        </w:rPr>
        <w:t>{Sample Aviation}</w:t>
      </w:r>
      <w:r w:rsidRPr="0081053A">
        <w:t xml:space="preserve">’s </w:t>
      </w:r>
      <w:r w:rsidRPr="00703F97">
        <w:t xml:space="preserve">fuel </w:t>
      </w:r>
      <w:r>
        <w:t xml:space="preserve">and oil </w:t>
      </w:r>
      <w:r w:rsidRPr="00703F97">
        <w:t>policy is outlined in th</w:t>
      </w:r>
      <w:r>
        <w:t>e following</w:t>
      </w:r>
      <w:r w:rsidRPr="00703F97">
        <w:t xml:space="preserve"> section</w:t>
      </w:r>
      <w:r>
        <w:t>s.</w:t>
      </w:r>
    </w:p>
    <w:p w14:paraId="185DDEE7" w14:textId="77777777" w:rsidR="00F22678" w:rsidRDefault="00F22678" w:rsidP="00F22678">
      <w:pPr>
        <w:pStyle w:val="Heading2"/>
      </w:pPr>
      <w:bookmarkStart w:id="231" w:name="_Toc105681291"/>
      <w:bookmarkStart w:id="232" w:name="_Toc113285242"/>
      <w:bookmarkStart w:id="233" w:name="_Toc192149559"/>
      <w:r>
        <w:t>Fuelling and oil procedures</w:t>
      </w:r>
      <w:bookmarkEnd w:id="231"/>
      <w:bookmarkEnd w:id="232"/>
      <w:bookmarkEnd w:id="233"/>
    </w:p>
    <w:p w14:paraId="643CFA17" w14:textId="77777777" w:rsidR="00F22678" w:rsidRPr="00703F97" w:rsidRDefault="00F22678" w:rsidP="00F22678">
      <w:pPr>
        <w:pStyle w:val="Heading3"/>
      </w:pPr>
      <w:bookmarkStart w:id="234" w:name="_Toc105681292"/>
      <w:bookmarkStart w:id="235" w:name="_Toc113285243"/>
      <w:r>
        <w:t>Minimum fuel planning requirements</w:t>
      </w:r>
      <w:bookmarkEnd w:id="234"/>
      <w:bookmarkEnd w:id="235"/>
    </w:p>
    <w:p w14:paraId="1B9A403E" w14:textId="58915F8C" w:rsidR="00F22678" w:rsidRPr="005D43BA" w:rsidRDefault="00F22678" w:rsidP="005D43BA">
      <w:pPr>
        <w:pStyle w:val="Sampletext"/>
        <w:rPr>
          <w:rStyle w:val="Strong"/>
          <w:b/>
          <w:bCs w:val="0"/>
        </w:rPr>
      </w:pPr>
      <w:r w:rsidRPr="005D43BA">
        <w:rPr>
          <w:rStyle w:val="Strong"/>
          <w:b/>
          <w:bCs w:val="0"/>
        </w:rPr>
        <w:t>Sample text</w:t>
      </w:r>
    </w:p>
    <w:p w14:paraId="079F3FE0" w14:textId="77777777" w:rsidR="00F22678" w:rsidRPr="0081053A" w:rsidRDefault="00F22678" w:rsidP="00F22678">
      <w:r w:rsidRPr="0081053A">
        <w:t>At the start of a flight, the</w:t>
      </w:r>
      <w:r w:rsidRPr="00703F97">
        <w:t xml:space="preserve"> </w:t>
      </w:r>
      <w:r w:rsidRPr="0081053A">
        <w:t xml:space="preserve">pilot </w:t>
      </w:r>
      <w:r w:rsidRPr="00C44703">
        <w:t xml:space="preserve">in command </w:t>
      </w:r>
      <w:r w:rsidRPr="0081053A">
        <w:t xml:space="preserve">must ensure that the fuel quantity carried includes: </w:t>
      </w:r>
    </w:p>
    <w:p w14:paraId="03623471" w14:textId="77777777" w:rsidR="00F22678" w:rsidRPr="00F22678" w:rsidRDefault="00F22678" w:rsidP="00F22678">
      <w:pPr>
        <w:pStyle w:val="ListBullet"/>
      </w:pPr>
      <w:r>
        <w:t>start-up and taxi fuel</w:t>
      </w:r>
    </w:p>
    <w:p w14:paraId="69829223" w14:textId="2DFD3E85" w:rsidR="00F22678" w:rsidRPr="00F22678" w:rsidRDefault="00F22678" w:rsidP="00F22678">
      <w:pPr>
        <w:pStyle w:val="ListBullet"/>
      </w:pPr>
      <w:r>
        <w:lastRenderedPageBreak/>
        <w:t xml:space="preserve">for a ferry or positioning flight, the trip fuel required to enable the aircraft to fly the expected route until landing at the destination, considering the operating conditions. Refer to appropriate ferry fuel flow rates in </w:t>
      </w:r>
      <w:r w:rsidRPr="00F22678">
        <w:t>the tables in section 2.8.3 of this manual.</w:t>
      </w:r>
    </w:p>
    <w:p w14:paraId="512D46AB" w14:textId="7EC55E57" w:rsidR="00F22678" w:rsidRPr="00F22678" w:rsidRDefault="00F22678" w:rsidP="00F22678">
      <w:pPr>
        <w:pStyle w:val="ListBullet"/>
      </w:pPr>
      <w:r>
        <w:t xml:space="preserve">for mustering flights, the trip fuel required to enable the aircraft to fly the expected tasking until landing at the destination considering the operating conditions. Refer to appropriate mustering fuel flow rates in </w:t>
      </w:r>
      <w:r w:rsidRPr="00F22678">
        <w:t>the tables in section 2.8.3 of this manual.</w:t>
      </w:r>
    </w:p>
    <w:p w14:paraId="50FCF4EC" w14:textId="77777777" w:rsidR="00F22678" w:rsidRPr="00F22678" w:rsidRDefault="00F22678" w:rsidP="00F22678">
      <w:pPr>
        <w:pStyle w:val="ListBullet"/>
      </w:pPr>
      <w:r>
        <w:t xml:space="preserve">a final fuel reserve of </w:t>
      </w:r>
      <w:r w:rsidRPr="005D43BA">
        <w:rPr>
          <w:rStyle w:val="Authorinstruction"/>
        </w:rPr>
        <w:t>{insert amount}</w:t>
      </w:r>
      <w:r w:rsidRPr="00F22678">
        <w:t xml:space="preserve"> litres.</w:t>
      </w:r>
    </w:p>
    <w:p w14:paraId="134CE3AB" w14:textId="70B1466B" w:rsidR="00F22678" w:rsidRPr="00227AE4" w:rsidRDefault="00F22678" w:rsidP="00F22678">
      <w:pPr>
        <w:pStyle w:val="Note"/>
      </w:pPr>
      <w:r w:rsidRPr="005D43BA">
        <w:rPr>
          <w:rStyle w:val="bold"/>
        </w:rPr>
        <w:t>Note:</w:t>
      </w:r>
      <w:r w:rsidRPr="0081053A">
        <w:tab/>
      </w:r>
      <w:r w:rsidRPr="00227AE4">
        <w:t xml:space="preserve">Amounts must be calculated using the relevant fuel flow rates stated in the tables </w:t>
      </w:r>
      <w:r>
        <w:t>in section 2.8.3 of this manual</w:t>
      </w:r>
      <w:r w:rsidR="005D43BA">
        <w:t>.</w:t>
      </w:r>
    </w:p>
    <w:p w14:paraId="07C6DA1C" w14:textId="77777777" w:rsidR="00F22678" w:rsidRPr="00703F97" w:rsidRDefault="00F22678" w:rsidP="00F22678">
      <w:pPr>
        <w:pStyle w:val="Heading3"/>
      </w:pPr>
      <w:bookmarkStart w:id="236" w:name="_Toc105681293"/>
      <w:bookmarkStart w:id="237" w:name="_Toc113285244"/>
      <w:r>
        <w:t>Fuel operating conditions</w:t>
      </w:r>
      <w:bookmarkEnd w:id="236"/>
      <w:bookmarkEnd w:id="237"/>
    </w:p>
    <w:p w14:paraId="72AA267B" w14:textId="77777777" w:rsidR="00F22678" w:rsidRPr="005D43BA" w:rsidRDefault="00F22678" w:rsidP="005D43BA">
      <w:pPr>
        <w:pStyle w:val="Sampletext"/>
        <w:rPr>
          <w:rStyle w:val="Strong"/>
          <w:b/>
          <w:bCs w:val="0"/>
        </w:rPr>
      </w:pPr>
      <w:r w:rsidRPr="005D43BA">
        <w:rPr>
          <w:rStyle w:val="Strong"/>
          <w:b/>
          <w:bCs w:val="0"/>
        </w:rPr>
        <w:t xml:space="preserve">Sample text </w:t>
      </w:r>
    </w:p>
    <w:p w14:paraId="04933360" w14:textId="6F11FE3C" w:rsidR="00F22678" w:rsidRPr="00703F97" w:rsidRDefault="00F22678" w:rsidP="00F22678">
      <w:r w:rsidRPr="005D43BA">
        <w:rPr>
          <w:rStyle w:val="Authorinstruction"/>
        </w:rPr>
        <w:t>{Sample Aviation}</w:t>
      </w:r>
      <w:r w:rsidRPr="0081053A">
        <w:t xml:space="preserve">’s </w:t>
      </w:r>
      <w:r w:rsidRPr="00703F97">
        <w:t xml:space="preserve">fuel flow rates are calculated at </w:t>
      </w:r>
      <w:r w:rsidRPr="00D35857">
        <w:t>{operator to insert process}</w:t>
      </w:r>
    </w:p>
    <w:p w14:paraId="1E269290" w14:textId="77777777" w:rsidR="00F22678" w:rsidRPr="00703F97" w:rsidRDefault="00F22678" w:rsidP="00F22678">
      <w:pPr>
        <w:pStyle w:val="Heading3"/>
      </w:pPr>
      <w:bookmarkStart w:id="238" w:name="_Toc105681294"/>
      <w:bookmarkStart w:id="239" w:name="_Toc113285245"/>
      <w:r>
        <w:t>Flow rates</w:t>
      </w:r>
      <w:bookmarkEnd w:id="238"/>
      <w:bookmarkEnd w:id="239"/>
    </w:p>
    <w:p w14:paraId="48D169FD" w14:textId="77777777" w:rsidR="00F22678" w:rsidRPr="005D43BA" w:rsidRDefault="00F22678" w:rsidP="005D43BA">
      <w:pPr>
        <w:pStyle w:val="unHeading4"/>
        <w:rPr>
          <w:rStyle w:val="Strong"/>
          <w:b/>
          <w:bCs w:val="0"/>
        </w:rPr>
      </w:pPr>
      <w:r w:rsidRPr="005D43BA">
        <w:rPr>
          <w:rStyle w:val="Strong"/>
          <w:b/>
          <w:bCs w:val="0"/>
        </w:rPr>
        <w:t>Mustering</w:t>
      </w:r>
    </w:p>
    <w:p w14:paraId="24DBFA49" w14:textId="780EEBA5" w:rsidR="00F22678" w:rsidRPr="005D43BA" w:rsidRDefault="00F22678" w:rsidP="005D43BA">
      <w:pPr>
        <w:pStyle w:val="Sampletext"/>
        <w:rPr>
          <w:rStyle w:val="Strong"/>
          <w:b/>
          <w:bCs w:val="0"/>
        </w:rPr>
      </w:pPr>
      <w:r w:rsidRPr="005D43BA">
        <w:rPr>
          <w:rStyle w:val="Strong"/>
          <w:b/>
          <w:bCs w:val="0"/>
        </w:rPr>
        <w:t>Sample text</w:t>
      </w:r>
    </w:p>
    <w:p w14:paraId="261D8129" w14:textId="77777777" w:rsidR="00F22678" w:rsidRDefault="00F22678" w:rsidP="00F22678">
      <w:r w:rsidRPr="005D43BA">
        <w:rPr>
          <w:rStyle w:val="Authorinstruction"/>
        </w:rPr>
        <w:t>{Sample Aviation}</w:t>
      </w:r>
      <w:r w:rsidRPr="0081053A">
        <w:t xml:space="preserve">’s </w:t>
      </w:r>
      <w:r w:rsidRPr="00703F97">
        <w:t>fuel flow rates for mustering are:</w:t>
      </w:r>
    </w:p>
    <w:p w14:paraId="54F0D60A" w14:textId="77777777" w:rsidR="00F22678" w:rsidRPr="005D43BA" w:rsidRDefault="00F22678" w:rsidP="00F22678">
      <w:pPr>
        <w:rPr>
          <w:rStyle w:val="Authorinstruction"/>
        </w:rPr>
      </w:pPr>
      <w:r w:rsidRPr="005D43BA">
        <w:rPr>
          <w:rStyle w:val="Authorinstruction"/>
        </w:rPr>
        <w:t>{Aircraft make and model}</w:t>
      </w:r>
    </w:p>
    <w:tbl>
      <w:tblPr>
        <w:tblStyle w:val="SD-MOStable"/>
        <w:tblW w:w="9214" w:type="dxa"/>
        <w:tblLayout w:type="fixed"/>
        <w:tblLook w:val="0620" w:firstRow="1" w:lastRow="0" w:firstColumn="0" w:lastColumn="0" w:noHBand="1" w:noVBand="1"/>
      </w:tblPr>
      <w:tblGrid>
        <w:gridCol w:w="5949"/>
        <w:gridCol w:w="3265"/>
      </w:tblGrid>
      <w:tr w:rsidR="00F22678" w:rsidRPr="00703F97" w14:paraId="1BD896DD" w14:textId="77777777" w:rsidTr="005D43BA">
        <w:trPr>
          <w:cnfStyle w:val="100000000000" w:firstRow="1" w:lastRow="0" w:firstColumn="0" w:lastColumn="0" w:oddVBand="0" w:evenVBand="0" w:oddHBand="0" w:evenHBand="0" w:firstRowFirstColumn="0" w:firstRowLastColumn="0" w:lastRowFirstColumn="0" w:lastRowLastColumn="0"/>
          <w:tblHeader/>
        </w:trPr>
        <w:tc>
          <w:tcPr>
            <w:tcW w:w="5949" w:type="dxa"/>
          </w:tcPr>
          <w:p w14:paraId="365016CC" w14:textId="77777777" w:rsidR="00F22678" w:rsidRPr="00F22678" w:rsidRDefault="00F22678" w:rsidP="00F22678">
            <w:r w:rsidRPr="0081053A">
              <w:t>Activity</w:t>
            </w:r>
          </w:p>
        </w:tc>
        <w:tc>
          <w:tcPr>
            <w:tcW w:w="3265" w:type="dxa"/>
          </w:tcPr>
          <w:p w14:paraId="39876FCB" w14:textId="77777777" w:rsidR="00F22678" w:rsidRPr="00F22678" w:rsidRDefault="00F22678" w:rsidP="00F22678">
            <w:r w:rsidRPr="0081053A">
              <w:t>Fuel flow rate</w:t>
            </w:r>
          </w:p>
        </w:tc>
      </w:tr>
      <w:tr w:rsidR="00F22678" w:rsidRPr="00703F97" w14:paraId="186431DE" w14:textId="77777777" w:rsidTr="005D43BA">
        <w:tc>
          <w:tcPr>
            <w:tcW w:w="5949" w:type="dxa"/>
          </w:tcPr>
          <w:p w14:paraId="5F206723" w14:textId="77777777" w:rsidR="00F22678" w:rsidRPr="00F22678" w:rsidRDefault="00F22678" w:rsidP="00F22678">
            <w:pPr>
              <w:pStyle w:val="Tabletext"/>
            </w:pPr>
            <w:r w:rsidRPr="0081053A">
              <w:t>Allowance for start, taxi, departure and arrival</w:t>
            </w:r>
          </w:p>
        </w:tc>
        <w:tc>
          <w:tcPr>
            <w:tcW w:w="3265" w:type="dxa"/>
            <w:hideMark/>
          </w:tcPr>
          <w:p w14:paraId="79219529" w14:textId="77777777" w:rsidR="00F22678" w:rsidRPr="00F22678" w:rsidRDefault="00F22678" w:rsidP="00F22678">
            <w:pPr>
              <w:pStyle w:val="Tabletext"/>
            </w:pPr>
            <w:r w:rsidRPr="005D43BA">
              <w:rPr>
                <w:rStyle w:val="Authorinstruction"/>
              </w:rPr>
              <w:t>X</w:t>
            </w:r>
            <w:r w:rsidRPr="00F22678">
              <w:t xml:space="preserve"> litres</w:t>
            </w:r>
            <w:r w:rsidRPr="00F22678">
              <w:tab/>
            </w:r>
          </w:p>
        </w:tc>
      </w:tr>
      <w:tr w:rsidR="00F22678" w:rsidRPr="00703F97" w14:paraId="0D4AF53C" w14:textId="77777777" w:rsidTr="005D43BA">
        <w:trPr>
          <w:trHeight w:val="332"/>
        </w:trPr>
        <w:tc>
          <w:tcPr>
            <w:tcW w:w="5949" w:type="dxa"/>
          </w:tcPr>
          <w:p w14:paraId="56D9E1BF" w14:textId="77777777" w:rsidR="00F22678" w:rsidRPr="00F22678" w:rsidRDefault="00F22678" w:rsidP="00F22678">
            <w:pPr>
              <w:pStyle w:val="Tabletext"/>
            </w:pPr>
            <w:r w:rsidRPr="0081053A">
              <w:t>Operational fuel flow rate</w:t>
            </w:r>
          </w:p>
        </w:tc>
        <w:tc>
          <w:tcPr>
            <w:tcW w:w="3265" w:type="dxa"/>
            <w:hideMark/>
          </w:tcPr>
          <w:p w14:paraId="7FB63CE4" w14:textId="77777777" w:rsidR="00F22678" w:rsidRPr="00F22678" w:rsidRDefault="00F22678" w:rsidP="00F22678">
            <w:pPr>
              <w:pStyle w:val="Tabletext"/>
            </w:pPr>
            <w:r w:rsidRPr="005D43BA">
              <w:rPr>
                <w:rStyle w:val="Authorinstruction"/>
              </w:rPr>
              <w:t>X</w:t>
            </w:r>
            <w:r w:rsidRPr="00F22678">
              <w:t xml:space="preserve"> litres per hour</w:t>
            </w:r>
            <w:r w:rsidRPr="00F22678">
              <w:tab/>
            </w:r>
          </w:p>
        </w:tc>
      </w:tr>
      <w:tr w:rsidR="00F22678" w:rsidRPr="00703F97" w14:paraId="445933C8" w14:textId="77777777" w:rsidTr="005D43BA">
        <w:trPr>
          <w:trHeight w:val="280"/>
        </w:trPr>
        <w:tc>
          <w:tcPr>
            <w:tcW w:w="5949" w:type="dxa"/>
          </w:tcPr>
          <w:p w14:paraId="0FAEC2C3" w14:textId="77777777" w:rsidR="00F22678" w:rsidRPr="00F22678" w:rsidRDefault="00F22678" w:rsidP="00F22678">
            <w:pPr>
              <w:pStyle w:val="Tabletext"/>
            </w:pPr>
            <w:r w:rsidRPr="0081053A">
              <w:t>Holding fuel flow rate</w:t>
            </w:r>
          </w:p>
        </w:tc>
        <w:tc>
          <w:tcPr>
            <w:tcW w:w="3265" w:type="dxa"/>
            <w:hideMark/>
          </w:tcPr>
          <w:p w14:paraId="3E725CA6" w14:textId="77777777" w:rsidR="00F22678" w:rsidRPr="00F22678" w:rsidRDefault="00F22678" w:rsidP="00F22678">
            <w:pPr>
              <w:pStyle w:val="Tabletext"/>
            </w:pPr>
            <w:r w:rsidRPr="005D43BA">
              <w:rPr>
                <w:rStyle w:val="Authorinstruction"/>
              </w:rPr>
              <w:t>X</w:t>
            </w:r>
            <w:r w:rsidRPr="00F22678">
              <w:t xml:space="preserve"> litres per hour</w:t>
            </w:r>
            <w:r w:rsidRPr="00F22678">
              <w:tab/>
            </w:r>
          </w:p>
        </w:tc>
      </w:tr>
    </w:tbl>
    <w:p w14:paraId="65A71906" w14:textId="77777777" w:rsidR="00F22678" w:rsidRPr="005D43BA" w:rsidRDefault="00F22678" w:rsidP="005D43BA">
      <w:pPr>
        <w:pStyle w:val="unHeading4"/>
      </w:pPr>
      <w:r w:rsidRPr="005D43BA">
        <w:t>Ferry or positioning</w:t>
      </w:r>
    </w:p>
    <w:p w14:paraId="5677E73A" w14:textId="3B7D16EF" w:rsidR="00F22678" w:rsidRPr="005D43BA" w:rsidRDefault="00F22678" w:rsidP="005D43BA">
      <w:pPr>
        <w:pStyle w:val="Sampletext"/>
        <w:rPr>
          <w:rStyle w:val="Strong"/>
          <w:b/>
          <w:bCs w:val="0"/>
        </w:rPr>
      </w:pPr>
      <w:r w:rsidRPr="005D43BA">
        <w:rPr>
          <w:rStyle w:val="Strong"/>
          <w:b/>
          <w:bCs w:val="0"/>
        </w:rPr>
        <w:t>Sample text</w:t>
      </w:r>
    </w:p>
    <w:p w14:paraId="50EE7310" w14:textId="77777777" w:rsidR="00F22678" w:rsidRDefault="00F22678" w:rsidP="00F22678">
      <w:r w:rsidRPr="005D43BA">
        <w:rPr>
          <w:rStyle w:val="Authorinstruction"/>
        </w:rPr>
        <w:t>{Sample Aviation}</w:t>
      </w:r>
      <w:r w:rsidRPr="0081053A">
        <w:t xml:space="preserve">’s </w:t>
      </w:r>
      <w:r w:rsidRPr="00703F97">
        <w:t>fuel flow rates for ferrying or positioning are:</w:t>
      </w:r>
    </w:p>
    <w:p w14:paraId="66C1023B" w14:textId="77777777" w:rsidR="00F22678" w:rsidRPr="005D43BA" w:rsidRDefault="00F22678" w:rsidP="00F22678">
      <w:pPr>
        <w:rPr>
          <w:rStyle w:val="Authorinstruction"/>
        </w:rPr>
      </w:pPr>
      <w:r w:rsidRPr="005D43BA">
        <w:rPr>
          <w:rStyle w:val="Authorinstruction"/>
        </w:rPr>
        <w:t>{Aircraft make and model}</w:t>
      </w:r>
    </w:p>
    <w:tbl>
      <w:tblPr>
        <w:tblStyle w:val="SD-MOStable"/>
        <w:tblW w:w="9214" w:type="dxa"/>
        <w:tblLayout w:type="fixed"/>
        <w:tblLook w:val="0620" w:firstRow="1" w:lastRow="0" w:firstColumn="0" w:lastColumn="0" w:noHBand="1" w:noVBand="1"/>
      </w:tblPr>
      <w:tblGrid>
        <w:gridCol w:w="5949"/>
        <w:gridCol w:w="3265"/>
      </w:tblGrid>
      <w:tr w:rsidR="00F22678" w:rsidRPr="00703F97" w14:paraId="323358E6" w14:textId="77777777" w:rsidTr="005D43BA">
        <w:trPr>
          <w:cnfStyle w:val="100000000000" w:firstRow="1" w:lastRow="0" w:firstColumn="0" w:lastColumn="0" w:oddVBand="0" w:evenVBand="0" w:oddHBand="0" w:evenHBand="0" w:firstRowFirstColumn="0" w:firstRowLastColumn="0" w:lastRowFirstColumn="0" w:lastRowLastColumn="0"/>
          <w:tblHeader/>
        </w:trPr>
        <w:tc>
          <w:tcPr>
            <w:tcW w:w="5949" w:type="dxa"/>
          </w:tcPr>
          <w:p w14:paraId="157F6DF9" w14:textId="77777777" w:rsidR="00F22678" w:rsidRPr="00F22678" w:rsidRDefault="00F22678" w:rsidP="00F22678">
            <w:r w:rsidRPr="0081053A">
              <w:t>Activity</w:t>
            </w:r>
          </w:p>
        </w:tc>
        <w:tc>
          <w:tcPr>
            <w:tcW w:w="3265" w:type="dxa"/>
          </w:tcPr>
          <w:p w14:paraId="54AAA972" w14:textId="77777777" w:rsidR="00F22678" w:rsidRPr="00F22678" w:rsidRDefault="00F22678" w:rsidP="00F22678">
            <w:r w:rsidRPr="0081053A">
              <w:t>Fuel flow rate</w:t>
            </w:r>
          </w:p>
        </w:tc>
      </w:tr>
      <w:tr w:rsidR="00F22678" w:rsidRPr="00703F97" w14:paraId="350F1584" w14:textId="77777777" w:rsidTr="005D43BA">
        <w:tc>
          <w:tcPr>
            <w:tcW w:w="5949" w:type="dxa"/>
          </w:tcPr>
          <w:p w14:paraId="76E64B44" w14:textId="77777777" w:rsidR="00F22678" w:rsidRPr="00F22678" w:rsidRDefault="00F22678" w:rsidP="00F22678">
            <w:pPr>
              <w:pStyle w:val="Tabletext"/>
            </w:pPr>
            <w:r w:rsidRPr="002728CB">
              <w:t>Allowance for start, taxi, departure and arrival</w:t>
            </w:r>
          </w:p>
        </w:tc>
        <w:tc>
          <w:tcPr>
            <w:tcW w:w="3265" w:type="dxa"/>
            <w:hideMark/>
          </w:tcPr>
          <w:p w14:paraId="7BE25620" w14:textId="77777777" w:rsidR="00F22678" w:rsidRPr="00F22678" w:rsidRDefault="00F22678" w:rsidP="00F22678">
            <w:pPr>
              <w:pStyle w:val="Tabletext"/>
            </w:pPr>
            <w:r w:rsidRPr="005D43BA">
              <w:rPr>
                <w:rStyle w:val="Authorinstruction"/>
              </w:rPr>
              <w:t xml:space="preserve">X </w:t>
            </w:r>
            <w:r w:rsidRPr="00F22678">
              <w:t>litres</w:t>
            </w:r>
          </w:p>
        </w:tc>
      </w:tr>
      <w:tr w:rsidR="00F22678" w:rsidRPr="00703F97" w14:paraId="19A95644" w14:textId="77777777" w:rsidTr="005D43BA">
        <w:tc>
          <w:tcPr>
            <w:tcW w:w="5949" w:type="dxa"/>
          </w:tcPr>
          <w:p w14:paraId="1EB94797" w14:textId="77777777" w:rsidR="00F22678" w:rsidRPr="00F22678" w:rsidRDefault="00F22678" w:rsidP="00F22678">
            <w:pPr>
              <w:pStyle w:val="Tabletext"/>
            </w:pPr>
            <w:r w:rsidRPr="002728CB">
              <w:t xml:space="preserve">Cruise fuel flow @ </w:t>
            </w:r>
            <w:r w:rsidRPr="00F22678">
              <w:t>{insert power setting}</w:t>
            </w:r>
          </w:p>
        </w:tc>
        <w:tc>
          <w:tcPr>
            <w:tcW w:w="3265" w:type="dxa"/>
            <w:hideMark/>
          </w:tcPr>
          <w:p w14:paraId="44FC2F24" w14:textId="77777777" w:rsidR="00F22678" w:rsidRPr="00F22678" w:rsidRDefault="00F22678" w:rsidP="00F22678">
            <w:pPr>
              <w:pStyle w:val="Tabletext"/>
            </w:pPr>
            <w:r w:rsidRPr="005D43BA">
              <w:rPr>
                <w:rStyle w:val="Authorinstruction"/>
              </w:rPr>
              <w:t>X</w:t>
            </w:r>
            <w:r w:rsidRPr="00F22678">
              <w:t xml:space="preserve"> litres per hour</w:t>
            </w:r>
            <w:r w:rsidRPr="00F22678">
              <w:tab/>
            </w:r>
          </w:p>
        </w:tc>
      </w:tr>
      <w:tr w:rsidR="00F22678" w:rsidRPr="00703F97" w14:paraId="667698F3" w14:textId="77777777" w:rsidTr="005D43BA">
        <w:tc>
          <w:tcPr>
            <w:tcW w:w="5949" w:type="dxa"/>
          </w:tcPr>
          <w:p w14:paraId="105F2E8C" w14:textId="77777777" w:rsidR="00F22678" w:rsidRPr="00F22678" w:rsidRDefault="00F22678" w:rsidP="00F22678">
            <w:pPr>
              <w:pStyle w:val="Tabletext"/>
            </w:pPr>
            <w:r w:rsidRPr="002728CB">
              <w:t>Holding fuel flow rate</w:t>
            </w:r>
          </w:p>
        </w:tc>
        <w:tc>
          <w:tcPr>
            <w:tcW w:w="3265" w:type="dxa"/>
            <w:hideMark/>
          </w:tcPr>
          <w:p w14:paraId="2E895B0C" w14:textId="77777777" w:rsidR="00F22678" w:rsidRPr="00F22678" w:rsidRDefault="00F22678" w:rsidP="00F22678">
            <w:pPr>
              <w:pStyle w:val="Tabletext"/>
            </w:pPr>
            <w:r w:rsidRPr="005D43BA">
              <w:rPr>
                <w:rStyle w:val="Authorinstruction"/>
              </w:rPr>
              <w:t>X</w:t>
            </w:r>
            <w:r w:rsidRPr="00F22678">
              <w:t xml:space="preserve"> litres per hour</w:t>
            </w:r>
            <w:r w:rsidRPr="00F22678">
              <w:tab/>
            </w:r>
          </w:p>
        </w:tc>
      </w:tr>
    </w:tbl>
    <w:p w14:paraId="372A8823" w14:textId="77777777" w:rsidR="00F22678" w:rsidRDefault="00F22678" w:rsidP="00F22678">
      <w:pPr>
        <w:pStyle w:val="Heading3"/>
      </w:pPr>
      <w:bookmarkStart w:id="240" w:name="_Toc113274433"/>
      <w:bookmarkStart w:id="241" w:name="_Toc105681295"/>
      <w:bookmarkStart w:id="242" w:name="_Toc113285246"/>
      <w:bookmarkEnd w:id="240"/>
      <w:r>
        <w:lastRenderedPageBreak/>
        <w:t>Fuel related procedures</w:t>
      </w:r>
      <w:bookmarkEnd w:id="241"/>
      <w:bookmarkEnd w:id="242"/>
    </w:p>
    <w:p w14:paraId="4F289839" w14:textId="77777777" w:rsidR="00F22678" w:rsidRPr="00703F97" w:rsidRDefault="00F22678" w:rsidP="00F22678">
      <w:pPr>
        <w:pStyle w:val="Heading4"/>
      </w:pPr>
      <w:r>
        <w:t>Determining and recording fuel quantity - pre-flight</w:t>
      </w:r>
    </w:p>
    <w:p w14:paraId="6364A1A4" w14:textId="77777777" w:rsidR="00F22678" w:rsidRPr="0081053A" w:rsidRDefault="00F22678" w:rsidP="00F22678">
      <w:r w:rsidRPr="0081053A">
        <w:t>The pilot in command must verify the fuel quantity on board at the pre-flight stage by a dipstick. The fuel quantity gauge readings must be cross checked. If more than 5% error is noted, the gauge must be reported to a qualified licenced aircraft maintenance engineer for further investigation. The aircraft tanks must be filled for any subsequent flight, and a reduction of 15% of the available endurance must be applied for the aircraft to be ferried to a place of maintenance.</w:t>
      </w:r>
    </w:p>
    <w:p w14:paraId="2699EFBD" w14:textId="77777777" w:rsidR="00F22678" w:rsidRPr="00703F97" w:rsidRDefault="00F22678" w:rsidP="00F22678">
      <w:pPr>
        <w:pStyle w:val="Heading4"/>
      </w:pPr>
      <w:r>
        <w:t>Determining and recording fuel quantity - in-flight</w:t>
      </w:r>
    </w:p>
    <w:p w14:paraId="7A8EF35C" w14:textId="77777777" w:rsidR="00F22678" w:rsidRPr="005D43BA" w:rsidRDefault="00F22678" w:rsidP="005D43BA">
      <w:pPr>
        <w:pStyle w:val="Sampletext"/>
        <w:rPr>
          <w:rStyle w:val="Strong"/>
          <w:b/>
          <w:bCs w:val="0"/>
        </w:rPr>
      </w:pPr>
      <w:r w:rsidRPr="005D43BA">
        <w:rPr>
          <w:rStyle w:val="Strong"/>
          <w:b/>
          <w:bCs w:val="0"/>
        </w:rPr>
        <w:t>Sample text</w:t>
      </w:r>
    </w:p>
    <w:p w14:paraId="591AF81F" w14:textId="77777777" w:rsidR="00F22678" w:rsidRDefault="00F22678" w:rsidP="00F22678">
      <w:r w:rsidRPr="00703F97">
        <w:t xml:space="preserve">At 30-minute intervals in flight, the pilot </w:t>
      </w:r>
      <w:r w:rsidRPr="00C44703">
        <w:t xml:space="preserve">in command </w:t>
      </w:r>
      <w:r>
        <w:t xml:space="preserve">must </w:t>
      </w:r>
      <w:r w:rsidRPr="00703F97">
        <w:t>conduct a fuel quantity check by comparing fuel remaining on gauges with expected consumption over each 30-minute period.</w:t>
      </w:r>
    </w:p>
    <w:p w14:paraId="7AADA615" w14:textId="77777777" w:rsidR="00F22678" w:rsidRPr="00703F97" w:rsidRDefault="00F22678" w:rsidP="00F22678">
      <w:r w:rsidRPr="00703F97">
        <w:t xml:space="preserve">For a ferry or positioning flight, the pilot </w:t>
      </w:r>
      <w:r w:rsidRPr="00C44703">
        <w:t xml:space="preserve">in command </w:t>
      </w:r>
      <w:r>
        <w:t xml:space="preserve">must </w:t>
      </w:r>
      <w:r w:rsidRPr="00703F97">
        <w:t>determine the expected usable fuel remaining on arrival at the destination aerodrome and determine whether the usable fuel remaining is sufficient to complete the planned flight.</w:t>
      </w:r>
    </w:p>
    <w:p w14:paraId="72C97840" w14:textId="77777777" w:rsidR="00F22678" w:rsidRPr="00703F97" w:rsidRDefault="00F22678" w:rsidP="00F22678">
      <w:r w:rsidRPr="00703F97">
        <w:t xml:space="preserve">For mustering operations, the pilot </w:t>
      </w:r>
      <w:r w:rsidRPr="00C44703">
        <w:t xml:space="preserve">in command </w:t>
      </w:r>
      <w:r>
        <w:t xml:space="preserve">must </w:t>
      </w:r>
      <w:r w:rsidRPr="00703F97">
        <w:t>determine the latest time operations may continue while leaving sufficient fuel to reposition to base to land with final fuel reserve intact.</w:t>
      </w:r>
    </w:p>
    <w:p w14:paraId="36171C92" w14:textId="77777777" w:rsidR="00F22678" w:rsidRPr="00703F97" w:rsidRDefault="00F22678" w:rsidP="00F22678">
      <w:pPr>
        <w:pStyle w:val="Heading4"/>
      </w:pPr>
      <w:r>
        <w:t>In-flight fuel procedures</w:t>
      </w:r>
    </w:p>
    <w:p w14:paraId="2FAFE77B" w14:textId="77777777" w:rsidR="00F22678" w:rsidRPr="005D43BA" w:rsidRDefault="00F22678" w:rsidP="005D43BA">
      <w:pPr>
        <w:pStyle w:val="Sampletext"/>
        <w:rPr>
          <w:rStyle w:val="Strong"/>
          <w:b/>
          <w:bCs w:val="0"/>
        </w:rPr>
      </w:pPr>
      <w:r w:rsidRPr="005D43BA">
        <w:rPr>
          <w:rStyle w:val="Strong"/>
          <w:b/>
          <w:bCs w:val="0"/>
        </w:rPr>
        <w:t>Sample text</w:t>
      </w:r>
    </w:p>
    <w:p w14:paraId="0A501661" w14:textId="77777777" w:rsidR="00F22678" w:rsidRPr="00703F97" w:rsidRDefault="00F22678" w:rsidP="00F22678">
      <w:r w:rsidRPr="00703F97">
        <w:t>For a ferry or positioning flight, the pilot</w:t>
      </w:r>
      <w:r>
        <w:t xml:space="preserve"> </w:t>
      </w:r>
      <w:r w:rsidRPr="00C44703">
        <w:t>in command</w:t>
      </w:r>
      <w:r w:rsidRPr="00703F97">
        <w:t xml:space="preserve"> </w:t>
      </w:r>
      <w:r>
        <w:t xml:space="preserve">must </w:t>
      </w:r>
      <w:r w:rsidRPr="00703F97">
        <w:t>calculate the available endurance prior to departure at the ferry fuel rate. If it is determined in-flight that the usable fuel expected to be remaining on arrival at the destination is less than the final fuel reserve, the pilot then proceeds to a suitable landing site and land with at least the final fuel reserve remaining.</w:t>
      </w:r>
    </w:p>
    <w:p w14:paraId="3D773FA9" w14:textId="77777777" w:rsidR="00F22678" w:rsidRPr="00703F97" w:rsidRDefault="00F22678" w:rsidP="00F22678">
      <w:r w:rsidRPr="00703F97">
        <w:t xml:space="preserve">During mustering operations, the pilot </w:t>
      </w:r>
      <w:r w:rsidRPr="00C44703">
        <w:t xml:space="preserve">in command </w:t>
      </w:r>
      <w:r>
        <w:t xml:space="preserve">must </w:t>
      </w:r>
      <w:r w:rsidRPr="00703F97">
        <w:t xml:space="preserve">calculate the available endurance prior to departure at the mustering fuel rate. If it is determined in-flight that the usable fuel is less than that required to complete the assigned task and land with the final fuel reserve remaining, the task </w:t>
      </w:r>
      <w:r>
        <w:t>must be</w:t>
      </w:r>
      <w:r w:rsidRPr="00703F97">
        <w:t xml:space="preserve"> discontinued, and the aircraft recovered to a suitable fuelling location.</w:t>
      </w:r>
    </w:p>
    <w:p w14:paraId="22D2079E" w14:textId="77777777" w:rsidR="00F22678" w:rsidRPr="0081053A" w:rsidRDefault="00F22678" w:rsidP="00F22678">
      <w:r w:rsidRPr="0081053A">
        <w:t>At any time during flight, the minimum amount of usable fuel on board to continue a flight must include trip fuel from that time and position to a safe landing area plus the final fuel reserve.</w:t>
      </w:r>
    </w:p>
    <w:p w14:paraId="6E7B0E57" w14:textId="77777777" w:rsidR="00F22678" w:rsidRPr="0081053A" w:rsidRDefault="00F22678" w:rsidP="00F22678">
      <w:r w:rsidRPr="0081053A">
        <w:t>If in radio communication the pilot in command will declare a situation of emergency fuel when the calculated usable fuel predicted to be available upon landing at the nearest landing site where a safe landing can be made is less than the final fuel reserve for the flight. The pilot in command will declare an emergency fuel state by broadcasting ‘MAYDAY, MAYDAY, MAYDAY FUEL’.</w:t>
      </w:r>
    </w:p>
    <w:p w14:paraId="01E20690" w14:textId="77777777" w:rsidR="00F22678" w:rsidRPr="00703F97" w:rsidRDefault="00F22678" w:rsidP="00F22678">
      <w:pPr>
        <w:pStyle w:val="Heading4"/>
      </w:pPr>
      <w:r>
        <w:t>Procedure if fuel reaches minimum amount</w:t>
      </w:r>
    </w:p>
    <w:p w14:paraId="5722659A" w14:textId="77777777" w:rsidR="00F22678" w:rsidRPr="005D43BA" w:rsidRDefault="00F22678" w:rsidP="005D43BA">
      <w:pPr>
        <w:pStyle w:val="Sampletext"/>
        <w:rPr>
          <w:rStyle w:val="Strong"/>
          <w:b/>
          <w:bCs w:val="0"/>
        </w:rPr>
      </w:pPr>
      <w:r w:rsidRPr="005D43BA">
        <w:rPr>
          <w:rStyle w:val="Strong"/>
          <w:b/>
          <w:bCs w:val="0"/>
        </w:rPr>
        <w:t>Sample text</w:t>
      </w:r>
    </w:p>
    <w:p w14:paraId="5DA0B3FD" w14:textId="77777777" w:rsidR="00F22678" w:rsidRPr="00703F97" w:rsidRDefault="00F22678" w:rsidP="00F22678">
      <w:r w:rsidRPr="00703F97">
        <w:t xml:space="preserve">Should the fuel gauge indicate less than </w:t>
      </w:r>
      <w:r w:rsidRPr="005D43BA">
        <w:rPr>
          <w:rStyle w:val="Authorinstruction"/>
        </w:rPr>
        <w:t>{insert amount and delete required quantity reference}</w:t>
      </w:r>
      <w:r w:rsidRPr="0081053A">
        <w:t xml:space="preserve"> </w:t>
      </w:r>
      <w:r w:rsidRPr="00703F97">
        <w:t>litres</w:t>
      </w:r>
      <w:r>
        <w:t>/ US gallons</w:t>
      </w:r>
      <w:r w:rsidRPr="00703F97">
        <w:t xml:space="preserve">, the pilot </w:t>
      </w:r>
      <w:r w:rsidRPr="00C44703">
        <w:t xml:space="preserve">in command </w:t>
      </w:r>
      <w:r>
        <w:t xml:space="preserve">must </w:t>
      </w:r>
      <w:r w:rsidRPr="00703F97">
        <w:t>make</w:t>
      </w:r>
      <w:r>
        <w:t xml:space="preserve"> an</w:t>
      </w:r>
      <w:r w:rsidRPr="00703F97">
        <w:t xml:space="preserve"> immediate precautionary landing at the nearest suitable area.</w:t>
      </w:r>
    </w:p>
    <w:p w14:paraId="7925E918" w14:textId="77777777" w:rsidR="00F22678" w:rsidRPr="00703F97" w:rsidRDefault="00F22678" w:rsidP="00F22678">
      <w:pPr>
        <w:pStyle w:val="Heading4"/>
      </w:pPr>
      <w:r>
        <w:t>Determining and monitoring fuel quantity - post-flight</w:t>
      </w:r>
    </w:p>
    <w:p w14:paraId="3E6C250C" w14:textId="77777777" w:rsidR="00F22678" w:rsidRPr="005D43BA" w:rsidRDefault="00F22678" w:rsidP="005D43BA">
      <w:pPr>
        <w:pStyle w:val="Sampletext"/>
        <w:rPr>
          <w:rStyle w:val="Strong"/>
          <w:b/>
          <w:bCs w:val="0"/>
        </w:rPr>
      </w:pPr>
      <w:r w:rsidRPr="005D43BA">
        <w:rPr>
          <w:rStyle w:val="Strong"/>
          <w:b/>
          <w:bCs w:val="0"/>
        </w:rPr>
        <w:t>Sample text</w:t>
      </w:r>
    </w:p>
    <w:p w14:paraId="55D6036B" w14:textId="106703A0" w:rsidR="00F22678" w:rsidRPr="00703F97" w:rsidRDefault="00F22678" w:rsidP="00F22678">
      <w:r w:rsidRPr="0081053A">
        <w:t xml:space="preserve">On completion of the day’s flying, the pilot </w:t>
      </w:r>
      <w:r w:rsidRPr="00C44703">
        <w:t xml:space="preserve">in command </w:t>
      </w:r>
      <w:r w:rsidRPr="0081053A">
        <w:t xml:space="preserve">must either dip the tanks or refuel to a known quantity and complete all relevant fuel documentation including the aircraft flight record Form A13 </w:t>
      </w:r>
      <w:r>
        <w:t>Aircraft Flight Record in section 9.1 of this manual</w:t>
      </w:r>
      <w:r w:rsidRPr="0081053A">
        <w:t xml:space="preserve"> with the amount of fuel at shutdown, fuel used and </w:t>
      </w:r>
      <w:r w:rsidRPr="0081053A">
        <w:lastRenderedPageBreak/>
        <w:t>the daily consumption rate. Any variation of the actual rate achieved to the published consumption rate must be reported to the HOO and any other pilot likely to fly the aircraft for consideration. Any significant fuel quantity discrepancy variation between actual fuel on-board (gauge) and aircraft flight record figure must be reported to a licenced aircraft maintenance engineer for further investigation.</w:t>
      </w:r>
    </w:p>
    <w:p w14:paraId="0E4DF358" w14:textId="77777777" w:rsidR="00F22678" w:rsidRPr="00703F97" w:rsidRDefault="00F22678" w:rsidP="00F22678">
      <w:pPr>
        <w:pStyle w:val="Heading4"/>
      </w:pPr>
      <w:r>
        <w:t>Fuel types</w:t>
      </w:r>
    </w:p>
    <w:p w14:paraId="5F7D37C8" w14:textId="77777777" w:rsidR="00F22678" w:rsidRPr="005D43BA" w:rsidRDefault="00F22678" w:rsidP="005D43BA">
      <w:pPr>
        <w:pStyle w:val="Sampletext"/>
        <w:rPr>
          <w:rStyle w:val="Strong"/>
          <w:b/>
          <w:bCs w:val="0"/>
        </w:rPr>
      </w:pPr>
      <w:r w:rsidRPr="005D43BA">
        <w:rPr>
          <w:rStyle w:val="Strong"/>
          <w:b/>
          <w:bCs w:val="0"/>
        </w:rPr>
        <w:t>Sample text</w:t>
      </w:r>
    </w:p>
    <w:p w14:paraId="61D1D210" w14:textId="77777777" w:rsidR="00F22678" w:rsidRPr="0081053A" w:rsidRDefault="00F22678" w:rsidP="00F22678">
      <w:r w:rsidRPr="0081053A">
        <w:t xml:space="preserve">All aircraft operated by </w:t>
      </w:r>
      <w:r w:rsidRPr="005D43BA">
        <w:rPr>
          <w:rStyle w:val="Authorinstruction"/>
        </w:rPr>
        <w:t>{Sample Aviation}</w:t>
      </w:r>
      <w:r w:rsidRPr="0081053A">
        <w:t xml:space="preserve"> use:</w:t>
      </w:r>
    </w:p>
    <w:p w14:paraId="4974AAEB" w14:textId="77777777" w:rsidR="00F22678" w:rsidRPr="00F22678" w:rsidRDefault="00F22678" w:rsidP="00F22678">
      <w:pPr>
        <w:pStyle w:val="ListBullet"/>
      </w:pPr>
      <w:r>
        <w:t>AVGAS 100 (Green colour – also known as AVGAS 100</w:t>
      </w:r>
      <w:r w:rsidRPr="00F22678">
        <w:t xml:space="preserve"> / 130), or </w:t>
      </w:r>
    </w:p>
    <w:p w14:paraId="1BCDE3EC" w14:textId="77777777" w:rsidR="00F22678" w:rsidRPr="00F22678" w:rsidRDefault="00F22678" w:rsidP="00F22678">
      <w:pPr>
        <w:pStyle w:val="ListBullet"/>
      </w:pPr>
      <w:r>
        <w:t>AVGAS 100LL (Blue colour).</w:t>
      </w:r>
    </w:p>
    <w:p w14:paraId="44AD9373" w14:textId="77777777" w:rsidR="00F22678" w:rsidRPr="00703F97" w:rsidRDefault="00F22678" w:rsidP="005D43BA">
      <w:pPr>
        <w:pStyle w:val="normalafterlisttable"/>
      </w:pPr>
      <w:r w:rsidRPr="0081053A">
        <w:t xml:space="preserve">No other type or grade of fuel </w:t>
      </w:r>
      <w:r>
        <w:t>can</w:t>
      </w:r>
      <w:r w:rsidRPr="0081053A">
        <w:t xml:space="preserve"> be used.</w:t>
      </w:r>
    </w:p>
    <w:p w14:paraId="51FE7DE4" w14:textId="77777777" w:rsidR="00F22678" w:rsidRPr="00703F97" w:rsidRDefault="00F22678" w:rsidP="00F22678">
      <w:pPr>
        <w:pStyle w:val="Heading4"/>
      </w:pPr>
      <w:r>
        <w:t>Fuel usage monitoring</w:t>
      </w:r>
    </w:p>
    <w:p w14:paraId="2B3068E0" w14:textId="77777777" w:rsidR="00F22678" w:rsidRPr="005D43BA" w:rsidRDefault="00F22678" w:rsidP="005D43BA">
      <w:pPr>
        <w:pStyle w:val="Sampletext"/>
        <w:rPr>
          <w:rStyle w:val="Strong"/>
          <w:b/>
          <w:bCs w:val="0"/>
        </w:rPr>
      </w:pPr>
      <w:r w:rsidRPr="005D43BA">
        <w:rPr>
          <w:rStyle w:val="Strong"/>
          <w:b/>
          <w:bCs w:val="0"/>
        </w:rPr>
        <w:t>Sample text</w:t>
      </w:r>
    </w:p>
    <w:p w14:paraId="7B341311" w14:textId="75CAD5FF" w:rsidR="00F22678" w:rsidRPr="00703F97" w:rsidRDefault="00F22678" w:rsidP="00F22678">
      <w:r w:rsidRPr="0081053A">
        <w:t>The HOO must monitor fuel usage by dividing monthly total fuel usage by monthly total operational time to arrive at an average fuel rate per aircraft. If there is a significant variance from previous figures, the HOO must investigate the cause. If a leak or a faulty fuel gauge is suspected, maintenance action must be initiated. If the cause is of a more long-term nature, the HOO will amend the planned fuel flow rates specified in section 2.8.3 of this manual.</w:t>
      </w:r>
    </w:p>
    <w:p w14:paraId="17CC6E23" w14:textId="77777777" w:rsidR="00F22678" w:rsidRPr="009F1513" w:rsidRDefault="00F22678" w:rsidP="00F22678">
      <w:pPr>
        <w:pStyle w:val="Heading3"/>
      </w:pPr>
      <w:bookmarkStart w:id="243" w:name="_Toc105681296"/>
      <w:bookmarkStart w:id="244" w:name="_Toc113285247"/>
      <w:r w:rsidRPr="009F1513">
        <w:t>Oil</w:t>
      </w:r>
      <w:bookmarkEnd w:id="243"/>
      <w:bookmarkEnd w:id="244"/>
    </w:p>
    <w:p w14:paraId="49AAAC8F" w14:textId="77777777" w:rsidR="00F22678" w:rsidRPr="005D43BA" w:rsidRDefault="00F22678" w:rsidP="005D43BA">
      <w:pPr>
        <w:pStyle w:val="Sampletext"/>
        <w:rPr>
          <w:rStyle w:val="Strong"/>
          <w:b/>
          <w:bCs w:val="0"/>
        </w:rPr>
      </w:pPr>
      <w:r w:rsidRPr="005D43BA">
        <w:rPr>
          <w:rStyle w:val="Strong"/>
          <w:b/>
          <w:bCs w:val="0"/>
        </w:rPr>
        <w:t xml:space="preserve">Sample text </w:t>
      </w:r>
    </w:p>
    <w:p w14:paraId="33AAC031" w14:textId="77777777" w:rsidR="00F22678" w:rsidRPr="00703F97" w:rsidRDefault="00F22678" w:rsidP="00F22678">
      <w:r w:rsidRPr="0081053A">
        <w:t xml:space="preserve">A </w:t>
      </w:r>
      <w:r w:rsidRPr="00703F97">
        <w:t>pilot</w:t>
      </w:r>
      <w:r>
        <w:t xml:space="preserve"> </w:t>
      </w:r>
      <w:r w:rsidRPr="00C44703">
        <w:t xml:space="preserve">in command </w:t>
      </w:r>
      <w:r>
        <w:t>must</w:t>
      </w:r>
      <w:r w:rsidRPr="00703F97">
        <w:t xml:space="preserve"> not depart with less than </w:t>
      </w:r>
      <w:r w:rsidRPr="00820757">
        <w:t xml:space="preserve">{insert amount} </w:t>
      </w:r>
      <w:r>
        <w:t>quarts</w:t>
      </w:r>
      <w:r w:rsidRPr="00703F97">
        <w:t xml:space="preserve"> of oil. The HOO shall ensure enough oil is provided at bases </w:t>
      </w:r>
      <w:r>
        <w:t xml:space="preserve">or operating locations </w:t>
      </w:r>
      <w:r w:rsidRPr="00703F97">
        <w:t>for expected operations.</w:t>
      </w:r>
    </w:p>
    <w:p w14:paraId="389BF443" w14:textId="77777777" w:rsidR="00F22678" w:rsidRPr="009C6E29" w:rsidRDefault="00F22678" w:rsidP="00F22678">
      <w:pPr>
        <w:pStyle w:val="Heading3"/>
      </w:pPr>
      <w:bookmarkStart w:id="245" w:name="_Toc105681297"/>
      <w:bookmarkStart w:id="246" w:name="_Toc113285248"/>
      <w:r w:rsidRPr="009C6E29">
        <w:t>Aircraft refuelling</w:t>
      </w:r>
      <w:bookmarkEnd w:id="245"/>
      <w:bookmarkEnd w:id="246"/>
    </w:p>
    <w:p w14:paraId="7AA7D4CF" w14:textId="03D8537A" w:rsidR="00F22678" w:rsidRPr="005D43BA" w:rsidRDefault="00F22678" w:rsidP="005D43BA">
      <w:pPr>
        <w:pStyle w:val="Sampletext"/>
        <w:rPr>
          <w:rStyle w:val="Strong"/>
          <w:b/>
          <w:bCs w:val="0"/>
        </w:rPr>
      </w:pPr>
      <w:r w:rsidRPr="005D43BA">
        <w:rPr>
          <w:rStyle w:val="Strong"/>
          <w:b/>
          <w:bCs w:val="0"/>
        </w:rPr>
        <w:t>Sample text</w:t>
      </w:r>
    </w:p>
    <w:p w14:paraId="139C0AE7" w14:textId="77777777" w:rsidR="00F22678" w:rsidRPr="00703F97" w:rsidRDefault="00F22678" w:rsidP="00F22678">
      <w:pPr>
        <w:pStyle w:val="Heading4"/>
      </w:pPr>
      <w:r>
        <w:t>Fixed or mobile installations</w:t>
      </w:r>
    </w:p>
    <w:p w14:paraId="645B0394" w14:textId="77777777" w:rsidR="00F22678" w:rsidRPr="00703F97" w:rsidRDefault="00F22678" w:rsidP="00F22678">
      <w:r w:rsidRPr="00703F97">
        <w:t>If an aircraft</w:t>
      </w:r>
      <w:r>
        <w:t>,</w:t>
      </w:r>
      <w:r w:rsidRPr="00703F97">
        <w:t xml:space="preserve"> operated by </w:t>
      </w:r>
      <w:r w:rsidRPr="002B4BDA">
        <w:rPr>
          <w:rStyle w:val="Authorinstruction"/>
        </w:rPr>
        <w:t>{Sample Aviation}</w:t>
      </w:r>
      <w:r w:rsidRPr="0081053A">
        <w:t xml:space="preserve">, </w:t>
      </w:r>
      <w:r w:rsidRPr="00703F97">
        <w:t xml:space="preserve">is fuelled from a bowser or fuelling truck, the following procedure </w:t>
      </w:r>
      <w:r>
        <w:t xml:space="preserve">must be </w:t>
      </w:r>
      <w:r w:rsidRPr="00703F97">
        <w:t>used:</w:t>
      </w:r>
    </w:p>
    <w:p w14:paraId="12A51F6F" w14:textId="77777777" w:rsidR="00F22678" w:rsidRPr="00F22678" w:rsidRDefault="00F22678" w:rsidP="00F22678">
      <w:r>
        <w:t>T</w:t>
      </w:r>
      <w:r w:rsidRPr="00F22678">
        <w:t>he following safety precautions must be followed during fuelling operations:</w:t>
      </w:r>
    </w:p>
    <w:p w14:paraId="63B3908E" w14:textId="77777777" w:rsidR="00F22678" w:rsidRPr="00F22678" w:rsidRDefault="00F22678" w:rsidP="005D43BA">
      <w:pPr>
        <w:pStyle w:val="List1Legal1"/>
        <w:numPr>
          <w:ilvl w:val="0"/>
          <w:numId w:val="88"/>
        </w:numPr>
      </w:pPr>
      <w:r w:rsidRPr="00703F97">
        <w:t>No smoking</w:t>
      </w:r>
      <w:r w:rsidRPr="00F22678">
        <w:t xml:space="preserve"> is allowed within 15 meters of the aircraft.</w:t>
      </w:r>
    </w:p>
    <w:p w14:paraId="7ABD905E" w14:textId="77777777" w:rsidR="00F22678" w:rsidRPr="00F22678" w:rsidRDefault="00F22678" w:rsidP="005D43BA">
      <w:pPr>
        <w:pStyle w:val="List1Legal1"/>
        <w:numPr>
          <w:ilvl w:val="0"/>
          <w:numId w:val="88"/>
        </w:numPr>
      </w:pPr>
      <w:r>
        <w:t>All persons must be out of the aircraft cockpit and cabin areas.</w:t>
      </w:r>
    </w:p>
    <w:p w14:paraId="55585EDB" w14:textId="77777777" w:rsidR="00F22678" w:rsidRPr="00F22678" w:rsidRDefault="00F22678" w:rsidP="005D43BA">
      <w:pPr>
        <w:pStyle w:val="List1Legal1"/>
        <w:numPr>
          <w:ilvl w:val="0"/>
          <w:numId w:val="88"/>
        </w:numPr>
      </w:pPr>
      <w:r>
        <w:t>Persons are not to enter the aircraft during refuelling.</w:t>
      </w:r>
    </w:p>
    <w:p w14:paraId="3A3BE960" w14:textId="77777777" w:rsidR="00F22678" w:rsidRPr="00F22678" w:rsidRDefault="00F22678" w:rsidP="005D43BA">
      <w:pPr>
        <w:pStyle w:val="List1Legal1"/>
        <w:numPr>
          <w:ilvl w:val="0"/>
          <w:numId w:val="88"/>
        </w:numPr>
      </w:pPr>
      <w:r>
        <w:t>All switches on the aircraft must be off during refuelling operations.</w:t>
      </w:r>
    </w:p>
    <w:p w14:paraId="2774DE58" w14:textId="77777777" w:rsidR="00F22678" w:rsidRPr="00F22678" w:rsidRDefault="00F22678" w:rsidP="005D43BA">
      <w:pPr>
        <w:pStyle w:val="List1Legal1"/>
        <w:numPr>
          <w:ilvl w:val="0"/>
          <w:numId w:val="88"/>
        </w:numPr>
      </w:pPr>
      <w:r>
        <w:t>If possible, position mobile fuelling equipment so it can be moved in an emergency.</w:t>
      </w:r>
    </w:p>
    <w:p w14:paraId="4982A0F9" w14:textId="77777777" w:rsidR="00F22678" w:rsidRPr="00F22678" w:rsidRDefault="00F22678" w:rsidP="005D43BA">
      <w:pPr>
        <w:pStyle w:val="List1Legal1"/>
        <w:numPr>
          <w:ilvl w:val="0"/>
          <w:numId w:val="88"/>
        </w:numPr>
      </w:pPr>
      <w:r>
        <w:t>Ensure there are no persons on board the aircraft and all switches are off.</w:t>
      </w:r>
    </w:p>
    <w:p w14:paraId="3366437B" w14:textId="77777777" w:rsidR="00F22678" w:rsidRPr="00F22678" w:rsidRDefault="00F22678" w:rsidP="005D43BA">
      <w:pPr>
        <w:pStyle w:val="List1Legal1"/>
        <w:numPr>
          <w:ilvl w:val="0"/>
          <w:numId w:val="88"/>
        </w:numPr>
      </w:pPr>
      <w:r>
        <w:t>Bond the aircraft to the fuelling installation.</w:t>
      </w:r>
    </w:p>
    <w:p w14:paraId="7537830C" w14:textId="77777777" w:rsidR="00F22678" w:rsidRPr="00F22678" w:rsidRDefault="00F22678" w:rsidP="005D43BA">
      <w:pPr>
        <w:pStyle w:val="List1Legal1"/>
        <w:numPr>
          <w:ilvl w:val="0"/>
          <w:numId w:val="88"/>
        </w:numPr>
      </w:pPr>
      <w:r>
        <w:t>Remove tank cap.</w:t>
      </w:r>
    </w:p>
    <w:p w14:paraId="6DAB5A7E" w14:textId="77777777" w:rsidR="00F22678" w:rsidRPr="00F22678" w:rsidRDefault="00F22678" w:rsidP="005D43BA">
      <w:pPr>
        <w:pStyle w:val="List1Legal1"/>
        <w:numPr>
          <w:ilvl w:val="0"/>
          <w:numId w:val="88"/>
        </w:numPr>
      </w:pPr>
      <w:r>
        <w:t>Fuel aircraft.</w:t>
      </w:r>
    </w:p>
    <w:p w14:paraId="61BB8CC8" w14:textId="77777777" w:rsidR="00F22678" w:rsidRPr="00F22678" w:rsidRDefault="00F22678" w:rsidP="005D43BA">
      <w:pPr>
        <w:pStyle w:val="List1Legal1"/>
        <w:numPr>
          <w:ilvl w:val="0"/>
          <w:numId w:val="88"/>
        </w:numPr>
      </w:pPr>
      <w:r>
        <w:t>Secure tank caps.</w:t>
      </w:r>
    </w:p>
    <w:p w14:paraId="7314BBFB" w14:textId="77777777" w:rsidR="00F22678" w:rsidRPr="00F22678" w:rsidRDefault="00F22678" w:rsidP="005D43BA">
      <w:pPr>
        <w:pStyle w:val="List1Legal1"/>
        <w:numPr>
          <w:ilvl w:val="0"/>
          <w:numId w:val="88"/>
        </w:numPr>
      </w:pPr>
      <w:r>
        <w:lastRenderedPageBreak/>
        <w:t>Disconnect bonding lead.</w:t>
      </w:r>
    </w:p>
    <w:p w14:paraId="7D7C7887" w14:textId="77777777" w:rsidR="00F22678" w:rsidRPr="00F22678" w:rsidRDefault="00F22678" w:rsidP="005D43BA">
      <w:pPr>
        <w:pStyle w:val="List1Legal1"/>
        <w:numPr>
          <w:ilvl w:val="0"/>
          <w:numId w:val="88"/>
        </w:numPr>
      </w:pPr>
      <w:r>
        <w:t>Complete required documentation - all fuel added to be recorded in the aircraft trip record.</w:t>
      </w:r>
    </w:p>
    <w:p w14:paraId="2B28C60F" w14:textId="77777777" w:rsidR="00F22678" w:rsidRPr="00647891" w:rsidRDefault="00F22678" w:rsidP="00F22678">
      <w:pPr>
        <w:pStyle w:val="Heading4"/>
      </w:pPr>
      <w:r>
        <w:t>Fuelling from drums</w:t>
      </w:r>
    </w:p>
    <w:p w14:paraId="56430065" w14:textId="77777777" w:rsidR="00F22678" w:rsidRPr="005D43BA" w:rsidRDefault="00F22678" w:rsidP="005D43BA">
      <w:pPr>
        <w:pStyle w:val="Sampletext"/>
        <w:rPr>
          <w:rStyle w:val="Strong"/>
          <w:b/>
          <w:bCs w:val="0"/>
        </w:rPr>
      </w:pPr>
      <w:r w:rsidRPr="005D43BA">
        <w:rPr>
          <w:rStyle w:val="Strong"/>
          <w:b/>
          <w:bCs w:val="0"/>
        </w:rPr>
        <w:t>Sample text</w:t>
      </w:r>
    </w:p>
    <w:p w14:paraId="6372FF73" w14:textId="77777777" w:rsidR="00F22678" w:rsidRPr="005D43BA" w:rsidRDefault="00F22678" w:rsidP="005D43BA">
      <w:pPr>
        <w:pStyle w:val="unHeading5"/>
        <w:rPr>
          <w:rStyle w:val="Strong"/>
          <w:b/>
          <w:bCs w:val="0"/>
        </w:rPr>
      </w:pPr>
      <w:r w:rsidRPr="005D43BA">
        <w:rPr>
          <w:rStyle w:val="Strong"/>
          <w:b/>
          <w:bCs w:val="0"/>
        </w:rPr>
        <w:t>Storage</w:t>
      </w:r>
    </w:p>
    <w:p w14:paraId="4DBEDA09" w14:textId="77777777" w:rsidR="00F22678" w:rsidRPr="00703F97" w:rsidRDefault="00F22678" w:rsidP="00F22678">
      <w:r w:rsidRPr="00703F97">
        <w:t>It is preferred that a day’s supply of drums is stored upright and tilted. If positioned the night before near the aircraft, this will maximise settling time.</w:t>
      </w:r>
    </w:p>
    <w:p w14:paraId="2DBF5D64" w14:textId="77777777" w:rsidR="00F22678" w:rsidRPr="00703F97" w:rsidRDefault="00F22678" w:rsidP="00F22678">
      <w:r w:rsidRPr="00703F97">
        <w:t>Extra drums should be stored on their sides with the two bungs at the 3 and 9 o’clock positions. If the drums must be taken to the aircraft, they should stay on the tray of a vehicle, if possible, not rolled along the ground. If it is necessary to roll the drums, they must be given the longest settling period possible before fuelling is commenced.</w:t>
      </w:r>
    </w:p>
    <w:p w14:paraId="216EA22B" w14:textId="77777777" w:rsidR="00F22678" w:rsidRPr="00703F97" w:rsidRDefault="00F22678" w:rsidP="00F22678">
      <w:r w:rsidRPr="00703F97">
        <w:t>If on a vehicle, pay particular attention to bonding the drum / pump to the aircraft as the drums are insulated from the ground.</w:t>
      </w:r>
    </w:p>
    <w:p w14:paraId="2C50011F" w14:textId="77777777" w:rsidR="00F22678" w:rsidRPr="00703F97" w:rsidRDefault="00F22678" w:rsidP="00F22678">
      <w:r w:rsidRPr="00703F97">
        <w:t>Have a fire extinguisher nearby but no closer than 5 m from the drum / aircraft.</w:t>
      </w:r>
    </w:p>
    <w:p w14:paraId="1447D044" w14:textId="4723BA23" w:rsidR="00F22678" w:rsidRPr="009A3F04" w:rsidRDefault="00F22678" w:rsidP="005D43BA">
      <w:pPr>
        <w:pStyle w:val="normalafterlisttable"/>
        <w:rPr>
          <w:rStyle w:val="Strong"/>
        </w:rPr>
      </w:pPr>
      <w:r w:rsidRPr="009A3F04">
        <w:rPr>
          <w:rStyle w:val="Strong"/>
        </w:rPr>
        <w:t>Checking the drum before fuelling</w:t>
      </w:r>
      <w:r w:rsidR="005D43BA">
        <w:rPr>
          <w:rStyle w:val="Strong"/>
        </w:rPr>
        <w:t>:</w:t>
      </w:r>
    </w:p>
    <w:p w14:paraId="220D778E" w14:textId="77777777" w:rsidR="00F22678" w:rsidRPr="00F22678" w:rsidRDefault="00F22678" w:rsidP="00F22678">
      <w:pPr>
        <w:pStyle w:val="ListBullet"/>
      </w:pPr>
      <w:r>
        <w:t xml:space="preserve">the drum is branded AVGAS, AVGAS 100, AVGAS 100 LL </w:t>
      </w:r>
    </w:p>
    <w:p w14:paraId="79B0348F" w14:textId="77777777" w:rsidR="00F22678" w:rsidRPr="00F22678" w:rsidRDefault="00F22678" w:rsidP="00F22678">
      <w:pPr>
        <w:pStyle w:val="ListBullet"/>
      </w:pPr>
      <w:r>
        <w:t>the fuel is within its expiry date</w:t>
      </w:r>
    </w:p>
    <w:p w14:paraId="77DD5811" w14:textId="77777777" w:rsidR="00F22678" w:rsidRPr="00F22678" w:rsidRDefault="00F22678" w:rsidP="00F22678">
      <w:pPr>
        <w:pStyle w:val="ListBullet"/>
      </w:pPr>
      <w:r>
        <w:t>the drum is not damaged, rusted, leaking or unsealed</w:t>
      </w:r>
    </w:p>
    <w:p w14:paraId="018889C7" w14:textId="72FB321D" w:rsidR="00F22678" w:rsidRPr="00F22678" w:rsidRDefault="00F22678" w:rsidP="00F22678">
      <w:pPr>
        <w:pStyle w:val="ListBullet"/>
      </w:pPr>
      <w:r>
        <w:t>there has been no obvious contamination during storage</w:t>
      </w:r>
      <w:r w:rsidR="005D43BA">
        <w:t>.</w:t>
      </w:r>
    </w:p>
    <w:p w14:paraId="6E1A45AC" w14:textId="73805BE0" w:rsidR="00F22678" w:rsidRPr="009A3F04" w:rsidRDefault="00F22678" w:rsidP="005D43BA">
      <w:pPr>
        <w:pStyle w:val="normalafterlisttable"/>
        <w:rPr>
          <w:rStyle w:val="Strong"/>
        </w:rPr>
      </w:pPr>
      <w:r w:rsidRPr="009A3F04">
        <w:rPr>
          <w:rStyle w:val="Strong"/>
        </w:rPr>
        <w:t>Positioning and settling</w:t>
      </w:r>
      <w:r w:rsidR="005D43BA">
        <w:rPr>
          <w:rStyle w:val="Strong"/>
        </w:rPr>
        <w:t>:</w:t>
      </w:r>
    </w:p>
    <w:p w14:paraId="00EFC20A" w14:textId="77777777" w:rsidR="00F22678" w:rsidRPr="00F22678" w:rsidRDefault="00F22678" w:rsidP="00F22678">
      <w:pPr>
        <w:pStyle w:val="ListBullet"/>
      </w:pPr>
      <w:r>
        <w:t>the drum should be stood on its end and tilted so that the large bung is on the high side</w:t>
      </w:r>
    </w:p>
    <w:p w14:paraId="08F39D87" w14:textId="64547952" w:rsidR="00F22678" w:rsidRPr="00F22678" w:rsidRDefault="00F22678" w:rsidP="00F22678">
      <w:pPr>
        <w:pStyle w:val="ListBullet"/>
      </w:pPr>
      <w:r>
        <w:t>let stand to allow contents to settle</w:t>
      </w:r>
      <w:r w:rsidR="005D43BA">
        <w:t>.</w:t>
      </w:r>
    </w:p>
    <w:p w14:paraId="04EEF7C0" w14:textId="73CCB8BF" w:rsidR="00F22678" w:rsidRPr="009A3F04" w:rsidRDefault="00F22678" w:rsidP="005D43BA">
      <w:pPr>
        <w:pStyle w:val="normalafterlisttable"/>
        <w:rPr>
          <w:rStyle w:val="Strong"/>
        </w:rPr>
      </w:pPr>
      <w:r w:rsidRPr="009A3F04">
        <w:rPr>
          <w:rStyle w:val="Strong"/>
        </w:rPr>
        <w:t>Assembling equipment</w:t>
      </w:r>
      <w:r w:rsidR="005D43BA">
        <w:rPr>
          <w:rStyle w:val="Strong"/>
        </w:rPr>
        <w:t>:</w:t>
      </w:r>
    </w:p>
    <w:p w14:paraId="5EA3261A" w14:textId="77777777" w:rsidR="00F22678" w:rsidRPr="00F22678" w:rsidRDefault="00F22678" w:rsidP="00F22678">
      <w:pPr>
        <w:pStyle w:val="ListBullet"/>
      </w:pPr>
      <w:r>
        <w:t xml:space="preserve">bond the drum to the aircraft </w:t>
      </w:r>
    </w:p>
    <w:p w14:paraId="33F98F1F" w14:textId="77777777" w:rsidR="00F22678" w:rsidRPr="00F22678" w:rsidRDefault="00F22678" w:rsidP="00F22678">
      <w:pPr>
        <w:pStyle w:val="ListBullet"/>
      </w:pPr>
      <w:r>
        <w:t>clean the pump and check the filter</w:t>
      </w:r>
    </w:p>
    <w:p w14:paraId="07F467FD" w14:textId="332082BA" w:rsidR="00F22678" w:rsidRPr="00F22678" w:rsidRDefault="00F22678" w:rsidP="00F22678">
      <w:pPr>
        <w:pStyle w:val="ListBullet"/>
      </w:pPr>
      <w:r>
        <w:t>open drum and check for presence of free water. A positive method, such as water detecting paste / paper or drain bottle is preferred</w:t>
      </w:r>
    </w:p>
    <w:p w14:paraId="46461293" w14:textId="77777777" w:rsidR="00F22678" w:rsidRPr="00F22678" w:rsidRDefault="00F22678" w:rsidP="00F22678">
      <w:pPr>
        <w:pStyle w:val="ListBullet"/>
      </w:pPr>
      <w:r>
        <w:t>insert the pump suction standpipe to the bottom of the drum.</w:t>
      </w:r>
    </w:p>
    <w:p w14:paraId="09437E0D" w14:textId="73CE0C83" w:rsidR="00F22678" w:rsidRPr="009A3F04" w:rsidRDefault="00F22678" w:rsidP="005D43BA">
      <w:pPr>
        <w:pStyle w:val="normalafterlisttable"/>
        <w:rPr>
          <w:rStyle w:val="Strong"/>
        </w:rPr>
      </w:pPr>
      <w:r w:rsidRPr="009A3F04">
        <w:rPr>
          <w:rStyle w:val="Strong"/>
        </w:rPr>
        <w:t>Filling</w:t>
      </w:r>
      <w:r w:rsidR="005D43BA">
        <w:rPr>
          <w:rStyle w:val="Strong"/>
        </w:rPr>
        <w:t>:</w:t>
      </w:r>
    </w:p>
    <w:p w14:paraId="7D477ABB" w14:textId="77777777" w:rsidR="00F22678" w:rsidRPr="00F22678" w:rsidRDefault="00F22678" w:rsidP="00F22678">
      <w:pPr>
        <w:pStyle w:val="ListBullet"/>
      </w:pPr>
      <w:r>
        <w:t>The fuelling nozzle or hose should be inserted as far as the tank design permits to minimize splash.</w:t>
      </w:r>
    </w:p>
    <w:p w14:paraId="3A3C591C" w14:textId="77777777" w:rsidR="00F22678" w:rsidRPr="00F22678" w:rsidRDefault="00F22678" w:rsidP="00F22678">
      <w:pPr>
        <w:pStyle w:val="ListBullet"/>
      </w:pPr>
      <w:r>
        <w:t>Replace tank cap then remove bonding lead.</w:t>
      </w:r>
    </w:p>
    <w:p w14:paraId="383366B5" w14:textId="0B28FD8F" w:rsidR="00F22678" w:rsidRPr="009A3F04" w:rsidRDefault="00F22678" w:rsidP="005D43BA">
      <w:pPr>
        <w:pStyle w:val="normalafterlisttable"/>
        <w:rPr>
          <w:rStyle w:val="Strong"/>
        </w:rPr>
      </w:pPr>
      <w:r w:rsidRPr="009A3F04">
        <w:rPr>
          <w:rStyle w:val="Strong"/>
        </w:rPr>
        <w:t>After fuelling check</w:t>
      </w:r>
      <w:r w:rsidR="005D43BA">
        <w:rPr>
          <w:rStyle w:val="Strong"/>
        </w:rPr>
        <w:t>:</w:t>
      </w:r>
    </w:p>
    <w:p w14:paraId="26F7F7EF" w14:textId="77777777" w:rsidR="00F22678" w:rsidRPr="00F22678" w:rsidRDefault="00F22678" w:rsidP="00F22678">
      <w:pPr>
        <w:pStyle w:val="ListBullet"/>
      </w:pPr>
      <w:r>
        <w:t>Allow as much time as practical before conducting a fuel drain check.</w:t>
      </w:r>
    </w:p>
    <w:p w14:paraId="11EF5EEC" w14:textId="77777777" w:rsidR="00F22678" w:rsidRPr="00703F97" w:rsidRDefault="00F22678" w:rsidP="00F22678">
      <w:pPr>
        <w:pStyle w:val="Heading4"/>
      </w:pPr>
      <w:r>
        <w:t>Ground crew assisting with re-fuelling</w:t>
      </w:r>
    </w:p>
    <w:p w14:paraId="27194812" w14:textId="77777777" w:rsidR="00F22678" w:rsidRPr="005D43BA" w:rsidRDefault="00F22678" w:rsidP="005D43BA">
      <w:pPr>
        <w:pStyle w:val="Sampletext"/>
        <w:rPr>
          <w:rStyle w:val="Strong"/>
          <w:b/>
          <w:bCs w:val="0"/>
        </w:rPr>
      </w:pPr>
      <w:r w:rsidRPr="005D43BA">
        <w:rPr>
          <w:rStyle w:val="Strong"/>
          <w:b/>
          <w:bCs w:val="0"/>
        </w:rPr>
        <w:t>Sample text</w:t>
      </w:r>
    </w:p>
    <w:p w14:paraId="0FEEA732" w14:textId="77777777" w:rsidR="00F22678" w:rsidRPr="00703F97" w:rsidRDefault="00F22678" w:rsidP="00F22678">
      <w:r w:rsidRPr="00703F97">
        <w:t xml:space="preserve">All persons employed in assisting with refuelling </w:t>
      </w:r>
      <w:r>
        <w:t>must</w:t>
      </w:r>
      <w:r w:rsidRPr="00703F97">
        <w:t xml:space="preserve"> be briefed by the pilot </w:t>
      </w:r>
      <w:r w:rsidRPr="00C44703">
        <w:t xml:space="preserve">in command </w:t>
      </w:r>
      <w:r w:rsidRPr="00703F97">
        <w:t>prior to beginning operations, including, as a minimum:</w:t>
      </w:r>
    </w:p>
    <w:p w14:paraId="5190D5AC" w14:textId="77777777" w:rsidR="00F22678" w:rsidRPr="00F22678" w:rsidRDefault="00F22678" w:rsidP="00F22678">
      <w:pPr>
        <w:pStyle w:val="ListBullet"/>
      </w:pPr>
      <w:r>
        <w:lastRenderedPageBreak/>
        <w:t>the conduct and appropriate behaviour in the vicinity of an aircraft with its engines running</w:t>
      </w:r>
    </w:p>
    <w:p w14:paraId="3C61FD47" w14:textId="77777777" w:rsidR="00F22678" w:rsidRPr="00F22678" w:rsidRDefault="00F22678" w:rsidP="00F22678">
      <w:pPr>
        <w:pStyle w:val="ListBullet"/>
      </w:pPr>
      <w:r>
        <w:t xml:space="preserve">the dangers of hot exhaust stacks and tail rotors </w:t>
      </w:r>
    </w:p>
    <w:p w14:paraId="163E65D0" w14:textId="77777777" w:rsidR="00F22678" w:rsidRPr="00F22678" w:rsidRDefault="00F22678" w:rsidP="00F22678">
      <w:pPr>
        <w:pStyle w:val="ListBullet"/>
      </w:pPr>
      <w:r>
        <w:t>the limitations in respect of smoking within 15 metres of an aircraft</w:t>
      </w:r>
    </w:p>
    <w:p w14:paraId="72D487F1" w14:textId="77777777" w:rsidR="00F22678" w:rsidRPr="00F22678" w:rsidRDefault="00F22678" w:rsidP="00F22678">
      <w:pPr>
        <w:pStyle w:val="ListBullet"/>
      </w:pPr>
      <w:r>
        <w:t>the need to wear safety glasses to prevent articles being forced into eyes by propeller or rotor</w:t>
      </w:r>
    </w:p>
    <w:p w14:paraId="5E702F45" w14:textId="77777777" w:rsidR="00F22678" w:rsidRPr="00F22678" w:rsidRDefault="00F22678" w:rsidP="00F22678">
      <w:pPr>
        <w:pStyle w:val="ListBullet"/>
      </w:pPr>
      <w:r>
        <w:t>blast and downwash.</w:t>
      </w:r>
    </w:p>
    <w:p w14:paraId="10D25AB0" w14:textId="77777777" w:rsidR="00F22678" w:rsidRPr="00647891" w:rsidRDefault="00F22678" w:rsidP="00F22678">
      <w:pPr>
        <w:pStyle w:val="Heading3"/>
      </w:pPr>
      <w:bookmarkStart w:id="247" w:name="_Toc105681298"/>
      <w:bookmarkStart w:id="248" w:name="_Toc113285249"/>
      <w:r>
        <w:t>Action in the event of a fire hazard</w:t>
      </w:r>
      <w:bookmarkEnd w:id="247"/>
      <w:bookmarkEnd w:id="248"/>
      <w:r>
        <w:t xml:space="preserve"> </w:t>
      </w:r>
    </w:p>
    <w:p w14:paraId="70EDC5A3" w14:textId="3FFBBD96" w:rsidR="00F22678" w:rsidRPr="00790A9B" w:rsidRDefault="00F22678" w:rsidP="00790A9B">
      <w:pPr>
        <w:pStyle w:val="Sampletext"/>
        <w:rPr>
          <w:rStyle w:val="Strong"/>
          <w:b/>
          <w:bCs w:val="0"/>
        </w:rPr>
      </w:pPr>
      <w:r w:rsidRPr="00790A9B">
        <w:rPr>
          <w:rStyle w:val="Strong"/>
          <w:b/>
          <w:bCs w:val="0"/>
        </w:rPr>
        <w:t>Sample text</w:t>
      </w:r>
    </w:p>
    <w:p w14:paraId="6CC3E4CA" w14:textId="77777777" w:rsidR="00F22678" w:rsidRPr="00703F97" w:rsidRDefault="00F22678" w:rsidP="00F22678">
      <w:r w:rsidRPr="00703F97">
        <w:t xml:space="preserve">In the event of a spill or a fire hazard, the following procedures </w:t>
      </w:r>
      <w:r>
        <w:t>must be carried out</w:t>
      </w:r>
      <w:r w:rsidRPr="00703F97">
        <w:t>:</w:t>
      </w:r>
    </w:p>
    <w:p w14:paraId="322D0CD9" w14:textId="77777777" w:rsidR="00F22678" w:rsidRPr="00F22678" w:rsidRDefault="00F22678" w:rsidP="00F22678">
      <w:pPr>
        <w:pStyle w:val="ListBullet"/>
      </w:pPr>
      <w:r>
        <w:t>Stop the fuelling operation and notify the appropriate airport fire service or other relevant authority (if any) when any fuel of a quantity likely to create a fire hazard is spilled within 15 metres of the aircraft or ground refuelling equipment.</w:t>
      </w:r>
    </w:p>
    <w:p w14:paraId="0552B73A" w14:textId="77777777" w:rsidR="00F22678" w:rsidRPr="00F22678" w:rsidRDefault="00F22678" w:rsidP="00F22678">
      <w:pPr>
        <w:pStyle w:val="ListBullet"/>
      </w:pPr>
      <w:r>
        <w:t>Ensure mobile power units, vehicles and power operated loading devices operating within 15 metres of the spilled fuel are shut down.</w:t>
      </w:r>
    </w:p>
    <w:p w14:paraId="514BF01B" w14:textId="77777777" w:rsidR="00F22678" w:rsidRPr="00F22678" w:rsidRDefault="00F22678" w:rsidP="00F22678">
      <w:pPr>
        <w:pStyle w:val="ListBullet"/>
      </w:pPr>
      <w:r>
        <w:t>Ensure maintenance work of any nature on or within the aircraft is suspended and not recommenced until the spilled fuel has been removed.</w:t>
      </w:r>
    </w:p>
    <w:p w14:paraId="694712F3" w14:textId="77777777" w:rsidR="00F22678" w:rsidRPr="00F22678" w:rsidRDefault="00F22678" w:rsidP="00F22678">
      <w:pPr>
        <w:pStyle w:val="ListBullet"/>
      </w:pPr>
      <w:r>
        <w:t xml:space="preserve">If fuel is spilled, use a fuel spill kit if available. When time permits, fill in a hazard and </w:t>
      </w:r>
      <w:r w:rsidRPr="00F22678">
        <w:t>incident report form.</w:t>
      </w:r>
    </w:p>
    <w:p w14:paraId="66AED7A1" w14:textId="77777777" w:rsidR="00F22678" w:rsidRPr="00703F97" w:rsidRDefault="00F22678" w:rsidP="00F22678">
      <w:pPr>
        <w:pStyle w:val="Heading3"/>
      </w:pPr>
      <w:bookmarkStart w:id="249" w:name="_Toc105681299"/>
      <w:bookmarkStart w:id="250" w:name="_Toc113285250"/>
      <w:r>
        <w:t>Fuel quality check</w:t>
      </w:r>
      <w:bookmarkEnd w:id="249"/>
      <w:bookmarkEnd w:id="250"/>
    </w:p>
    <w:p w14:paraId="5C933625" w14:textId="731ABD18" w:rsidR="00F22678" w:rsidRPr="00790A9B" w:rsidRDefault="00F22678" w:rsidP="00790A9B">
      <w:pPr>
        <w:pStyle w:val="Sampletext"/>
        <w:rPr>
          <w:rStyle w:val="Strong"/>
          <w:b/>
          <w:bCs w:val="0"/>
        </w:rPr>
      </w:pPr>
      <w:r w:rsidRPr="00790A9B">
        <w:rPr>
          <w:rStyle w:val="Strong"/>
          <w:b/>
          <w:bCs w:val="0"/>
        </w:rPr>
        <w:t>Sample text</w:t>
      </w:r>
    </w:p>
    <w:p w14:paraId="1691108C" w14:textId="77777777" w:rsidR="00F22678" w:rsidRPr="00703F97" w:rsidRDefault="00F22678" w:rsidP="00F22678">
      <w:r w:rsidRPr="00703F97">
        <w:t xml:space="preserve">Before the first flight of the day and after fuelling, the </w:t>
      </w:r>
      <w:r>
        <w:t>pilot</w:t>
      </w:r>
      <w:r w:rsidRPr="00703F97">
        <w:t xml:space="preserve"> </w:t>
      </w:r>
      <w:r w:rsidRPr="00C44703">
        <w:t xml:space="preserve">in command </w:t>
      </w:r>
      <w:r>
        <w:t>must carry out</w:t>
      </w:r>
      <w:r w:rsidRPr="00703F97">
        <w:t xml:space="preserve"> an aircraft fuel drain check.</w:t>
      </w:r>
    </w:p>
    <w:p w14:paraId="56347BF0" w14:textId="77777777" w:rsidR="00F22678" w:rsidRPr="00703F97" w:rsidRDefault="00F22678" w:rsidP="00F22678">
      <w:r w:rsidRPr="00703F97">
        <w:t>The fuel quality check is to confirm:</w:t>
      </w:r>
    </w:p>
    <w:p w14:paraId="36837F0E" w14:textId="77777777" w:rsidR="00F22678" w:rsidRPr="00F22678" w:rsidRDefault="00F22678" w:rsidP="00F22678">
      <w:pPr>
        <w:pStyle w:val="ListBullet"/>
      </w:pPr>
      <w:r>
        <w:t>the absence of water or contamination</w:t>
      </w:r>
    </w:p>
    <w:p w14:paraId="6DADFFE5" w14:textId="77777777" w:rsidR="00F22678" w:rsidRPr="00F22678" w:rsidRDefault="00F22678" w:rsidP="00F22678">
      <w:pPr>
        <w:pStyle w:val="ListBullet"/>
      </w:pPr>
      <w:r>
        <w:t>the grade and type of fuel.</w:t>
      </w:r>
    </w:p>
    <w:p w14:paraId="473EDCCB" w14:textId="77777777" w:rsidR="00F22678" w:rsidRPr="00703F97" w:rsidRDefault="00F22678" w:rsidP="00790A9B">
      <w:pPr>
        <w:pStyle w:val="normalafterlisttable"/>
      </w:pPr>
      <w:r w:rsidRPr="00703F97">
        <w:t>If less than ½ a cup of water is detected, continue to drain until all traces are removed from the fuel system before starting engine.</w:t>
      </w:r>
    </w:p>
    <w:p w14:paraId="51A9211A" w14:textId="77777777" w:rsidR="00F22678" w:rsidRPr="00703F97" w:rsidRDefault="00F22678" w:rsidP="00F22678">
      <w:r w:rsidRPr="00703F97">
        <w:t xml:space="preserve">When significant quantities of contamination that cannot be drained are found, the pilot </w:t>
      </w:r>
      <w:r w:rsidRPr="00C44703">
        <w:t>in command</w:t>
      </w:r>
      <w:r>
        <w:t xml:space="preserve"> must </w:t>
      </w:r>
      <w:r w:rsidRPr="00703F97">
        <w:t>report</w:t>
      </w:r>
      <w:r>
        <w:t xml:space="preserve"> </w:t>
      </w:r>
      <w:r w:rsidRPr="00703F97">
        <w:t>it to the HOO and endorse the maintenance release if applicable.</w:t>
      </w:r>
    </w:p>
    <w:p w14:paraId="6067B59D" w14:textId="77777777" w:rsidR="00F22678" w:rsidRPr="00703F97" w:rsidRDefault="00F22678" w:rsidP="00F22678">
      <w:pPr>
        <w:pStyle w:val="Heading3"/>
      </w:pPr>
      <w:bookmarkStart w:id="251" w:name="_Toc105681300"/>
      <w:bookmarkStart w:id="252" w:name="_Toc113285251"/>
      <w:r>
        <w:t>Engine oil management</w:t>
      </w:r>
      <w:bookmarkEnd w:id="251"/>
      <w:bookmarkEnd w:id="252"/>
    </w:p>
    <w:p w14:paraId="05AF39B5" w14:textId="24E08713" w:rsidR="00F22678" w:rsidRPr="00790A9B" w:rsidRDefault="00F22678" w:rsidP="00790A9B">
      <w:pPr>
        <w:pStyle w:val="Sampletext"/>
        <w:rPr>
          <w:rStyle w:val="Strong"/>
          <w:b/>
          <w:bCs w:val="0"/>
        </w:rPr>
      </w:pPr>
      <w:r w:rsidRPr="00790A9B">
        <w:rPr>
          <w:rStyle w:val="Strong"/>
          <w:b/>
          <w:bCs w:val="0"/>
        </w:rPr>
        <w:t>Sample text</w:t>
      </w:r>
    </w:p>
    <w:p w14:paraId="2E4576EC" w14:textId="77777777" w:rsidR="00F22678" w:rsidRPr="0081053A" w:rsidRDefault="00F22678" w:rsidP="00F22678">
      <w:r w:rsidRPr="0081053A">
        <w:t xml:space="preserve">Only oil of the type and grade specified in the RFM or manufacturers approved data as detailed on the maintenance release </w:t>
      </w:r>
      <w:r>
        <w:t>can</w:t>
      </w:r>
      <w:r w:rsidRPr="0081053A">
        <w:t xml:space="preserve"> be added to that specific aircraft’s engine. Minimum oil quantity is in accordance with the manufacturers or RFM requirements.</w:t>
      </w:r>
    </w:p>
    <w:p w14:paraId="39F00EFB" w14:textId="04A4DF2E" w:rsidR="00F22678" w:rsidRPr="0081053A" w:rsidRDefault="00F22678" w:rsidP="00F22678">
      <w:r w:rsidRPr="0081053A">
        <w:t>Oil is provided in accordance with section 2.8.5 of this manual. At intermediate landing points, if there is enough time on the ground, the oil quantity must be checked and topped up if and as required. Any oil added must be recorded on the maintenance release.</w:t>
      </w:r>
    </w:p>
    <w:p w14:paraId="497B8574" w14:textId="77777777" w:rsidR="00F22678" w:rsidRPr="00703F97" w:rsidRDefault="00F22678" w:rsidP="00F22678">
      <w:r w:rsidRPr="0081053A">
        <w:t>Oil consumption that exceeds the manufacturer’s requirements must be brought to the attention of the HOO and the maintenance organisation responsible for the maintenance of the aircraft.</w:t>
      </w:r>
    </w:p>
    <w:p w14:paraId="22BB9DEA" w14:textId="77777777" w:rsidR="00F22678" w:rsidRPr="00703F97" w:rsidRDefault="00F22678" w:rsidP="00F22678">
      <w:pPr>
        <w:pStyle w:val="Heading2"/>
      </w:pPr>
      <w:bookmarkStart w:id="253" w:name="_Toc105681301"/>
      <w:bookmarkStart w:id="254" w:name="_Toc113285252"/>
      <w:bookmarkStart w:id="255" w:name="_Toc192149560"/>
      <w:r>
        <w:lastRenderedPageBreak/>
        <w:t>Risk assessment</w:t>
      </w:r>
      <w:bookmarkEnd w:id="253"/>
      <w:bookmarkEnd w:id="254"/>
      <w:bookmarkEnd w:id="255"/>
    </w:p>
    <w:p w14:paraId="029A083E" w14:textId="77777777" w:rsidR="00F22678" w:rsidRPr="00703F97" w:rsidRDefault="00F22678" w:rsidP="00F22678">
      <w:pPr>
        <w:pStyle w:val="Heading3"/>
      </w:pPr>
      <w:bookmarkStart w:id="256" w:name="_Toc105681302"/>
      <w:bookmarkStart w:id="257" w:name="_Toc113285253"/>
      <w:r>
        <w:t>General – risk criteria</w:t>
      </w:r>
      <w:bookmarkEnd w:id="256"/>
      <w:bookmarkEnd w:id="257"/>
    </w:p>
    <w:p w14:paraId="70098602" w14:textId="77777777" w:rsidR="00F22678" w:rsidRPr="00790A9B" w:rsidRDefault="00F22678" w:rsidP="00790A9B">
      <w:pPr>
        <w:pStyle w:val="Sampletext"/>
        <w:rPr>
          <w:rStyle w:val="Strong"/>
          <w:b/>
          <w:bCs w:val="0"/>
        </w:rPr>
      </w:pPr>
      <w:r w:rsidRPr="00790A9B">
        <w:rPr>
          <w:rStyle w:val="Strong"/>
          <w:b/>
          <w:bCs w:val="0"/>
        </w:rPr>
        <w:t>Sample text</w:t>
      </w:r>
    </w:p>
    <w:p w14:paraId="3866F53C" w14:textId="77777777" w:rsidR="00F22678" w:rsidRPr="00703F97" w:rsidRDefault="00F22678" w:rsidP="00F22678">
      <w:r w:rsidRPr="00790A9B">
        <w:rPr>
          <w:rStyle w:val="Authorinstruction"/>
        </w:rPr>
        <w:t>{Sample Aviation}</w:t>
      </w:r>
      <w:r w:rsidRPr="00E641C4">
        <w:t xml:space="preserve"> will </w:t>
      </w:r>
      <w:r w:rsidRPr="00703F97">
        <w:t>only conduct operations if they can be conducted without an unacceptable safety risk to the aircraft or any other person or property, and when they do not impose a hazard on the safety of air navigation.</w:t>
      </w:r>
    </w:p>
    <w:p w14:paraId="60DAD809" w14:textId="77777777" w:rsidR="00F22678" w:rsidRPr="00703F97" w:rsidRDefault="00F22678" w:rsidP="00F22678">
      <w:pPr>
        <w:pStyle w:val="Heading3"/>
      </w:pPr>
      <w:bookmarkStart w:id="258" w:name="_Toc105681303"/>
      <w:bookmarkStart w:id="259" w:name="_Toc113285254"/>
      <w:r>
        <w:t>Risk assessment and mitigation process flow chart</w:t>
      </w:r>
      <w:bookmarkEnd w:id="258"/>
      <w:bookmarkEnd w:id="259"/>
    </w:p>
    <w:p w14:paraId="5202ACBA" w14:textId="77777777" w:rsidR="00F22678" w:rsidRPr="00790A9B" w:rsidRDefault="00F22678" w:rsidP="00790A9B">
      <w:pPr>
        <w:pStyle w:val="Sampletext"/>
        <w:rPr>
          <w:rStyle w:val="Strong"/>
          <w:b/>
          <w:bCs w:val="0"/>
        </w:rPr>
      </w:pPr>
      <w:r w:rsidRPr="00790A9B">
        <w:rPr>
          <w:rStyle w:val="Strong"/>
          <w:b/>
          <w:bCs w:val="0"/>
        </w:rPr>
        <w:t>Sample text</w:t>
      </w:r>
    </w:p>
    <w:p w14:paraId="4BA94D29" w14:textId="573B92D3" w:rsidR="00F22678" w:rsidRPr="00E641C4" w:rsidRDefault="00F22678" w:rsidP="00F22678">
      <w:r w:rsidRPr="00790A9B">
        <w:rPr>
          <w:rStyle w:val="Authorinstruction"/>
        </w:rPr>
        <w:t>{Sample Aviation}</w:t>
      </w:r>
      <w:r w:rsidRPr="00E641C4">
        <w:t xml:space="preserve"> </w:t>
      </w:r>
      <w:r w:rsidRPr="00703F97">
        <w:t xml:space="preserve">and its pilots </w:t>
      </w:r>
      <w:r>
        <w:t xml:space="preserve">must </w:t>
      </w:r>
      <w:r w:rsidRPr="00703F97">
        <w:t>carry out a risk assessment and mitigation process for every mustering operation and flight in accordance with the following flow chart</w:t>
      </w:r>
      <w:r>
        <w:t>.</w:t>
      </w:r>
    </w:p>
    <w:p w14:paraId="390205D2" w14:textId="77777777" w:rsidR="00F22678" w:rsidRDefault="00F22678" w:rsidP="00790A9B">
      <w:r w:rsidRPr="00790A9B">
        <w:rPr>
          <w:noProof/>
        </w:rPr>
        <w:lastRenderedPageBreak/>
        <w:drawing>
          <wp:inline distT="0" distB="0" distL="0" distR="0" wp14:anchorId="5D3942AB" wp14:editId="78BF815F">
            <wp:extent cx="5736966" cy="6943344"/>
            <wp:effectExtent l="0" t="0" r="0" b="0"/>
            <wp:docPr id="13" name="Picture 13" descr="Figure 3 shows a risk assessment and mitigation process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8" cstate="print"/>
                    <a:stretch>
                      <a:fillRect/>
                    </a:stretch>
                  </pic:blipFill>
                  <pic:spPr>
                    <a:xfrm>
                      <a:off x="0" y="0"/>
                      <a:ext cx="5736966" cy="6943344"/>
                    </a:xfrm>
                    <a:prstGeom prst="rect">
                      <a:avLst/>
                    </a:prstGeom>
                  </pic:spPr>
                </pic:pic>
              </a:graphicData>
            </a:graphic>
          </wp:inline>
        </w:drawing>
      </w:r>
    </w:p>
    <w:p w14:paraId="1DA620A8" w14:textId="77777777" w:rsidR="00F22678" w:rsidRDefault="00F22678" w:rsidP="00F22678">
      <w:pPr>
        <w:pStyle w:val="Caption"/>
      </w:pPr>
      <w:r>
        <w:t>Figure 3: Risk assessment and mitigation process flow chart</w:t>
      </w:r>
    </w:p>
    <w:p w14:paraId="093F9EEE" w14:textId="77777777" w:rsidR="00F22678" w:rsidRPr="00703F97" w:rsidRDefault="00F22678" w:rsidP="00F22678">
      <w:pPr>
        <w:pStyle w:val="Heading3"/>
      </w:pPr>
      <w:bookmarkStart w:id="260" w:name="_Toc105681304"/>
      <w:bookmarkStart w:id="261" w:name="_Toc113285255"/>
      <w:r>
        <w:t>Risk register</w:t>
      </w:r>
      <w:bookmarkEnd w:id="260"/>
      <w:bookmarkEnd w:id="261"/>
    </w:p>
    <w:p w14:paraId="493A5C8E" w14:textId="0090D595" w:rsidR="00F22678" w:rsidRPr="00790A9B" w:rsidRDefault="00F22678" w:rsidP="00790A9B">
      <w:pPr>
        <w:pStyle w:val="Sampletext"/>
        <w:rPr>
          <w:rStyle w:val="Strong"/>
          <w:b/>
          <w:bCs w:val="0"/>
        </w:rPr>
      </w:pPr>
      <w:r w:rsidRPr="00790A9B">
        <w:rPr>
          <w:rStyle w:val="Strong"/>
          <w:b/>
          <w:bCs w:val="0"/>
        </w:rPr>
        <w:t>Sample text</w:t>
      </w:r>
    </w:p>
    <w:p w14:paraId="5EFD8076" w14:textId="303EAE2E" w:rsidR="00F22678" w:rsidRPr="00703F97" w:rsidRDefault="00F22678" w:rsidP="00F22678">
      <w:r w:rsidRPr="00703F97">
        <w:t xml:space="preserve">The HOO </w:t>
      </w:r>
      <w:r>
        <w:t>will</w:t>
      </w:r>
      <w:r w:rsidRPr="00703F97">
        <w:t xml:space="preserve"> populate </w:t>
      </w:r>
      <w:r>
        <w:t xml:space="preserve">Form A15 Risk Register in section 9.1 of this manual </w:t>
      </w:r>
      <w:r w:rsidRPr="00703F97">
        <w:t>with any hazards or risks generated from:</w:t>
      </w:r>
    </w:p>
    <w:p w14:paraId="3E3616A5" w14:textId="5140D87F" w:rsidR="00F22678" w:rsidRPr="00790A9B" w:rsidRDefault="00F22678" w:rsidP="00790A9B">
      <w:pPr>
        <w:pStyle w:val="ListBullet"/>
      </w:pPr>
      <w:r w:rsidRPr="00790A9B">
        <w:t>An initial assessment of the hazards and risks applicable to low level mustering operations.</w:t>
      </w:r>
    </w:p>
    <w:p w14:paraId="3C0F815F" w14:textId="7BD06F74" w:rsidR="00F22678" w:rsidRPr="00790A9B" w:rsidRDefault="00790A9B" w:rsidP="00790A9B">
      <w:pPr>
        <w:pStyle w:val="ListBullet"/>
      </w:pPr>
      <w:r>
        <w:lastRenderedPageBreak/>
        <w:t>A</w:t>
      </w:r>
      <w:r w:rsidR="00F22678" w:rsidRPr="00790A9B">
        <w:t>ny additional risks identified by post flight reviews, and any other information received by any personnel in relation to hazards and risks.</w:t>
      </w:r>
    </w:p>
    <w:p w14:paraId="39E2F3A7" w14:textId="77777777" w:rsidR="00F22678" w:rsidRPr="00703F97" w:rsidRDefault="00F22678" w:rsidP="00F22678">
      <w:pPr>
        <w:pStyle w:val="Heading3"/>
      </w:pPr>
      <w:bookmarkStart w:id="262" w:name="_Toc105681305"/>
      <w:bookmarkStart w:id="263" w:name="_Toc113285256"/>
      <w:r>
        <w:t>Dedicated mustering operations risk assessment</w:t>
      </w:r>
      <w:bookmarkEnd w:id="262"/>
      <w:bookmarkEnd w:id="263"/>
    </w:p>
    <w:p w14:paraId="61EEB819" w14:textId="10CEE713" w:rsidR="00F22678" w:rsidRPr="00790A9B" w:rsidRDefault="00F22678" w:rsidP="00790A9B">
      <w:pPr>
        <w:pStyle w:val="Sampletext"/>
        <w:rPr>
          <w:rStyle w:val="Strong"/>
          <w:b/>
          <w:bCs w:val="0"/>
        </w:rPr>
      </w:pPr>
      <w:r w:rsidRPr="00790A9B">
        <w:rPr>
          <w:rStyle w:val="Strong"/>
          <w:b/>
          <w:bCs w:val="0"/>
        </w:rPr>
        <w:t>Sample text</w:t>
      </w:r>
    </w:p>
    <w:p w14:paraId="1E198D2C" w14:textId="2854697E" w:rsidR="00F22678" w:rsidRPr="00703F97" w:rsidRDefault="00F22678" w:rsidP="00F22678">
      <w:r w:rsidRPr="00703F97">
        <w:t xml:space="preserve">The HOO </w:t>
      </w:r>
      <w:r>
        <w:t>must</w:t>
      </w:r>
      <w:r w:rsidRPr="00703F97">
        <w:t xml:space="preserve"> carry out a risk assessment on the conduct of mustering operations of aircraft in generic mustering operational situations and record the assessment on </w:t>
      </w:r>
      <w:r>
        <w:t>Form A14 Risk Assessment Form in section 9.1 of this manual</w:t>
      </w:r>
      <w:r w:rsidRPr="00703F97">
        <w:t>. Matters to be considered in the generation of this assessment include:</w:t>
      </w:r>
    </w:p>
    <w:p w14:paraId="55498EA6" w14:textId="543B0FB8" w:rsidR="00F22678" w:rsidRPr="00F22678" w:rsidRDefault="00F22678" w:rsidP="00F22678">
      <w:pPr>
        <w:pStyle w:val="ListBullet"/>
      </w:pPr>
      <w:r>
        <w:t xml:space="preserve">The </w:t>
      </w:r>
      <w:r w:rsidRPr="00F22678">
        <w:t>risks identified in the initial assessment of the hazards and risks and recorded in Form A15 Risk Register.</w:t>
      </w:r>
    </w:p>
    <w:p w14:paraId="01F262F4" w14:textId="77777777" w:rsidR="00F22678" w:rsidRPr="00F22678" w:rsidRDefault="00F22678" w:rsidP="00F22678">
      <w:pPr>
        <w:pStyle w:val="ListBullet"/>
      </w:pPr>
      <w:r w:rsidRPr="00790A9B">
        <w:rPr>
          <w:rStyle w:val="Authorinstruction"/>
        </w:rPr>
        <w:t>{Sample Aviation}</w:t>
      </w:r>
      <w:r w:rsidRPr="00F22678">
        <w:t>’s specific circumstances including:</w:t>
      </w:r>
    </w:p>
    <w:p w14:paraId="4ACAECA7" w14:textId="73D0167F" w:rsidR="00F22678" w:rsidRPr="00F22678" w:rsidRDefault="00F22678" w:rsidP="00F22678">
      <w:pPr>
        <w:pStyle w:val="ListBullet2"/>
      </w:pPr>
      <w:r w:rsidRPr="00703F97">
        <w:t>proposed area of operations</w:t>
      </w:r>
      <w:r w:rsidRPr="00F22678">
        <w:t>.</w:t>
      </w:r>
    </w:p>
    <w:p w14:paraId="47AC41D2" w14:textId="77777777" w:rsidR="00F22678" w:rsidRPr="00703F97" w:rsidRDefault="00F22678" w:rsidP="00F22678">
      <w:pPr>
        <w:pStyle w:val="Heading3"/>
      </w:pPr>
      <w:bookmarkStart w:id="264" w:name="_Toc105681306"/>
      <w:bookmarkStart w:id="265" w:name="_Toc113285257"/>
      <w:r>
        <w:t>Pre-operational risk assessment</w:t>
      </w:r>
      <w:bookmarkEnd w:id="264"/>
      <w:bookmarkEnd w:id="265"/>
    </w:p>
    <w:p w14:paraId="7EB080E0" w14:textId="0640FDB9" w:rsidR="00F22678" w:rsidRPr="00790A9B" w:rsidRDefault="00F22678" w:rsidP="00790A9B">
      <w:pPr>
        <w:pStyle w:val="Sampletext"/>
        <w:rPr>
          <w:rStyle w:val="Strong"/>
          <w:b/>
          <w:bCs w:val="0"/>
        </w:rPr>
      </w:pPr>
      <w:r w:rsidRPr="00790A9B">
        <w:rPr>
          <w:rStyle w:val="Strong"/>
          <w:b/>
          <w:bCs w:val="0"/>
        </w:rPr>
        <w:t>Sample text</w:t>
      </w:r>
    </w:p>
    <w:p w14:paraId="43121FA1" w14:textId="4DE0608B" w:rsidR="00790A9B" w:rsidRDefault="00F22678" w:rsidP="00F22678">
      <w:r w:rsidRPr="00703F97">
        <w:t xml:space="preserve">To determine if unacceptable safety risks exist, the HOO </w:t>
      </w:r>
      <w:r>
        <w:t xml:space="preserve">will </w:t>
      </w:r>
      <w:r w:rsidRPr="00703F97">
        <w:t>ensure a pre-operational risk assessment is carried out prior to commencing operations. Th</w:t>
      </w:r>
      <w:r>
        <w:t>is</w:t>
      </w:r>
      <w:r w:rsidRPr="00703F97">
        <w:t xml:space="preserve"> assessment </w:t>
      </w:r>
      <w:r>
        <w:t xml:space="preserve">will </w:t>
      </w:r>
      <w:r w:rsidRPr="00703F97">
        <w:t xml:space="preserve">review each of the matters in the following list with reference to the intended operational profile. The HOO </w:t>
      </w:r>
      <w:r>
        <w:t xml:space="preserve">will then </w:t>
      </w:r>
      <w:r w:rsidRPr="00703F97">
        <w:t xml:space="preserve">determine whether any of these matters </w:t>
      </w:r>
      <w:r>
        <w:t>may</w:t>
      </w:r>
      <w:r w:rsidRPr="00703F97">
        <w:t xml:space="preserve"> result in an unacceptable risk as described in </w:t>
      </w:r>
      <w:r>
        <w:t>section 2.9.1 of this manual</w:t>
      </w:r>
      <w:r w:rsidRPr="00703F97">
        <w:t xml:space="preserve">. </w:t>
      </w:r>
    </w:p>
    <w:p w14:paraId="544CFD6C" w14:textId="39F33A58" w:rsidR="00F22678" w:rsidRPr="00703F97" w:rsidRDefault="00F22678" w:rsidP="00F22678">
      <w:r w:rsidRPr="00703F97">
        <w:t xml:space="preserve">This assessment </w:t>
      </w:r>
      <w:r>
        <w:t xml:space="preserve">is to </w:t>
      </w:r>
      <w:r w:rsidRPr="00703F97">
        <w:t>review and analyse at least:</w:t>
      </w:r>
    </w:p>
    <w:p w14:paraId="28A2EF61" w14:textId="2D8BA1A0" w:rsidR="00F22678" w:rsidRPr="00F22678" w:rsidRDefault="00F22678" w:rsidP="00F22678">
      <w:pPr>
        <w:pStyle w:val="ListBullet"/>
      </w:pPr>
      <w:r>
        <w:t xml:space="preserve">a review of the risk register Form A15 and the Dedicated mustering operations risk assessment document referred to in section 2.9.4 </w:t>
      </w:r>
      <w:r w:rsidRPr="00F22678">
        <w:t>of this manual to determine whether there are existing matters for consideration in relation to the intended operation</w:t>
      </w:r>
    </w:p>
    <w:p w14:paraId="0DC6193C" w14:textId="77777777" w:rsidR="00F22678" w:rsidRPr="00F22678" w:rsidRDefault="00F22678" w:rsidP="00F22678">
      <w:pPr>
        <w:pStyle w:val="ListBullet"/>
      </w:pPr>
      <w:r>
        <w:t>the nature of the intended operation and its particular characteristics</w:t>
      </w:r>
    </w:p>
    <w:p w14:paraId="03C2C0BB" w14:textId="77777777" w:rsidR="00F22678" w:rsidRPr="00F22678" w:rsidRDefault="00F22678" w:rsidP="00F22678">
      <w:pPr>
        <w:pStyle w:val="ListBullet"/>
      </w:pPr>
      <w:r>
        <w:t>the location of the intended operation and its particular characteristics</w:t>
      </w:r>
    </w:p>
    <w:p w14:paraId="616886AC" w14:textId="77777777" w:rsidR="00F22678" w:rsidRPr="00F22678" w:rsidRDefault="00F22678" w:rsidP="00F22678">
      <w:pPr>
        <w:pStyle w:val="ListBullet"/>
      </w:pPr>
      <w:r>
        <w:t>the aircraft to be used in the intended operation and its performance profile and serviceability status</w:t>
      </w:r>
    </w:p>
    <w:p w14:paraId="02034BEE" w14:textId="77777777" w:rsidR="00F22678" w:rsidRPr="00F22678" w:rsidRDefault="00F22678" w:rsidP="00F22678">
      <w:pPr>
        <w:pStyle w:val="ListBullet"/>
      </w:pPr>
      <w:r>
        <w:t xml:space="preserve">the </w:t>
      </w:r>
      <w:r w:rsidRPr="00F22678">
        <w:t>qualifications and experience of the flight crew members (FCMs) and support personnel to be used in the operation</w:t>
      </w:r>
    </w:p>
    <w:p w14:paraId="53849BF6" w14:textId="77777777" w:rsidR="00F22678" w:rsidRPr="00F22678" w:rsidRDefault="00F22678" w:rsidP="00F22678">
      <w:pPr>
        <w:pStyle w:val="ListBullet"/>
      </w:pPr>
      <w:r>
        <w:t>the hazards, external to the aircraft, that may be met during the operation.</w:t>
      </w:r>
    </w:p>
    <w:p w14:paraId="2160168C" w14:textId="77777777" w:rsidR="00F22678" w:rsidRPr="00703F97" w:rsidRDefault="00F22678" w:rsidP="00F22678">
      <w:pPr>
        <w:pStyle w:val="Heading3"/>
      </w:pPr>
      <w:bookmarkStart w:id="266" w:name="_Toc105681307"/>
      <w:bookmarkStart w:id="267" w:name="_Toc113285258"/>
      <w:r>
        <w:t>Mitigation and risk controls</w:t>
      </w:r>
      <w:bookmarkEnd w:id="266"/>
      <w:bookmarkEnd w:id="267"/>
    </w:p>
    <w:p w14:paraId="04C231F4" w14:textId="1D080C78" w:rsidR="00F22678" w:rsidRPr="00790A9B" w:rsidRDefault="00F22678" w:rsidP="00790A9B">
      <w:pPr>
        <w:pStyle w:val="Sampletext"/>
        <w:rPr>
          <w:rStyle w:val="Strong"/>
          <w:b/>
          <w:bCs w:val="0"/>
        </w:rPr>
      </w:pPr>
      <w:r w:rsidRPr="00790A9B">
        <w:rPr>
          <w:rStyle w:val="Strong"/>
          <w:b/>
          <w:bCs w:val="0"/>
        </w:rPr>
        <w:t>Sample text</w:t>
      </w:r>
    </w:p>
    <w:p w14:paraId="29030B6C" w14:textId="77777777" w:rsidR="00F22678" w:rsidRPr="00703F97" w:rsidRDefault="00F22678" w:rsidP="00F22678">
      <w:r w:rsidRPr="00703F97">
        <w:t xml:space="preserve">If the HOO determines that any element of the intended operation may pose an unacceptable risk, a mitigation strategy and appropriate risk controls </w:t>
      </w:r>
      <w:r>
        <w:t>will</w:t>
      </w:r>
      <w:r w:rsidRPr="00703F97">
        <w:t xml:space="preserve"> be developed.</w:t>
      </w:r>
    </w:p>
    <w:p w14:paraId="74DA0765" w14:textId="77777777" w:rsidR="00F22678" w:rsidRPr="00703F97" w:rsidRDefault="00F22678" w:rsidP="00F22678">
      <w:r w:rsidRPr="00703F97">
        <w:t xml:space="preserve">The results of the assessment and any mitigation strategies or risk controls proposed </w:t>
      </w:r>
      <w:r>
        <w:t>must</w:t>
      </w:r>
      <w:r w:rsidRPr="00703F97">
        <w:t xml:space="preserve"> be recorded on </w:t>
      </w:r>
      <w:r>
        <w:t xml:space="preserve">Form A14 </w:t>
      </w:r>
      <w:r w:rsidRPr="00703F97">
        <w:t xml:space="preserve">and saved </w:t>
      </w:r>
      <w:r>
        <w:t>in</w:t>
      </w:r>
      <w:r w:rsidRPr="00703F97">
        <w:t xml:space="preserve"> </w:t>
      </w:r>
      <w:r w:rsidRPr="00790A9B">
        <w:rPr>
          <w:rStyle w:val="Authorinstruction"/>
        </w:rPr>
        <w:t>{Sample Aviation}</w:t>
      </w:r>
      <w:r w:rsidRPr="00E641C4">
        <w:t xml:space="preserve">’s </w:t>
      </w:r>
      <w:r w:rsidRPr="00703F97">
        <w:t xml:space="preserve">records management system. Any new identified risks </w:t>
      </w:r>
      <w:r>
        <w:t>must</w:t>
      </w:r>
      <w:r w:rsidRPr="00703F97">
        <w:t xml:space="preserve"> be added to the risk register.</w:t>
      </w:r>
    </w:p>
    <w:p w14:paraId="6B5AB3BC" w14:textId="77777777" w:rsidR="00F22678" w:rsidRPr="00703F97" w:rsidRDefault="00F22678" w:rsidP="00F22678">
      <w:pPr>
        <w:pStyle w:val="Heading3"/>
      </w:pPr>
      <w:bookmarkStart w:id="268" w:name="_Toc105681308"/>
      <w:bookmarkStart w:id="269" w:name="_Toc113285259"/>
      <w:r>
        <w:t>Flight risk management plan</w:t>
      </w:r>
      <w:bookmarkEnd w:id="268"/>
      <w:bookmarkEnd w:id="269"/>
    </w:p>
    <w:p w14:paraId="62BB4A17" w14:textId="7F3B7088" w:rsidR="00F22678" w:rsidRPr="00790A9B" w:rsidRDefault="00F22678" w:rsidP="00790A9B">
      <w:pPr>
        <w:pStyle w:val="Sampletext"/>
        <w:rPr>
          <w:rStyle w:val="Strong"/>
          <w:b/>
          <w:bCs w:val="0"/>
        </w:rPr>
      </w:pPr>
      <w:r w:rsidRPr="00790A9B">
        <w:rPr>
          <w:rStyle w:val="Strong"/>
          <w:b/>
          <w:bCs w:val="0"/>
        </w:rPr>
        <w:t>Sample text</w:t>
      </w:r>
    </w:p>
    <w:p w14:paraId="461642A6" w14:textId="77777777" w:rsidR="00F22678" w:rsidRPr="00703F97" w:rsidRDefault="00F22678" w:rsidP="00F22678">
      <w:r w:rsidRPr="00703F97">
        <w:t xml:space="preserve">Prior to deploying crew for a tasking, the HOO </w:t>
      </w:r>
      <w:r>
        <w:t>must</w:t>
      </w:r>
      <w:r w:rsidRPr="00703F97">
        <w:t xml:space="preserve"> generate a flight risk management plan using the following process:</w:t>
      </w:r>
    </w:p>
    <w:p w14:paraId="5F07C287" w14:textId="0B5BE3C0" w:rsidR="00F22678" w:rsidRPr="00F22678" w:rsidRDefault="00F22678" w:rsidP="00F22678">
      <w:pPr>
        <w:pStyle w:val="ListBullet"/>
      </w:pPr>
      <w:r>
        <w:lastRenderedPageBreak/>
        <w:t xml:space="preserve">Review the pre-operational risk assessment in section 2.9.5 </w:t>
      </w:r>
      <w:r w:rsidRPr="00F22678">
        <w:t>of this manual and any mitigators or risk controls generated in accordance with section 2.9.6 of this manual that must be employed on the proposed operation.</w:t>
      </w:r>
    </w:p>
    <w:p w14:paraId="47BEA848" w14:textId="77777777" w:rsidR="00F22678" w:rsidRPr="00F22678" w:rsidRDefault="00F22678" w:rsidP="00F22678">
      <w:pPr>
        <w:pStyle w:val="ListBullet"/>
      </w:pPr>
      <w:r>
        <w:t xml:space="preserve">Complete the flight risk management plan section on Form A14 with information about the projected risks and mitigators to be employed during the proposed </w:t>
      </w:r>
      <w:r w:rsidRPr="00F22678">
        <w:t>operations.</w:t>
      </w:r>
    </w:p>
    <w:p w14:paraId="784AB9EE" w14:textId="77777777" w:rsidR="00F22678" w:rsidRPr="00F22678" w:rsidRDefault="00F22678" w:rsidP="00F22678">
      <w:pPr>
        <w:pStyle w:val="ListBullet"/>
      </w:pPr>
      <w:r>
        <w:t>Distribute Form A14 to the pilots tasked for the operation.</w:t>
      </w:r>
    </w:p>
    <w:p w14:paraId="65CBCF41" w14:textId="77777777" w:rsidR="00F22678" w:rsidRPr="00703F97" w:rsidRDefault="00F22678" w:rsidP="00F22678">
      <w:pPr>
        <w:pStyle w:val="Heading3"/>
      </w:pPr>
      <w:bookmarkStart w:id="270" w:name="_Toc105681309"/>
      <w:bookmarkStart w:id="271" w:name="_Toc113285260"/>
      <w:r>
        <w:t>Pre-flight risk review – pilot</w:t>
      </w:r>
      <w:bookmarkEnd w:id="270"/>
      <w:bookmarkEnd w:id="271"/>
    </w:p>
    <w:p w14:paraId="22A1154C" w14:textId="78B52D1D" w:rsidR="00F22678" w:rsidRPr="00790A9B" w:rsidRDefault="00F22678" w:rsidP="00790A9B">
      <w:pPr>
        <w:pStyle w:val="Sampletext"/>
        <w:rPr>
          <w:rStyle w:val="Strong"/>
          <w:b/>
          <w:bCs w:val="0"/>
        </w:rPr>
      </w:pPr>
      <w:r w:rsidRPr="00790A9B">
        <w:rPr>
          <w:rStyle w:val="Strong"/>
          <w:b/>
          <w:bCs w:val="0"/>
        </w:rPr>
        <w:t>Sample text</w:t>
      </w:r>
    </w:p>
    <w:p w14:paraId="18BACD84" w14:textId="77777777" w:rsidR="00F22678" w:rsidRPr="00703F97" w:rsidRDefault="00F22678" w:rsidP="00F22678">
      <w:r w:rsidRPr="00703F97">
        <w:t xml:space="preserve">When on site prior to commencing operations, the pilot </w:t>
      </w:r>
      <w:r>
        <w:t>in command must</w:t>
      </w:r>
      <w:r w:rsidRPr="00703F97">
        <w:t xml:space="preserve"> carry out a pre-flight risk review on behalf of the operator to determine that operations can be conducted without unacceptable safety risk to the aircraft or any other person or property, or that they do not impose a hazard on the safety of air navigation.</w:t>
      </w:r>
    </w:p>
    <w:p w14:paraId="516B10AD" w14:textId="77777777" w:rsidR="00F22678" w:rsidRDefault="00F22678" w:rsidP="00F22678">
      <w:r>
        <w:t>This will normally include a review of the proposed operation with the property manager, head stockman or their delegate.</w:t>
      </w:r>
    </w:p>
    <w:p w14:paraId="136BA0E1" w14:textId="77777777" w:rsidR="00F22678" w:rsidRPr="00703F97" w:rsidRDefault="00F22678" w:rsidP="00F22678">
      <w:r w:rsidRPr="00703F97">
        <w:t xml:space="preserve">The pilot </w:t>
      </w:r>
      <w:r>
        <w:t xml:space="preserve">in command </w:t>
      </w:r>
      <w:r w:rsidRPr="00703F97">
        <w:t xml:space="preserve">must consider, at least, the pre-operational risk assessment and the flight risk management plan as detailed on </w:t>
      </w:r>
      <w:r>
        <w:t>Form A14</w:t>
      </w:r>
      <w:r w:rsidRPr="00703F97">
        <w:t xml:space="preserve">. The pilot </w:t>
      </w:r>
      <w:r>
        <w:t xml:space="preserve">in command </w:t>
      </w:r>
      <w:r w:rsidRPr="00703F97">
        <w:t xml:space="preserve">must be satisfied that the flight risk management plan will eliminate, reduce or mitigate risks and hazards under the current and expected operational conditions of the proposed operation. Additional controls or precautions </w:t>
      </w:r>
      <w:r>
        <w:t>must</w:t>
      </w:r>
      <w:r w:rsidRPr="00703F97">
        <w:t xml:space="preserve"> be applied by the pilot if required.</w:t>
      </w:r>
    </w:p>
    <w:p w14:paraId="23079E06" w14:textId="53D8D48A" w:rsidR="00F22678" w:rsidRPr="00703F97" w:rsidRDefault="00F22678" w:rsidP="00F22678">
      <w:pPr>
        <w:pStyle w:val="Heading3"/>
      </w:pPr>
      <w:bookmarkStart w:id="272" w:name="_Toc105681310"/>
      <w:bookmarkStart w:id="273" w:name="_Toc113285261"/>
      <w:r>
        <w:t>Post-flight review</w:t>
      </w:r>
      <w:bookmarkEnd w:id="272"/>
      <w:bookmarkEnd w:id="273"/>
    </w:p>
    <w:p w14:paraId="789B489C" w14:textId="6F32CE77" w:rsidR="00F22678" w:rsidRPr="00790A9B" w:rsidRDefault="00F22678" w:rsidP="00790A9B">
      <w:pPr>
        <w:pStyle w:val="Sampletext"/>
        <w:rPr>
          <w:rStyle w:val="Strong"/>
          <w:b/>
          <w:bCs w:val="0"/>
        </w:rPr>
      </w:pPr>
      <w:r w:rsidRPr="00790A9B">
        <w:rPr>
          <w:rStyle w:val="Strong"/>
          <w:b/>
          <w:bCs w:val="0"/>
        </w:rPr>
        <w:t>Sample text</w:t>
      </w:r>
    </w:p>
    <w:p w14:paraId="783D8E91" w14:textId="77777777" w:rsidR="00F22678" w:rsidRPr="00703F97" w:rsidRDefault="00F22678" w:rsidP="00F22678">
      <w:r w:rsidRPr="00703F97">
        <w:t xml:space="preserve">After </w:t>
      </w:r>
      <w:r>
        <w:t>any</w:t>
      </w:r>
      <w:r w:rsidRPr="00703F97">
        <w:t xml:space="preserve"> operation is completed, the HOO </w:t>
      </w:r>
      <w:r>
        <w:t>will</w:t>
      </w:r>
      <w:r w:rsidRPr="00703F97">
        <w:t xml:space="preserve"> conduct a post-flight review of the operation to determine the effectiveness of the risk controls that were implemented and to identify and record any new or recurrent hazards and risks. The HOO is to add any matters identified at this review that are potential hazards or risks to the risk register.</w:t>
      </w:r>
    </w:p>
    <w:p w14:paraId="6C93414A" w14:textId="77777777" w:rsidR="00F22678" w:rsidRPr="00703F97" w:rsidRDefault="00F22678" w:rsidP="00F22678">
      <w:pPr>
        <w:pStyle w:val="Heading2"/>
      </w:pPr>
      <w:bookmarkStart w:id="274" w:name="_Toc105681311"/>
      <w:bookmarkStart w:id="275" w:name="_Toc113285262"/>
      <w:bookmarkStart w:id="276" w:name="_Toc192149561"/>
      <w:r>
        <w:t>Flight preparation – weather forecasts</w:t>
      </w:r>
      <w:bookmarkEnd w:id="274"/>
      <w:bookmarkEnd w:id="275"/>
      <w:bookmarkEnd w:id="276"/>
    </w:p>
    <w:p w14:paraId="7BE10138" w14:textId="16D52DF8" w:rsidR="00F22678" w:rsidRPr="00790A9B" w:rsidRDefault="00F22678" w:rsidP="00790A9B">
      <w:pPr>
        <w:pStyle w:val="Sampletext"/>
        <w:rPr>
          <w:rStyle w:val="Strong"/>
          <w:b/>
          <w:bCs w:val="0"/>
        </w:rPr>
      </w:pPr>
      <w:r w:rsidRPr="00790A9B">
        <w:rPr>
          <w:rStyle w:val="Strong"/>
          <w:b/>
          <w:bCs w:val="0"/>
        </w:rPr>
        <w:t>Sample text</w:t>
      </w:r>
    </w:p>
    <w:p w14:paraId="01F8B796" w14:textId="77777777" w:rsidR="00F22678" w:rsidRPr="00703F97" w:rsidRDefault="00F22678" w:rsidP="00F22678">
      <w:r w:rsidRPr="00703F97">
        <w:t xml:space="preserve">For a ferry or positioning flight, the pilot </w:t>
      </w:r>
      <w:r>
        <w:t>command must</w:t>
      </w:r>
      <w:r w:rsidRPr="00703F97">
        <w:t xml:space="preserve"> obtain and study current forecasts </w:t>
      </w:r>
      <w:r>
        <w:t xml:space="preserve">and reports </w:t>
      </w:r>
      <w:r w:rsidRPr="00703F97">
        <w:t xml:space="preserve">for the route, aerodromes and any alternates using NAIPS. At </w:t>
      </w:r>
      <w:r w:rsidRPr="00790A9B">
        <w:rPr>
          <w:rStyle w:val="Authorinstruction"/>
        </w:rPr>
        <w:t>{Sample Aviation}</w:t>
      </w:r>
      <w:r w:rsidRPr="00C27A1C">
        <w:t xml:space="preserve">, </w:t>
      </w:r>
      <w:r>
        <w:t>‘</w:t>
      </w:r>
      <w:r w:rsidRPr="00703F97">
        <w:t>current</w:t>
      </w:r>
      <w:r>
        <w:t>’</w:t>
      </w:r>
      <w:r w:rsidRPr="00703F97">
        <w:t xml:space="preserve"> means not older than one hour before departure. The minimum forecasts required are aerodrome weather forecasts including alternates if available and a GAF or flight forecast.</w:t>
      </w:r>
    </w:p>
    <w:p w14:paraId="3DA79AE2" w14:textId="77777777" w:rsidR="00F22678" w:rsidRPr="00703F97" w:rsidRDefault="00F22678" w:rsidP="00F22678">
      <w:r w:rsidRPr="00703F97">
        <w:t xml:space="preserve">The forecasts </w:t>
      </w:r>
      <w:r>
        <w:t>must</w:t>
      </w:r>
      <w:r w:rsidRPr="00703F97">
        <w:t xml:space="preserve"> cover the whole period of the flight. For aerodromes, it is to cover 30 minutes prior and 60 minutes after ETA. An updated forecast and NOTAMS must be obtained if these times are exceeded.</w:t>
      </w:r>
    </w:p>
    <w:p w14:paraId="61ED9C14" w14:textId="77777777" w:rsidR="00F22678" w:rsidRPr="00703F97" w:rsidRDefault="00F22678" w:rsidP="00F22678">
      <w:r w:rsidRPr="00703F97">
        <w:t xml:space="preserve">The pilot </w:t>
      </w:r>
      <w:r>
        <w:t xml:space="preserve">in command </w:t>
      </w:r>
      <w:r w:rsidRPr="00703F97">
        <w:t>can elect to depart if a forecast or report cannot be obtained provided the weather will permit a return to the departure aerodrome inside one hour. In this instance, the flight must return to the departure aerodrome if the forecast cannot be obtained within 30 minutes.</w:t>
      </w:r>
    </w:p>
    <w:p w14:paraId="7389A326" w14:textId="77777777" w:rsidR="00F22678" w:rsidRPr="00703F97" w:rsidRDefault="00F22678" w:rsidP="00F22678">
      <w:r w:rsidRPr="00703F97">
        <w:t xml:space="preserve">The pilot </w:t>
      </w:r>
      <w:r>
        <w:t xml:space="preserve">in command </w:t>
      </w:r>
      <w:r w:rsidRPr="00703F97">
        <w:t>is required to plan for a suitable alternate if they wish to depart without the forecasts mentioned in this section.</w:t>
      </w:r>
    </w:p>
    <w:p w14:paraId="0244DAA0" w14:textId="77777777" w:rsidR="00F22678" w:rsidRPr="00703F97" w:rsidRDefault="00F22678" w:rsidP="00F22678">
      <w:r w:rsidRPr="00703F97">
        <w:t xml:space="preserve">For mustering operations, the pilot </w:t>
      </w:r>
      <w:r w:rsidRPr="00C44703">
        <w:t xml:space="preserve">in command </w:t>
      </w:r>
      <w:r>
        <w:t>must</w:t>
      </w:r>
      <w:r w:rsidRPr="00703F97">
        <w:t xml:space="preserve"> assess the weather as being suitable for the operation as part of the pre-flight risk review process.</w:t>
      </w:r>
    </w:p>
    <w:p w14:paraId="2683DC4E" w14:textId="77777777" w:rsidR="00F22678" w:rsidRPr="00C27A1C" w:rsidRDefault="00F22678" w:rsidP="00F22678">
      <w:pPr>
        <w:pStyle w:val="Heading2"/>
      </w:pPr>
      <w:bookmarkStart w:id="277" w:name="_Toc105681312"/>
      <w:bookmarkStart w:id="278" w:name="_Toc113285263"/>
      <w:bookmarkStart w:id="279" w:name="_Toc192149562"/>
      <w:r w:rsidRPr="00C27A1C">
        <w:lastRenderedPageBreak/>
        <w:t>Procedures relating to frost or ice</w:t>
      </w:r>
      <w:bookmarkEnd w:id="277"/>
      <w:bookmarkEnd w:id="278"/>
      <w:bookmarkEnd w:id="279"/>
    </w:p>
    <w:p w14:paraId="513FB29A" w14:textId="77777777" w:rsidR="00F22678" w:rsidRPr="00790A9B" w:rsidRDefault="00F22678" w:rsidP="00790A9B">
      <w:pPr>
        <w:pStyle w:val="Sampletext"/>
        <w:rPr>
          <w:rStyle w:val="Strong"/>
          <w:b/>
          <w:bCs w:val="0"/>
        </w:rPr>
      </w:pPr>
      <w:r w:rsidRPr="00790A9B">
        <w:rPr>
          <w:rStyle w:val="Strong"/>
          <w:b/>
          <w:bCs w:val="0"/>
        </w:rPr>
        <w:t>Sample text</w:t>
      </w:r>
    </w:p>
    <w:p w14:paraId="13B398FC" w14:textId="77777777" w:rsidR="00F22678" w:rsidRPr="00703F97" w:rsidRDefault="00F22678" w:rsidP="00F22678">
      <w:r w:rsidRPr="00703F97">
        <w:t xml:space="preserve">If the aircraft has been exposed to temperatures below zero in the hour prior to departure, the pilot </w:t>
      </w:r>
      <w:r>
        <w:t>in command must</w:t>
      </w:r>
      <w:r w:rsidRPr="00703F97">
        <w:t xml:space="preserve"> carry out a pre-flight inspection immediately before take-off that aims to verify that all external surfaces of the aircraft are entirely free from ice and frost. If ice and frost is found, the pilot </w:t>
      </w:r>
      <w:r>
        <w:t>must</w:t>
      </w:r>
      <w:r w:rsidRPr="00703F97">
        <w:t xml:space="preserve"> follow the </w:t>
      </w:r>
      <w:r>
        <w:t>RFM</w:t>
      </w:r>
      <w:r w:rsidRPr="00703F97">
        <w:t xml:space="preserve"> procedures for removal. The pilot is not to take off if any visible ice or frost exists on the aircraft.</w:t>
      </w:r>
    </w:p>
    <w:p w14:paraId="6C00C99F" w14:textId="77777777" w:rsidR="00F22678" w:rsidRPr="00703F97" w:rsidRDefault="00F22678" w:rsidP="00F22678">
      <w:pPr>
        <w:pStyle w:val="Heading2"/>
      </w:pPr>
      <w:bookmarkStart w:id="280" w:name="_Toc105681313"/>
      <w:bookmarkStart w:id="281" w:name="_Toc113285264"/>
      <w:bookmarkStart w:id="282" w:name="_Toc192149563"/>
      <w:r>
        <w:t>Flight planning</w:t>
      </w:r>
      <w:bookmarkEnd w:id="280"/>
      <w:bookmarkEnd w:id="281"/>
      <w:bookmarkEnd w:id="282"/>
    </w:p>
    <w:p w14:paraId="42B43DD8" w14:textId="2F19C7EC" w:rsidR="00F22678" w:rsidRPr="00790A9B" w:rsidRDefault="00F22678" w:rsidP="00790A9B">
      <w:pPr>
        <w:pStyle w:val="Sampletext"/>
        <w:rPr>
          <w:rStyle w:val="Strong"/>
          <w:b/>
          <w:bCs w:val="0"/>
        </w:rPr>
      </w:pPr>
      <w:r w:rsidRPr="00790A9B">
        <w:rPr>
          <w:rStyle w:val="Strong"/>
          <w:b/>
          <w:bCs w:val="0"/>
        </w:rPr>
        <w:t>Sample text</w:t>
      </w:r>
    </w:p>
    <w:p w14:paraId="17B56EA6" w14:textId="77777777" w:rsidR="00F22678" w:rsidRPr="00703F97" w:rsidRDefault="00F22678" w:rsidP="00F22678">
      <w:r w:rsidRPr="00703F97">
        <w:t xml:space="preserve">For ferry or positioning flights, pilots </w:t>
      </w:r>
      <w:r>
        <w:t>must</w:t>
      </w:r>
      <w:r w:rsidRPr="00703F97">
        <w:t xml:space="preserve"> ensure they access and review the following information in relation to the planned flight, including alternates:</w:t>
      </w:r>
    </w:p>
    <w:p w14:paraId="26628E5A" w14:textId="77777777" w:rsidR="00F22678" w:rsidRPr="00F22678" w:rsidRDefault="00F22678" w:rsidP="00F22678">
      <w:pPr>
        <w:pStyle w:val="ListBullet"/>
      </w:pPr>
      <w:r>
        <w:t xml:space="preserve">AIP and visual charts for the route to be flown </w:t>
      </w:r>
    </w:p>
    <w:p w14:paraId="2DFBE771" w14:textId="77777777" w:rsidR="00F22678" w:rsidRPr="00F22678" w:rsidRDefault="00F22678" w:rsidP="00F22678">
      <w:pPr>
        <w:pStyle w:val="ListBullet"/>
      </w:pPr>
      <w:r>
        <w:t>AIP, ERSA and aerodrome information for departure and destination aerodromes</w:t>
      </w:r>
    </w:p>
    <w:p w14:paraId="33EA9E3D" w14:textId="77777777" w:rsidR="00F22678" w:rsidRPr="00F22678" w:rsidRDefault="00F22678" w:rsidP="00F22678">
      <w:pPr>
        <w:pStyle w:val="ListBullet"/>
      </w:pPr>
      <w:r>
        <w:t>authorised weather forecasts and authorised weather reports</w:t>
      </w:r>
    </w:p>
    <w:p w14:paraId="4AC548E0" w14:textId="77777777" w:rsidR="00F22678" w:rsidRPr="00F22678" w:rsidRDefault="00F22678" w:rsidP="00F22678">
      <w:pPr>
        <w:pStyle w:val="ListBullet"/>
      </w:pPr>
      <w:r>
        <w:t>NOTAMs for the flight.</w:t>
      </w:r>
    </w:p>
    <w:p w14:paraId="0D89947E" w14:textId="2CCB11CA" w:rsidR="00F22678" w:rsidRDefault="00F22678" w:rsidP="00790A9B">
      <w:pPr>
        <w:pStyle w:val="normalafterlisttable"/>
      </w:pPr>
      <w:r>
        <w:t>This information is to be available during the flight in physical form or using electronic devices</w:t>
      </w:r>
    </w:p>
    <w:p w14:paraId="72125473" w14:textId="77777777" w:rsidR="00F22678" w:rsidRPr="00703F97" w:rsidRDefault="00F22678" w:rsidP="00F22678">
      <w:r w:rsidRPr="00703F97">
        <w:t xml:space="preserve">For any destination or alternate aerodrome not in AIP or ERSA, the pilot </w:t>
      </w:r>
      <w:r>
        <w:t>must</w:t>
      </w:r>
      <w:r w:rsidRPr="00703F97">
        <w:t xml:space="preserve"> verify its status using the contact details contained in the aerodrome information during the flight planning stage.</w:t>
      </w:r>
    </w:p>
    <w:p w14:paraId="443EC633" w14:textId="77777777" w:rsidR="00F22678" w:rsidRPr="00703F97" w:rsidRDefault="00F22678" w:rsidP="00F22678">
      <w:pPr>
        <w:pStyle w:val="Heading2"/>
      </w:pPr>
      <w:bookmarkStart w:id="283" w:name="_Toc105681314"/>
      <w:bookmarkStart w:id="284" w:name="_Toc113285265"/>
      <w:bookmarkStart w:id="285" w:name="_Toc192149564"/>
      <w:r>
        <w:t>Reporting and recording defects and incidents</w:t>
      </w:r>
      <w:bookmarkEnd w:id="283"/>
      <w:bookmarkEnd w:id="284"/>
      <w:bookmarkEnd w:id="285"/>
    </w:p>
    <w:p w14:paraId="22F4AC9E" w14:textId="464B3EC5" w:rsidR="00F22678" w:rsidRPr="00790A9B" w:rsidRDefault="00F22678" w:rsidP="00790A9B">
      <w:pPr>
        <w:pStyle w:val="Sampletext"/>
        <w:rPr>
          <w:rStyle w:val="Strong"/>
          <w:b/>
          <w:bCs w:val="0"/>
        </w:rPr>
      </w:pPr>
      <w:r w:rsidRPr="00790A9B">
        <w:rPr>
          <w:rStyle w:val="Strong"/>
          <w:b/>
          <w:bCs w:val="0"/>
        </w:rPr>
        <w:t>Sample text</w:t>
      </w:r>
    </w:p>
    <w:p w14:paraId="1F8EE81E" w14:textId="77777777" w:rsidR="00F22678" w:rsidRPr="00703F97" w:rsidRDefault="00F22678" w:rsidP="00F22678">
      <w:r w:rsidRPr="00703F97">
        <w:t xml:space="preserve">The pilot </w:t>
      </w:r>
      <w:r w:rsidRPr="00C44703">
        <w:t xml:space="preserve">in command </w:t>
      </w:r>
      <w:r>
        <w:t>must</w:t>
      </w:r>
      <w:r w:rsidRPr="00703F97">
        <w:t xml:space="preserve"> record on the maintenance release and inform the HOO as soon as possible of any abnormal instrument indication, flight conditions, aircraft behaviour, operating limit exceedance or defect that occurs on a flight.</w:t>
      </w:r>
    </w:p>
    <w:p w14:paraId="486B7BA6" w14:textId="77777777" w:rsidR="00F22678" w:rsidRPr="00703F97" w:rsidRDefault="00F22678" w:rsidP="00F22678">
      <w:r w:rsidRPr="00C27A1C">
        <w:t>The pilot</w:t>
      </w:r>
      <w:r>
        <w:t xml:space="preserve"> </w:t>
      </w:r>
      <w:r w:rsidRPr="00C44703">
        <w:t>in command</w:t>
      </w:r>
      <w:r w:rsidRPr="00C27A1C">
        <w:t xml:space="preserve"> must record on the </w:t>
      </w:r>
      <w:r w:rsidRPr="00703F97">
        <w:t xml:space="preserve">flight record, and inform the HOO as soon as possible, </w:t>
      </w:r>
      <w:r w:rsidRPr="00C27A1C">
        <w:t>any incident that did or could have endangered the safe operation of the aircraft.</w:t>
      </w:r>
    </w:p>
    <w:p w14:paraId="5E736459" w14:textId="77777777" w:rsidR="00F22678" w:rsidRPr="00703F97" w:rsidRDefault="00F22678" w:rsidP="00F22678">
      <w:pPr>
        <w:pStyle w:val="Heading2"/>
      </w:pPr>
      <w:bookmarkStart w:id="286" w:name="_Toc105681315"/>
      <w:bookmarkStart w:id="287" w:name="_Toc113285266"/>
      <w:bookmarkStart w:id="288" w:name="_Toc192149565"/>
      <w:r>
        <w:t>Minimum heights</w:t>
      </w:r>
      <w:bookmarkEnd w:id="286"/>
      <w:bookmarkEnd w:id="287"/>
      <w:bookmarkEnd w:id="288"/>
    </w:p>
    <w:p w14:paraId="4D12F2EC" w14:textId="4C24967C" w:rsidR="00F22678" w:rsidRPr="00790A9B" w:rsidRDefault="00F22678" w:rsidP="00790A9B">
      <w:pPr>
        <w:pStyle w:val="Sampletext"/>
        <w:rPr>
          <w:rStyle w:val="Strong"/>
          <w:b/>
          <w:bCs w:val="0"/>
        </w:rPr>
      </w:pPr>
      <w:r w:rsidRPr="00790A9B">
        <w:rPr>
          <w:rStyle w:val="Strong"/>
          <w:b/>
          <w:bCs w:val="0"/>
        </w:rPr>
        <w:t>Sample text</w:t>
      </w:r>
    </w:p>
    <w:p w14:paraId="6AFE2458" w14:textId="77777777" w:rsidR="00F22678" w:rsidRPr="00703F97" w:rsidRDefault="00F22678" w:rsidP="00F22678">
      <w:r w:rsidRPr="00703F97">
        <w:t>For positioning and ferry flights over non-populous areas, pilots are not to fly below 500 ft above the highest feature or obstacle within a horizontal radius of 300 m of the point on the ground or water immediately below the aircraft except for take-off and landing.</w:t>
      </w:r>
    </w:p>
    <w:p w14:paraId="32C5314A" w14:textId="77777777" w:rsidR="00F22678" w:rsidRPr="00703F97" w:rsidRDefault="00F22678" w:rsidP="00F22678">
      <w:r w:rsidRPr="00703F97">
        <w:t>Alleviations to the minimum height rules are only applicable during the conduct of the aerial work operation and as necessary to achieve the aerial work task.</w:t>
      </w:r>
    </w:p>
    <w:p w14:paraId="5200BE52" w14:textId="77777777" w:rsidR="00F22678" w:rsidRPr="00703F97" w:rsidRDefault="00F22678" w:rsidP="00F22678">
      <w:pPr>
        <w:pStyle w:val="Heading2"/>
      </w:pPr>
      <w:bookmarkStart w:id="289" w:name="_Toc105681316"/>
      <w:bookmarkStart w:id="290" w:name="_Toc113285267"/>
      <w:bookmarkStart w:id="291" w:name="_Toc192149566"/>
      <w:r>
        <w:t>Safety near helicopters with rotors in motion</w:t>
      </w:r>
      <w:bookmarkEnd w:id="289"/>
      <w:bookmarkEnd w:id="290"/>
      <w:bookmarkEnd w:id="291"/>
    </w:p>
    <w:p w14:paraId="60B56740" w14:textId="6F79E273" w:rsidR="00F22678" w:rsidRPr="00790A9B" w:rsidRDefault="00F22678" w:rsidP="00790A9B">
      <w:pPr>
        <w:pStyle w:val="Sampletext"/>
        <w:rPr>
          <w:rStyle w:val="Strong"/>
          <w:b/>
          <w:bCs w:val="0"/>
        </w:rPr>
      </w:pPr>
      <w:r w:rsidRPr="00790A9B">
        <w:rPr>
          <w:rStyle w:val="Strong"/>
          <w:b/>
          <w:bCs w:val="0"/>
        </w:rPr>
        <w:t>Sample text</w:t>
      </w:r>
    </w:p>
    <w:p w14:paraId="2A46F9D7" w14:textId="77777777" w:rsidR="00F22678" w:rsidRPr="00703F97" w:rsidRDefault="00F22678" w:rsidP="00F22678">
      <w:r w:rsidRPr="00703F97">
        <w:t xml:space="preserve">A pilot </w:t>
      </w:r>
      <w:r>
        <w:t>must</w:t>
      </w:r>
      <w:r w:rsidRPr="00703F97">
        <w:t xml:space="preserve"> never leave a helicopter unattended while the engine is running or the rotors are in motion. The safety of all personnel around the helicopter is the responsibility of the pilot in command.</w:t>
      </w:r>
    </w:p>
    <w:p w14:paraId="7FEB6825" w14:textId="77777777" w:rsidR="00F22678" w:rsidRPr="00703F97" w:rsidRDefault="00F22678" w:rsidP="00F22678">
      <w:pPr>
        <w:pStyle w:val="Heading2"/>
      </w:pPr>
      <w:bookmarkStart w:id="292" w:name="_Toc95384145"/>
      <w:bookmarkStart w:id="293" w:name="_Toc95739801"/>
      <w:bookmarkStart w:id="294" w:name="_Toc95808969"/>
      <w:bookmarkStart w:id="295" w:name="_Toc96348796"/>
      <w:bookmarkStart w:id="296" w:name="_Toc96954181"/>
      <w:bookmarkStart w:id="297" w:name="_Toc105681317"/>
      <w:bookmarkStart w:id="298" w:name="_Toc113285268"/>
      <w:bookmarkStart w:id="299" w:name="_Toc192149567"/>
      <w:bookmarkEnd w:id="292"/>
      <w:bookmarkEnd w:id="293"/>
      <w:bookmarkEnd w:id="294"/>
      <w:bookmarkEnd w:id="295"/>
      <w:bookmarkEnd w:id="296"/>
      <w:r>
        <w:lastRenderedPageBreak/>
        <w:t>Firearms</w:t>
      </w:r>
      <w:bookmarkEnd w:id="297"/>
      <w:bookmarkEnd w:id="298"/>
      <w:bookmarkEnd w:id="299"/>
    </w:p>
    <w:p w14:paraId="05E429E6" w14:textId="3A6DF5A3" w:rsidR="00F22678" w:rsidRPr="00790A9B" w:rsidRDefault="00F22678" w:rsidP="00790A9B">
      <w:pPr>
        <w:pStyle w:val="Sampletext"/>
        <w:rPr>
          <w:rStyle w:val="Strong"/>
          <w:b/>
          <w:bCs w:val="0"/>
        </w:rPr>
      </w:pPr>
      <w:r w:rsidRPr="00790A9B">
        <w:rPr>
          <w:rStyle w:val="Strong"/>
          <w:b/>
          <w:bCs w:val="0"/>
        </w:rPr>
        <w:t>Sample text</w:t>
      </w:r>
    </w:p>
    <w:p w14:paraId="1D280ADD" w14:textId="77777777" w:rsidR="00F22678" w:rsidRPr="00C27A1C" w:rsidRDefault="00F22678" w:rsidP="00F22678">
      <w:r w:rsidRPr="00703F97">
        <w:t xml:space="preserve">Firearms are not permitted to be discharged from </w:t>
      </w:r>
      <w:r w:rsidRPr="00790A9B">
        <w:rPr>
          <w:rStyle w:val="Authorinstruction"/>
        </w:rPr>
        <w:t xml:space="preserve">{Sample Aviation} </w:t>
      </w:r>
      <w:r w:rsidRPr="00C27A1C">
        <w:t xml:space="preserve">aircraft during mustering operations. Firearms may be carried, provided the pilot </w:t>
      </w:r>
      <w:r w:rsidRPr="00C44703">
        <w:t xml:space="preserve">in command </w:t>
      </w:r>
      <w:r w:rsidRPr="00C27A1C">
        <w:t>agrees to the carriage and supervises the stowage of the firearm. The firearm must be secured against movement under flight loads.</w:t>
      </w:r>
    </w:p>
    <w:p w14:paraId="24357D81" w14:textId="3E91505F" w:rsidR="00F22678" w:rsidRPr="00703F97" w:rsidRDefault="00F22678" w:rsidP="00F22678">
      <w:pPr>
        <w:pStyle w:val="Heading2"/>
      </w:pPr>
      <w:bookmarkStart w:id="300" w:name="_Toc105681318"/>
      <w:bookmarkStart w:id="301" w:name="_Toc113285269"/>
      <w:bookmarkStart w:id="302" w:name="_Toc192149568"/>
      <w:r>
        <w:t>Continuing airworthiness</w:t>
      </w:r>
      <w:bookmarkEnd w:id="300"/>
      <w:r>
        <w:t xml:space="preserve"> management</w:t>
      </w:r>
      <w:bookmarkEnd w:id="301"/>
      <w:bookmarkEnd w:id="302"/>
    </w:p>
    <w:p w14:paraId="331C80B3" w14:textId="1A0F6FCE" w:rsidR="00F22678" w:rsidRPr="00703F97" w:rsidRDefault="00F22678" w:rsidP="00F22678">
      <w:pPr>
        <w:pStyle w:val="Heading3"/>
      </w:pPr>
      <w:bookmarkStart w:id="303" w:name="_Toc105681319"/>
      <w:bookmarkStart w:id="304" w:name="_Toc113285270"/>
      <w:r>
        <w:t>Maintenance</w:t>
      </w:r>
      <w:bookmarkEnd w:id="303"/>
      <w:r>
        <w:t xml:space="preserve"> schedule</w:t>
      </w:r>
      <w:bookmarkEnd w:id="304"/>
    </w:p>
    <w:p w14:paraId="67822DC3" w14:textId="2DFFF913" w:rsidR="00F22678" w:rsidRPr="00790A9B" w:rsidRDefault="00F22678" w:rsidP="00790A9B">
      <w:pPr>
        <w:pStyle w:val="Sampletext"/>
        <w:rPr>
          <w:rStyle w:val="Strong"/>
          <w:b/>
          <w:bCs w:val="0"/>
        </w:rPr>
      </w:pPr>
      <w:r w:rsidRPr="00790A9B">
        <w:rPr>
          <w:rStyle w:val="Strong"/>
          <w:b/>
          <w:bCs w:val="0"/>
        </w:rPr>
        <w:t>Sample text</w:t>
      </w:r>
    </w:p>
    <w:p w14:paraId="082290C6" w14:textId="785C81D2" w:rsidR="00F22678" w:rsidRDefault="00F22678" w:rsidP="00F22678">
      <w:r w:rsidRPr="005D308A">
        <w:t xml:space="preserve">The logbook statement </w:t>
      </w:r>
      <w:r>
        <w:t>includes</w:t>
      </w:r>
      <w:r w:rsidRPr="005D308A">
        <w:t xml:space="preserve"> the </w:t>
      </w:r>
      <w:r>
        <w:t>maintenance schedule</w:t>
      </w:r>
      <w:r w:rsidRPr="005D308A">
        <w:t>. The maintenance release details what schedule was used to issue the maintenance release</w:t>
      </w:r>
      <w:r>
        <w:t>,</w:t>
      </w:r>
      <w:r w:rsidRPr="005D308A">
        <w:t xml:space="preserve"> </w:t>
      </w:r>
      <w:r>
        <w:t xml:space="preserve">lists the </w:t>
      </w:r>
      <w:r w:rsidRPr="005D308A">
        <w:t>maintenance</w:t>
      </w:r>
      <w:r>
        <w:t xml:space="preserve"> and airworthiness directives</w:t>
      </w:r>
      <w:r w:rsidRPr="005D308A">
        <w:t xml:space="preserve"> </w:t>
      </w:r>
      <w:r>
        <w:t xml:space="preserve">required </w:t>
      </w:r>
      <w:r w:rsidRPr="005D308A">
        <w:t>in its period of validity</w:t>
      </w:r>
      <w:r>
        <w:t>.</w:t>
      </w:r>
    </w:p>
    <w:p w14:paraId="19534E5F" w14:textId="29CA5976" w:rsidR="00F22678" w:rsidRPr="00790A9B" w:rsidRDefault="00F22678" w:rsidP="00790A9B">
      <w:pPr>
        <w:pStyle w:val="Heading3"/>
      </w:pPr>
      <w:bookmarkStart w:id="305" w:name="_Toc113285271"/>
      <w:r w:rsidRPr="00790A9B">
        <w:t>Airworthiness directives</w:t>
      </w:r>
      <w:bookmarkEnd w:id="305"/>
    </w:p>
    <w:p w14:paraId="2BF25A5F" w14:textId="24ED00BD" w:rsidR="00F22678" w:rsidRPr="00790A9B" w:rsidRDefault="00F22678" w:rsidP="00790A9B">
      <w:pPr>
        <w:pStyle w:val="Sampletext"/>
        <w:rPr>
          <w:rStyle w:val="Strong"/>
          <w:b/>
          <w:bCs w:val="0"/>
        </w:rPr>
      </w:pPr>
      <w:r w:rsidRPr="00790A9B">
        <w:rPr>
          <w:rStyle w:val="Strong"/>
          <w:b/>
          <w:bCs w:val="0"/>
        </w:rPr>
        <w:t>Sample text</w:t>
      </w:r>
    </w:p>
    <w:p w14:paraId="053278B3" w14:textId="367EE938" w:rsidR="00F22678" w:rsidRDefault="00F22678" w:rsidP="00F22678">
      <w:r w:rsidRPr="005F2D62">
        <w:t>The HOO or delegate</w:t>
      </w:r>
      <w:r>
        <w:t xml:space="preserve"> must</w:t>
      </w:r>
      <w:r w:rsidRPr="005F2D62">
        <w:t xml:space="preserve"> </w:t>
      </w:r>
      <w:r w:rsidRPr="00703F97">
        <w:t>review</w:t>
      </w:r>
      <w:r>
        <w:t xml:space="preserve"> airworthiness directives applicable to their aircraft and ensure they are complied with. </w:t>
      </w:r>
      <w:r w:rsidRPr="00943E85">
        <w:t>The HOO or delegate</w:t>
      </w:r>
      <w:r>
        <w:t xml:space="preserve"> will then </w:t>
      </w:r>
      <w:r w:rsidRPr="00703F97">
        <w:t xml:space="preserve">liaise with the maintenance provider to action any </w:t>
      </w:r>
      <w:r>
        <w:t>airworthiness directives</w:t>
      </w:r>
      <w:r w:rsidR="00790A9B">
        <w:t xml:space="preserve">. </w:t>
      </w:r>
    </w:p>
    <w:p w14:paraId="7C4D119D" w14:textId="77777777" w:rsidR="00F22678" w:rsidRPr="005D308A" w:rsidRDefault="00F22678" w:rsidP="00F22678">
      <w:pPr>
        <w:pStyle w:val="Heading3"/>
      </w:pPr>
      <w:bookmarkStart w:id="306" w:name="_Toc96955034"/>
      <w:bookmarkStart w:id="307" w:name="_Toc113285272"/>
      <w:r>
        <w:t>M</w:t>
      </w:r>
      <w:r w:rsidRPr="005D308A">
        <w:t>aintenance</w:t>
      </w:r>
      <w:bookmarkEnd w:id="306"/>
      <w:r w:rsidRPr="005D308A">
        <w:t xml:space="preserve"> planning</w:t>
      </w:r>
      <w:bookmarkEnd w:id="307"/>
    </w:p>
    <w:p w14:paraId="33A9A2C8" w14:textId="27340541" w:rsidR="00F22678" w:rsidRPr="00790A9B" w:rsidRDefault="00F22678" w:rsidP="00790A9B">
      <w:pPr>
        <w:pStyle w:val="Sampletext"/>
        <w:rPr>
          <w:rStyle w:val="Strong"/>
          <w:b/>
          <w:bCs w:val="0"/>
        </w:rPr>
      </w:pPr>
      <w:r w:rsidRPr="00790A9B">
        <w:rPr>
          <w:rStyle w:val="Strong"/>
          <w:b/>
          <w:bCs w:val="0"/>
        </w:rPr>
        <w:t>Sample text</w:t>
      </w:r>
    </w:p>
    <w:p w14:paraId="0DD6981E" w14:textId="77777777" w:rsidR="00F22678" w:rsidRDefault="00F22678" w:rsidP="00F22678">
      <w:r>
        <w:t>During the period of the maintenance release validity t</w:t>
      </w:r>
      <w:r w:rsidRPr="005F2D62">
        <w:t>he HOO or delegate</w:t>
      </w:r>
      <w:r>
        <w:t xml:space="preserve"> must</w:t>
      </w:r>
      <w:r w:rsidRPr="005F2D62">
        <w:t xml:space="preserve"> </w:t>
      </w:r>
      <w:r w:rsidRPr="00703F97">
        <w:t xml:space="preserve">review maintenance releases daily for upcoming routine maintenance items and any entries regarding </w:t>
      </w:r>
      <w:proofErr w:type="spellStart"/>
      <w:r w:rsidRPr="00703F97">
        <w:t>unserviceabilities</w:t>
      </w:r>
      <w:proofErr w:type="spellEnd"/>
      <w:r w:rsidRPr="00703F97">
        <w:t xml:space="preserve"> made during operations. </w:t>
      </w:r>
      <w:r w:rsidRPr="00943E85">
        <w:t>The HOO or delegate</w:t>
      </w:r>
      <w:r>
        <w:t xml:space="preserve"> will then </w:t>
      </w:r>
      <w:r w:rsidRPr="00703F97">
        <w:t>liaise with the maintenance provider to action any outstanding maintenance items or rectify reported defects.</w:t>
      </w:r>
    </w:p>
    <w:p w14:paraId="7C9678FB" w14:textId="77777777" w:rsidR="00F22678" w:rsidRPr="00703F97" w:rsidRDefault="00F22678" w:rsidP="00F22678">
      <w:r w:rsidRPr="00703F97">
        <w:t xml:space="preserve">Before releasing the aircraft for flying operations, </w:t>
      </w:r>
      <w:r>
        <w:t>t</w:t>
      </w:r>
      <w:r w:rsidRPr="00943E85">
        <w:t xml:space="preserve">he HOO or delegate </w:t>
      </w:r>
      <w:r>
        <w:t>will</w:t>
      </w:r>
      <w:r w:rsidRPr="0079071F">
        <w:t xml:space="preserve"> </w:t>
      </w:r>
      <w:r w:rsidRPr="00703F97">
        <w:t>verif</w:t>
      </w:r>
      <w:r>
        <w:t>y</w:t>
      </w:r>
      <w:r w:rsidRPr="00703F97">
        <w:t xml:space="preserve"> that any maintenance release entry has been appropriately cleared as applicable.</w:t>
      </w:r>
    </w:p>
    <w:p w14:paraId="33AC3D54" w14:textId="77777777" w:rsidR="00F22678" w:rsidRDefault="00F22678" w:rsidP="00F22678">
      <w:r>
        <w:t xml:space="preserve">Prior to the expiry of the current maintenance release the HOO or delegate must review the maintenance schedule and </w:t>
      </w:r>
      <w:r w:rsidRPr="00703F97">
        <w:t>liaise with the maintenance provider</w:t>
      </w:r>
      <w:r>
        <w:t xml:space="preserve"> to ensure the maintenance required will be carried out at the scheduled time. </w:t>
      </w:r>
    </w:p>
    <w:p w14:paraId="71B99B00" w14:textId="471DD4B1" w:rsidR="00F22678" w:rsidRPr="00703F97" w:rsidRDefault="00F22678" w:rsidP="00F22678">
      <w:pPr>
        <w:pStyle w:val="Heading3"/>
      </w:pPr>
      <w:bookmarkStart w:id="308" w:name="_Toc105681321"/>
      <w:bookmarkStart w:id="309" w:name="_Toc113285273"/>
      <w:r>
        <w:t>Maintenance release procedures</w:t>
      </w:r>
      <w:bookmarkEnd w:id="308"/>
      <w:bookmarkEnd w:id="309"/>
    </w:p>
    <w:p w14:paraId="52B83DEB" w14:textId="11A3EA9E" w:rsidR="00F22678" w:rsidRPr="00790A9B" w:rsidRDefault="00F22678" w:rsidP="00790A9B">
      <w:pPr>
        <w:pStyle w:val="Sampletext"/>
        <w:rPr>
          <w:rStyle w:val="Strong"/>
          <w:b/>
          <w:bCs w:val="0"/>
        </w:rPr>
      </w:pPr>
      <w:r w:rsidRPr="00790A9B">
        <w:rPr>
          <w:rStyle w:val="Strong"/>
          <w:b/>
          <w:bCs w:val="0"/>
        </w:rPr>
        <w:t>Sample text</w:t>
      </w:r>
    </w:p>
    <w:p w14:paraId="012C36EB" w14:textId="77777777" w:rsidR="00F22678" w:rsidRPr="00703F97" w:rsidRDefault="00F22678" w:rsidP="00F22678">
      <w:r w:rsidRPr="00790A9B">
        <w:rPr>
          <w:rStyle w:val="Authorinstruction"/>
        </w:rPr>
        <w:t>{Sample Aviation}</w:t>
      </w:r>
      <w:r w:rsidRPr="005D308A">
        <w:t xml:space="preserve"> </w:t>
      </w:r>
      <w:r w:rsidRPr="00703F97">
        <w:t>uses a standard CASA maintenance release (MR) form. This is used for:</w:t>
      </w:r>
    </w:p>
    <w:p w14:paraId="184380FB" w14:textId="313D2900" w:rsidR="00F22678" w:rsidRPr="00F22678" w:rsidRDefault="00F22678" w:rsidP="00F22678">
      <w:pPr>
        <w:pStyle w:val="ListBullet"/>
      </w:pPr>
      <w:r>
        <w:t xml:space="preserve">notification if maintenance is required to be performed during the period of validity of the </w:t>
      </w:r>
      <w:r w:rsidRPr="00F22678">
        <w:t>maintenance release (Part 1 of MR)</w:t>
      </w:r>
    </w:p>
    <w:p w14:paraId="70B7EC15" w14:textId="77777777" w:rsidR="00F22678" w:rsidRPr="00F22678" w:rsidRDefault="00F22678" w:rsidP="00F22678">
      <w:pPr>
        <w:pStyle w:val="ListBullet"/>
      </w:pPr>
      <w:r>
        <w:t>recording defects or damage to the aircraft (Part 2 of MR)</w:t>
      </w:r>
    </w:p>
    <w:p w14:paraId="5AE8D13C" w14:textId="77777777" w:rsidR="00F22678" w:rsidRPr="00F22678" w:rsidRDefault="00F22678" w:rsidP="00F22678">
      <w:pPr>
        <w:pStyle w:val="ListBullet"/>
      </w:pPr>
      <w:r>
        <w:t>recording flight time (Part 3 of MR)</w:t>
      </w:r>
    </w:p>
    <w:p w14:paraId="30AFC6BC" w14:textId="77777777" w:rsidR="00F22678" w:rsidRPr="00F22678" w:rsidRDefault="00F22678" w:rsidP="00F22678">
      <w:pPr>
        <w:pStyle w:val="ListBullet"/>
      </w:pPr>
      <w:r>
        <w:t>certifications for the conduct of the daily inspection (Part 3 of MR).</w:t>
      </w:r>
    </w:p>
    <w:p w14:paraId="6267EF44" w14:textId="24A1531D" w:rsidR="00F22678" w:rsidRPr="00703F97" w:rsidRDefault="00F22678" w:rsidP="00790A9B">
      <w:pPr>
        <w:pStyle w:val="normalafterlisttable"/>
      </w:pPr>
      <w:r w:rsidRPr="00703F97">
        <w:t xml:space="preserve">Before a flight, the pilot </w:t>
      </w:r>
      <w:r w:rsidRPr="00C44703">
        <w:t xml:space="preserve">in command </w:t>
      </w:r>
      <w:r>
        <w:t>must check</w:t>
      </w:r>
      <w:r w:rsidRPr="00703F97">
        <w:t xml:space="preserve"> the </w:t>
      </w:r>
      <w:r>
        <w:t>maintenance release</w:t>
      </w:r>
      <w:r w:rsidRPr="00703F97">
        <w:t xml:space="preserve"> to ensure:</w:t>
      </w:r>
    </w:p>
    <w:p w14:paraId="4852DCCB" w14:textId="6CE80D11" w:rsidR="00F22678" w:rsidRPr="00F22678" w:rsidRDefault="00F22678" w:rsidP="00F22678">
      <w:pPr>
        <w:pStyle w:val="ListBullet"/>
      </w:pPr>
      <w:r>
        <w:lastRenderedPageBreak/>
        <w:t xml:space="preserve">the date and / or the total time in service (TTIS) when the </w:t>
      </w:r>
      <w:r w:rsidRPr="00F22678">
        <w:t>maintenance release expires is not exceeded during the intended flight (Part 1 of MR)</w:t>
      </w:r>
    </w:p>
    <w:p w14:paraId="2DED3076" w14:textId="77777777" w:rsidR="00F22678" w:rsidRPr="00F22678" w:rsidRDefault="00F22678" w:rsidP="00F22678">
      <w:pPr>
        <w:pStyle w:val="ListBullet"/>
      </w:pPr>
      <w:r>
        <w:t>the date and / or any total time in service of any maintenance required to be performed is not exceeded during the intended flight (Part 1 of MR)</w:t>
      </w:r>
    </w:p>
    <w:p w14:paraId="7F68FB1A" w14:textId="77777777" w:rsidR="00F22678" w:rsidRPr="00F22678" w:rsidRDefault="00F22678" w:rsidP="00F22678">
      <w:pPr>
        <w:pStyle w:val="ListBullet"/>
      </w:pPr>
      <w:r>
        <w:t xml:space="preserve">any defects or damage listed on Part 2 of </w:t>
      </w:r>
      <w:r w:rsidRPr="00F22678">
        <w:t>the MR form that are required by aircraft certification or are items that may affect the aircraft’s airworthiness are rectified prior to the intended flight</w:t>
      </w:r>
    </w:p>
    <w:p w14:paraId="79760549" w14:textId="77777777" w:rsidR="00F22678" w:rsidRPr="00F22678" w:rsidRDefault="00F22678" w:rsidP="00F22678">
      <w:pPr>
        <w:pStyle w:val="ListBullet"/>
      </w:pPr>
      <w:r>
        <w:t xml:space="preserve">any equipment listed as unserviceable in Part 2 of </w:t>
      </w:r>
      <w:r w:rsidRPr="00F22678">
        <w:t>the MR is not required for the intended flight or is specified as mandatory equipment in the flight manual</w:t>
      </w:r>
    </w:p>
    <w:p w14:paraId="3FB5B0A3" w14:textId="77777777" w:rsidR="00F22678" w:rsidRPr="00F22678" w:rsidRDefault="00F22678" w:rsidP="00F22678">
      <w:pPr>
        <w:pStyle w:val="ListBullet"/>
      </w:pPr>
      <w:r>
        <w:t xml:space="preserve">the daily inspection has been certified correctly in Part 3 of </w:t>
      </w:r>
      <w:r w:rsidRPr="00F22678">
        <w:t>the MR showing the date, signature and flight crew or AME  licence number of the person who performed the inspection.</w:t>
      </w:r>
    </w:p>
    <w:p w14:paraId="38464571" w14:textId="5237BF41" w:rsidR="00F22678" w:rsidRPr="00703F97" w:rsidRDefault="00F22678" w:rsidP="00790A9B">
      <w:pPr>
        <w:pStyle w:val="normalafterlisttable"/>
      </w:pPr>
      <w:r w:rsidRPr="00703F97">
        <w:t xml:space="preserve">The </w:t>
      </w:r>
      <w:r>
        <w:t>maintenance release</w:t>
      </w:r>
      <w:r w:rsidRPr="00703F97">
        <w:t xml:space="preserve"> </w:t>
      </w:r>
      <w:r>
        <w:t xml:space="preserve">must be </w:t>
      </w:r>
      <w:r w:rsidRPr="00703F97">
        <w:t>carried on all flights.</w:t>
      </w:r>
    </w:p>
    <w:p w14:paraId="7AE2CCED" w14:textId="6D45D2AD" w:rsidR="00F22678" w:rsidRPr="00703F97" w:rsidRDefault="00F22678" w:rsidP="00F22678">
      <w:r w:rsidRPr="00703F97">
        <w:t xml:space="preserve">Persons conducting the daily inspection </w:t>
      </w:r>
      <w:r>
        <w:t xml:space="preserve">must </w:t>
      </w:r>
      <w:r w:rsidRPr="00703F97">
        <w:t xml:space="preserve">do so in accordance with the appropriate schedule. Part 1 of </w:t>
      </w:r>
      <w:r>
        <w:t xml:space="preserve">the MR </w:t>
      </w:r>
      <w:r w:rsidRPr="00703F97">
        <w:t xml:space="preserve">specifies the schedule / system of maintenance to which the aircraft is being maintained. </w:t>
      </w:r>
    </w:p>
    <w:p w14:paraId="69DC87DF" w14:textId="2F0A15BF" w:rsidR="00F22678" w:rsidRPr="00703F97" w:rsidRDefault="00F22678" w:rsidP="00F22678">
      <w:r w:rsidRPr="00703F97">
        <w:t xml:space="preserve">Pilots are reminded of their responsibilities in recording any defect on the </w:t>
      </w:r>
      <w:r>
        <w:t>maintenance release</w:t>
      </w:r>
      <w:r w:rsidRPr="00703F97">
        <w:t xml:space="preserve"> in accordance with </w:t>
      </w:r>
      <w:r>
        <w:t>sub</w:t>
      </w:r>
      <w:r w:rsidRPr="00BD5365">
        <w:t xml:space="preserve">regulation </w:t>
      </w:r>
      <w:r w:rsidRPr="00627548">
        <w:t>50(2) of CAR</w:t>
      </w:r>
      <w:r w:rsidRPr="00703F97">
        <w:t>.</w:t>
      </w:r>
    </w:p>
    <w:p w14:paraId="4C5565E1" w14:textId="40FA3A69" w:rsidR="00F22678" w:rsidRPr="00703F97" w:rsidRDefault="00F22678" w:rsidP="00F22678">
      <w:r w:rsidRPr="00703F97">
        <w:t xml:space="preserve">If an endorsement on Part 2 of </w:t>
      </w:r>
      <w:r>
        <w:t xml:space="preserve">the </w:t>
      </w:r>
      <w:r w:rsidRPr="00703F97">
        <w:t xml:space="preserve">MR is a major defect or major damage, the </w:t>
      </w:r>
      <w:r>
        <w:t>maintenance release</w:t>
      </w:r>
      <w:r w:rsidRPr="00703F97">
        <w:t xml:space="preserve"> becomes invalid until such time as the major defect or damage is rectified and the endorsement cleared by an appropriately authorised or licenced person.</w:t>
      </w:r>
    </w:p>
    <w:p w14:paraId="033249D9" w14:textId="5A4669B6" w:rsidR="00F22678" w:rsidRPr="005D308A" w:rsidRDefault="00F22678" w:rsidP="00F22678">
      <w:r w:rsidRPr="005D308A">
        <w:t xml:space="preserve">Defects that are not major defects or damage may not render the </w:t>
      </w:r>
      <w:r>
        <w:t>maintenance release</w:t>
      </w:r>
      <w:r w:rsidRPr="005D308A">
        <w:t xml:space="preserve"> invalid. The pilot </w:t>
      </w:r>
      <w:r w:rsidRPr="00C44703">
        <w:t xml:space="preserve">in command </w:t>
      </w:r>
      <w:r w:rsidRPr="005D308A">
        <w:t xml:space="preserve">must assess whether any such defect is in an item of equipment that is required for the particular flight. For example, if a night flight is planned and instrument lighting is unserviceable, the flight must not be commenced until the lighting is rectified. However, a day VFR flight would not be affected. Some defects may render the aircraft unserviceable as the component or equipment is required by type certification. Where the pilot is unsure, the matter must be referred to the HOO for consultation with the maintenance provider or suitably qualified maintenance engineer. A pilot acting as </w:t>
      </w:r>
      <w:r>
        <w:t>PICUS</w:t>
      </w:r>
      <w:r w:rsidRPr="005D308A">
        <w:t xml:space="preserve"> must consult with a command pilot as to the status of a defect under any of these circumstances.</w:t>
      </w:r>
    </w:p>
    <w:p w14:paraId="3B47CCE5" w14:textId="77777777" w:rsidR="00F22678" w:rsidRPr="005D308A" w:rsidRDefault="00F22678" w:rsidP="00F22678">
      <w:r w:rsidRPr="005D308A">
        <w:t xml:space="preserve">On completion of each flight, the pilot </w:t>
      </w:r>
      <w:r w:rsidRPr="00C44703">
        <w:t xml:space="preserve">in command </w:t>
      </w:r>
      <w:r w:rsidRPr="005D308A">
        <w:t>must record the flight time and number of landings for the flight on the maintenance release for the aircraft.</w:t>
      </w:r>
    </w:p>
    <w:p w14:paraId="4C8C3679" w14:textId="77777777" w:rsidR="00F22678" w:rsidRPr="00D90E7F" w:rsidRDefault="00F22678" w:rsidP="00F22678">
      <w:r w:rsidRPr="00D90E7F">
        <w:t>On completion of flying operations each day, the pilot in command must calculate the time in service for the day for each aircraft flown and record the daily time in service and total time in service on the maintenance release. Oil uplift and number of daily landings are also to be recorded on the maintenance release.</w:t>
      </w:r>
    </w:p>
    <w:p w14:paraId="780A489D" w14:textId="77777777" w:rsidR="00F22678" w:rsidRPr="00703F97" w:rsidRDefault="00F22678" w:rsidP="00F22678">
      <w:pPr>
        <w:pStyle w:val="Heading3"/>
      </w:pPr>
      <w:bookmarkStart w:id="310" w:name="_Toc105681322"/>
      <w:bookmarkStart w:id="311" w:name="_Toc113285274"/>
      <w:r>
        <w:t>Major defects</w:t>
      </w:r>
      <w:bookmarkEnd w:id="310"/>
      <w:bookmarkEnd w:id="311"/>
    </w:p>
    <w:p w14:paraId="3D909E61" w14:textId="20CE52AA" w:rsidR="00F22678" w:rsidRPr="00790A9B" w:rsidRDefault="00F22678" w:rsidP="00790A9B">
      <w:pPr>
        <w:pStyle w:val="Sampletext"/>
        <w:rPr>
          <w:rStyle w:val="Strong"/>
          <w:b/>
          <w:bCs w:val="0"/>
        </w:rPr>
      </w:pPr>
      <w:r w:rsidRPr="00790A9B">
        <w:rPr>
          <w:rStyle w:val="Strong"/>
          <w:b/>
          <w:bCs w:val="0"/>
        </w:rPr>
        <w:t>Sample text</w:t>
      </w:r>
    </w:p>
    <w:p w14:paraId="7018C614" w14:textId="764EA33D" w:rsidR="00F22678" w:rsidRPr="00703F97" w:rsidRDefault="00F22678" w:rsidP="00F22678">
      <w:r w:rsidRPr="00F22678">
        <w:t>The</w:t>
      </w:r>
      <w:r w:rsidRPr="007E175F">
        <w:t xml:space="preserve"> </w:t>
      </w:r>
      <w:r w:rsidRPr="00790A9B">
        <w:rPr>
          <w:rStyle w:val="Authorinstruction"/>
        </w:rPr>
        <w:t>{HOO or delegate}</w:t>
      </w:r>
      <w:r w:rsidRPr="005D308A">
        <w:t xml:space="preserve"> </w:t>
      </w:r>
      <w:r>
        <w:t>must</w:t>
      </w:r>
      <w:r w:rsidRPr="00703F97">
        <w:t xml:space="preserve"> ensure all major defects are investigated and reported to CASA by submission of a </w:t>
      </w:r>
      <w:r w:rsidRPr="00D10C3E">
        <w:t>Defect Report Form (CASA Form 404)</w:t>
      </w:r>
      <w:r w:rsidRPr="00703F97">
        <w:t>.</w:t>
      </w:r>
    </w:p>
    <w:p w14:paraId="0173DB1D" w14:textId="77777777" w:rsidR="00F22678" w:rsidRPr="005D308A" w:rsidRDefault="00F22678" w:rsidP="00F22678">
      <w:r>
        <w:t>T</w:t>
      </w:r>
      <w:r w:rsidRPr="00703F97">
        <w:t xml:space="preserve">he raising of a Defect Report Form is the responsibility of </w:t>
      </w:r>
      <w:r w:rsidRPr="002B4BDA">
        <w:rPr>
          <w:rStyle w:val="Authorinstruction"/>
        </w:rPr>
        <w:t>{Sample Aviation}</w:t>
      </w:r>
      <w:r w:rsidRPr="00703F97">
        <w:t>.</w:t>
      </w:r>
      <w:r w:rsidRPr="005D308A">
        <w:t xml:space="preserve"> </w:t>
      </w:r>
    </w:p>
    <w:p w14:paraId="54A9A619" w14:textId="77777777" w:rsidR="00F22678" w:rsidRPr="00703F97" w:rsidRDefault="00F22678" w:rsidP="00F22678">
      <w:pPr>
        <w:pStyle w:val="Note"/>
      </w:pPr>
      <w:r w:rsidRPr="00790A9B">
        <w:rPr>
          <w:rStyle w:val="bold"/>
        </w:rPr>
        <w:t>Note:</w:t>
      </w:r>
      <w:r w:rsidRPr="00734044">
        <w:tab/>
        <w:t>A major defect in relation to an aircraft, is a defect of such a kind that it may affect the safety of the aircraft or cause the aircraft to become a danger to persons (</w:t>
      </w:r>
      <w:r w:rsidRPr="005C59D1">
        <w:t>CASR</w:t>
      </w:r>
      <w:r w:rsidRPr="00734044">
        <w:t xml:space="preserve"> Part 1 - Dictionary).</w:t>
      </w:r>
    </w:p>
    <w:p w14:paraId="0B5600A0" w14:textId="77777777" w:rsidR="00F22678" w:rsidRPr="00703F97" w:rsidRDefault="00F22678" w:rsidP="00F22678">
      <w:pPr>
        <w:pStyle w:val="Heading3"/>
      </w:pPr>
      <w:bookmarkStart w:id="312" w:name="_Toc105681323"/>
      <w:bookmarkStart w:id="313" w:name="_Toc113285275"/>
      <w:r>
        <w:lastRenderedPageBreak/>
        <w:t>Corrective action procedures</w:t>
      </w:r>
      <w:bookmarkEnd w:id="312"/>
      <w:bookmarkEnd w:id="313"/>
    </w:p>
    <w:p w14:paraId="7D62BC82" w14:textId="3A9823F6" w:rsidR="00F22678" w:rsidRPr="00790A9B" w:rsidRDefault="00F22678" w:rsidP="00790A9B">
      <w:pPr>
        <w:pStyle w:val="Sampletext"/>
        <w:rPr>
          <w:rStyle w:val="Strong"/>
          <w:b/>
          <w:bCs w:val="0"/>
        </w:rPr>
      </w:pPr>
      <w:r w:rsidRPr="00790A9B">
        <w:rPr>
          <w:rStyle w:val="Strong"/>
          <w:b/>
          <w:bCs w:val="0"/>
        </w:rPr>
        <w:t>Sample text</w:t>
      </w:r>
    </w:p>
    <w:p w14:paraId="4FE6C4E1" w14:textId="77777777" w:rsidR="00F22678" w:rsidRPr="00703F97" w:rsidRDefault="00F22678" w:rsidP="00F22678">
      <w:r w:rsidRPr="00703F97">
        <w:t xml:space="preserve">Any doubts concerning the airworthiness of an aircraft </w:t>
      </w:r>
      <w:r>
        <w:t>must</w:t>
      </w:r>
      <w:r w:rsidRPr="00703F97">
        <w:t xml:space="preserve"> be initially referred to the HOO.</w:t>
      </w:r>
    </w:p>
    <w:p w14:paraId="631BDD1A" w14:textId="5240CC62" w:rsidR="00F22678" w:rsidRPr="00703F97" w:rsidRDefault="00F22678" w:rsidP="00F22678">
      <w:r>
        <w:t xml:space="preserve">A </w:t>
      </w:r>
      <w:r w:rsidRPr="00790A9B">
        <w:rPr>
          <w:rStyle w:val="Authorinstruction"/>
        </w:rPr>
        <w:t>{Sample Aviation}</w:t>
      </w:r>
      <w:r w:rsidRPr="005D308A">
        <w:t xml:space="preserve"> </w:t>
      </w:r>
      <w:r>
        <w:t xml:space="preserve">aircraft may be flown with an existing defect by use of a permissible unserviceability schedule (PUS) or the approval of a ferry flight by the issue of a special flight permit. </w:t>
      </w:r>
      <w:r w:rsidRPr="00F22678">
        <w:t>The</w:t>
      </w:r>
      <w:r w:rsidRPr="007E175F">
        <w:t xml:space="preserve"> </w:t>
      </w:r>
      <w:r w:rsidRPr="00790A9B">
        <w:rPr>
          <w:rStyle w:val="Authorinstruction"/>
        </w:rPr>
        <w:t>{HOO or delegate}</w:t>
      </w:r>
      <w:r w:rsidRPr="005D308A">
        <w:t xml:space="preserve"> </w:t>
      </w:r>
      <w:r>
        <w:t>must liaise with the maintenance provider to apply for permissions from CASA or a CASA delegate. Permissions must be carried in the aircraft for any flights that are subject to the permissible unserviceability or special flight permit</w:t>
      </w:r>
    </w:p>
    <w:p w14:paraId="3EFE27D4" w14:textId="77777777" w:rsidR="00F22678" w:rsidRPr="00703F97" w:rsidRDefault="00F22678" w:rsidP="00F22678">
      <w:pPr>
        <w:pStyle w:val="Heading3"/>
      </w:pPr>
      <w:bookmarkStart w:id="314" w:name="_Toc105681324"/>
      <w:bookmarkStart w:id="315" w:name="_Toc113285276"/>
      <w:r>
        <w:t>Pilot maintenance</w:t>
      </w:r>
      <w:bookmarkEnd w:id="314"/>
      <w:bookmarkEnd w:id="315"/>
    </w:p>
    <w:p w14:paraId="374AD3BF" w14:textId="2F0D627C" w:rsidR="00F22678" w:rsidRPr="00790A9B" w:rsidRDefault="00F22678" w:rsidP="00790A9B">
      <w:pPr>
        <w:pStyle w:val="Sampletext"/>
        <w:rPr>
          <w:rStyle w:val="Strong"/>
          <w:b/>
          <w:bCs w:val="0"/>
        </w:rPr>
      </w:pPr>
      <w:r w:rsidRPr="00790A9B">
        <w:rPr>
          <w:rStyle w:val="Strong"/>
          <w:b/>
          <w:bCs w:val="0"/>
        </w:rPr>
        <w:t>Sample text</w:t>
      </w:r>
    </w:p>
    <w:p w14:paraId="4CAA1729" w14:textId="20ECBCA5" w:rsidR="00F22678" w:rsidRPr="00703F97" w:rsidRDefault="00F22678" w:rsidP="00F22678">
      <w:r>
        <w:t xml:space="preserve">At </w:t>
      </w:r>
      <w:r w:rsidRPr="00790A9B">
        <w:rPr>
          <w:rStyle w:val="Authorinstruction"/>
        </w:rPr>
        <w:t>{Sample Aviation}</w:t>
      </w:r>
      <w:r>
        <w:t>, pilots may carry out maintenance provided:</w:t>
      </w:r>
    </w:p>
    <w:p w14:paraId="6CFAD03F" w14:textId="78D671EB" w:rsidR="00F22678" w:rsidRPr="00F22678" w:rsidRDefault="00F22678" w:rsidP="00F22678">
      <w:pPr>
        <w:pStyle w:val="ListBullet"/>
      </w:pPr>
      <w:r w:rsidRPr="00F22678">
        <w:t>they have been approved by the HOO as specified in Schedule 8 of CAR or possess a CASA issued maintenance authority</w:t>
      </w:r>
    </w:p>
    <w:p w14:paraId="6D13FBC4" w14:textId="77777777" w:rsidR="00F22678" w:rsidRPr="00F22678" w:rsidRDefault="00F22678" w:rsidP="00F22678">
      <w:pPr>
        <w:pStyle w:val="ListBullet"/>
      </w:pPr>
      <w:r w:rsidRPr="00703F97">
        <w:t xml:space="preserve">there is approved data and tooling </w:t>
      </w:r>
      <w:r w:rsidRPr="00F22678">
        <w:t>available to the pilot</w:t>
      </w:r>
    </w:p>
    <w:p w14:paraId="32AE8A36" w14:textId="77777777" w:rsidR="00F22678" w:rsidRPr="00F22678" w:rsidRDefault="00F22678" w:rsidP="00F22678">
      <w:pPr>
        <w:pStyle w:val="ListBullet"/>
      </w:pPr>
      <w:r w:rsidRPr="00703F97">
        <w:t xml:space="preserve">any parts fitted have been stored, tracked and their installation recorded in </w:t>
      </w:r>
      <w:r w:rsidRPr="00F22678">
        <w:t>an appropriate recording system</w:t>
      </w:r>
    </w:p>
    <w:p w14:paraId="6CF904C5" w14:textId="77777777" w:rsidR="00F22678" w:rsidRPr="00F22678" w:rsidRDefault="00F22678" w:rsidP="00F22678">
      <w:pPr>
        <w:pStyle w:val="ListBullet"/>
      </w:pPr>
      <w:r w:rsidRPr="00703F97">
        <w:t xml:space="preserve">they are trained in the tasks </w:t>
      </w:r>
      <w:r w:rsidRPr="00F22678">
        <w:t>and assessed as competent.</w:t>
      </w:r>
    </w:p>
    <w:p w14:paraId="2838DA87" w14:textId="77777777" w:rsidR="00F22678" w:rsidRDefault="00F22678" w:rsidP="00790A9B">
      <w:pPr>
        <w:pStyle w:val="normalafterlisttable"/>
      </w:pPr>
      <w:r>
        <w:t>Training will be conducted in accordance with the syllabus in volume 4 and certified on Form A17 for the following schedule 8 items:</w:t>
      </w:r>
    </w:p>
    <w:p w14:paraId="28242252" w14:textId="77777777" w:rsidR="00F22678" w:rsidRPr="00790A9B" w:rsidRDefault="00F22678" w:rsidP="00F22678">
      <w:pPr>
        <w:pStyle w:val="ListBullet"/>
        <w:rPr>
          <w:rStyle w:val="Authorinstruction"/>
        </w:rPr>
      </w:pPr>
      <w:r w:rsidRPr="00790A9B">
        <w:rPr>
          <w:rStyle w:val="Authorinstruction"/>
        </w:rPr>
        <w:t xml:space="preserve">{add items here} </w:t>
      </w:r>
    </w:p>
    <w:p w14:paraId="0D455CE3" w14:textId="77777777" w:rsidR="00F22678" w:rsidRPr="00703F97" w:rsidRDefault="00F22678" w:rsidP="00790A9B">
      <w:pPr>
        <w:pStyle w:val="normalafterlisttable"/>
      </w:pPr>
      <w:r w:rsidRPr="00703F97">
        <w:t xml:space="preserve">Maintenance other than a daily inspection </w:t>
      </w:r>
      <w:r>
        <w:t>must</w:t>
      </w:r>
      <w:r w:rsidRPr="00703F97">
        <w:t xml:space="preserve"> be certified on Part 2 of the maintenance release.</w:t>
      </w:r>
    </w:p>
    <w:p w14:paraId="31104B11" w14:textId="77777777" w:rsidR="00F22678" w:rsidRPr="00703F97" w:rsidRDefault="00F22678" w:rsidP="00F22678">
      <w:pPr>
        <w:pStyle w:val="Heading3"/>
      </w:pPr>
      <w:bookmarkStart w:id="316" w:name="_Toc105681325"/>
      <w:bookmarkStart w:id="317" w:name="_Toc113285277"/>
      <w:r>
        <w:t>Bird, animal or external object strike</w:t>
      </w:r>
      <w:bookmarkEnd w:id="316"/>
      <w:bookmarkEnd w:id="317"/>
    </w:p>
    <w:p w14:paraId="591C8F22" w14:textId="233F55FE" w:rsidR="00F22678" w:rsidRPr="00790A9B" w:rsidRDefault="00F22678" w:rsidP="00790A9B">
      <w:pPr>
        <w:pStyle w:val="Sampletext"/>
        <w:rPr>
          <w:rStyle w:val="Strong"/>
          <w:b/>
          <w:bCs w:val="0"/>
        </w:rPr>
      </w:pPr>
      <w:r w:rsidRPr="00790A9B">
        <w:rPr>
          <w:rStyle w:val="Strong"/>
          <w:b/>
          <w:bCs w:val="0"/>
        </w:rPr>
        <w:t>Sample text</w:t>
      </w:r>
    </w:p>
    <w:p w14:paraId="37AC01E4" w14:textId="77777777" w:rsidR="00F22678" w:rsidRPr="00703F97" w:rsidRDefault="00F22678" w:rsidP="00F22678">
      <w:r w:rsidRPr="00703F97">
        <w:t xml:space="preserve">If a bird, animal or object strike is experienced in flight, the aircraft </w:t>
      </w:r>
      <w:r>
        <w:t>must</w:t>
      </w:r>
      <w:r w:rsidRPr="00703F97">
        <w:t xml:space="preserve"> be landed and soon as practicable and the damage assessed. Additionally:</w:t>
      </w:r>
    </w:p>
    <w:p w14:paraId="5CD148F0" w14:textId="77777777" w:rsidR="00F22678" w:rsidRPr="00F22678" w:rsidRDefault="00F22678" w:rsidP="00F22678">
      <w:pPr>
        <w:pStyle w:val="ListBullet"/>
      </w:pPr>
      <w:r>
        <w:t>the pilot in command must:</w:t>
      </w:r>
    </w:p>
    <w:p w14:paraId="63E81978" w14:textId="77777777" w:rsidR="00F22678" w:rsidRPr="00F22678" w:rsidRDefault="00F22678" w:rsidP="00F22678">
      <w:pPr>
        <w:pStyle w:val="ListBullet2"/>
      </w:pPr>
      <w:r w:rsidRPr="00703F97">
        <w:t>enter the details on Part 2 of the ma</w:t>
      </w:r>
      <w:r w:rsidRPr="00F22678">
        <w:t>intenance release, and</w:t>
      </w:r>
    </w:p>
    <w:p w14:paraId="5A25FB37" w14:textId="77777777" w:rsidR="00F22678" w:rsidRPr="00F22678" w:rsidRDefault="00F22678" w:rsidP="00F22678">
      <w:pPr>
        <w:pStyle w:val="ListBullet2"/>
      </w:pPr>
      <w:r w:rsidRPr="00703F97">
        <w:t>report the event to the HOO</w:t>
      </w:r>
      <w:r w:rsidRPr="00F22678">
        <w:t>.</w:t>
      </w:r>
    </w:p>
    <w:p w14:paraId="7E235906" w14:textId="77777777" w:rsidR="00F22678" w:rsidRPr="00F22678" w:rsidRDefault="00F22678" w:rsidP="00F22678">
      <w:pPr>
        <w:pStyle w:val="ListBullet"/>
      </w:pPr>
      <w:r>
        <w:t>the HOO must inform the maintenance organisation for investigation.</w:t>
      </w:r>
    </w:p>
    <w:p w14:paraId="2D1B3889" w14:textId="77777777" w:rsidR="00F22678" w:rsidRPr="005D308A" w:rsidRDefault="00F22678" w:rsidP="00790A9B">
      <w:pPr>
        <w:pStyle w:val="normalafterlisttable"/>
      </w:pPr>
      <w:r w:rsidRPr="005D308A">
        <w:t>If the strike took place at a registered aerodrome, the pilot</w:t>
      </w:r>
      <w:r>
        <w:t xml:space="preserve"> </w:t>
      </w:r>
      <w:r w:rsidRPr="00C44703">
        <w:t>in command</w:t>
      </w:r>
      <w:r w:rsidRPr="005D308A">
        <w:t xml:space="preserve"> must report the event to the ATSB within 72 hours.</w:t>
      </w:r>
    </w:p>
    <w:p w14:paraId="0854B544" w14:textId="77777777" w:rsidR="00F22678" w:rsidRPr="00703F97" w:rsidRDefault="00F22678" w:rsidP="00F22678">
      <w:pPr>
        <w:pStyle w:val="Heading3"/>
      </w:pPr>
      <w:bookmarkStart w:id="318" w:name="_Toc105681326"/>
      <w:bookmarkStart w:id="319" w:name="_Toc113285278"/>
      <w:r>
        <w:t>Procedure for unserviceable aircraft away from home base</w:t>
      </w:r>
      <w:bookmarkEnd w:id="318"/>
      <w:bookmarkEnd w:id="319"/>
    </w:p>
    <w:p w14:paraId="34BAAED8" w14:textId="7BFB6610" w:rsidR="00F22678" w:rsidRPr="00790A9B" w:rsidRDefault="00F22678" w:rsidP="00790A9B">
      <w:pPr>
        <w:pStyle w:val="Sampletext"/>
        <w:rPr>
          <w:rStyle w:val="Strong"/>
          <w:b/>
          <w:bCs w:val="0"/>
        </w:rPr>
      </w:pPr>
      <w:r w:rsidRPr="00790A9B">
        <w:rPr>
          <w:rStyle w:val="Strong"/>
          <w:b/>
          <w:bCs w:val="0"/>
        </w:rPr>
        <w:t>Sample text</w:t>
      </w:r>
    </w:p>
    <w:p w14:paraId="78D276B2" w14:textId="77777777" w:rsidR="00F22678" w:rsidRPr="00703F97" w:rsidRDefault="00F22678" w:rsidP="00F22678">
      <w:r w:rsidRPr="00703F97">
        <w:t>A pilot is permitted to rectify and certify for the rectification of an unserviceability that is listed in Schedule 8</w:t>
      </w:r>
      <w:r>
        <w:t xml:space="preserve"> of CAR</w:t>
      </w:r>
      <w:r w:rsidRPr="00703F97">
        <w:t>, provided:</w:t>
      </w:r>
    </w:p>
    <w:p w14:paraId="3D208FE3" w14:textId="77777777" w:rsidR="00F22678" w:rsidRPr="00F22678" w:rsidRDefault="00F22678" w:rsidP="00F22678">
      <w:pPr>
        <w:pStyle w:val="ListBullet"/>
      </w:pPr>
      <w:r>
        <w:t>the pilot is trained and authorised for such maintenance</w:t>
      </w:r>
    </w:p>
    <w:p w14:paraId="253CCFCF" w14:textId="77777777" w:rsidR="00F22678" w:rsidRPr="00F22678" w:rsidRDefault="00F22678" w:rsidP="00F22678">
      <w:pPr>
        <w:pStyle w:val="ListBullet"/>
      </w:pPr>
      <w:r>
        <w:t>any parts, tooling and documentation required for the rectification is available to the pilot</w:t>
      </w:r>
    </w:p>
    <w:p w14:paraId="28FCF199" w14:textId="77777777" w:rsidR="00F22678" w:rsidRPr="00F22678" w:rsidRDefault="00F22678" w:rsidP="00F22678">
      <w:pPr>
        <w:pStyle w:val="ListBullet"/>
      </w:pPr>
      <w:r>
        <w:lastRenderedPageBreak/>
        <w:t>the HOO has approved the rectification.</w:t>
      </w:r>
    </w:p>
    <w:p w14:paraId="0ACD334E" w14:textId="77777777" w:rsidR="00F22678" w:rsidRPr="00CE547B" w:rsidRDefault="00F22678" w:rsidP="00790A9B">
      <w:pPr>
        <w:pStyle w:val="normalafterlisttable"/>
      </w:pPr>
      <w:r w:rsidRPr="005D308A">
        <w:t xml:space="preserve">If Schedule 8 of CAR is not applicable to the unserviceability, the pilot </w:t>
      </w:r>
      <w:r w:rsidRPr="00C44703">
        <w:t xml:space="preserve">in command </w:t>
      </w:r>
      <w:r w:rsidRPr="005D308A">
        <w:t>must liaise with the HOO to arrange suitable maintenance personnel to attend to the issue.</w:t>
      </w:r>
    </w:p>
    <w:p w14:paraId="7D35FE11" w14:textId="3CEAE53C" w:rsidR="00F22678" w:rsidRDefault="00F22678" w:rsidP="00F22678">
      <w:pPr>
        <w:pStyle w:val="Heading1"/>
      </w:pPr>
      <w:bookmarkStart w:id="320" w:name="_Toc105681327"/>
      <w:bookmarkStart w:id="321" w:name="_Toc113285279"/>
      <w:bookmarkStart w:id="322" w:name="_Toc192149569"/>
      <w:r w:rsidRPr="00703F97">
        <w:lastRenderedPageBreak/>
        <w:t xml:space="preserve">Task </w:t>
      </w:r>
      <w:r>
        <w:t>s</w:t>
      </w:r>
      <w:r w:rsidRPr="00703F97">
        <w:t xml:space="preserve">pecialist – </w:t>
      </w:r>
      <w:r>
        <w:t>mustering manual</w:t>
      </w:r>
      <w:bookmarkEnd w:id="320"/>
      <w:bookmarkEnd w:id="321"/>
      <w:bookmarkEnd w:id="322"/>
    </w:p>
    <w:p w14:paraId="6965C829" w14:textId="77777777" w:rsidR="00F22678" w:rsidRPr="00703F97" w:rsidRDefault="00F22678" w:rsidP="00F22678">
      <w:pPr>
        <w:pStyle w:val="Heading2"/>
      </w:pPr>
      <w:bookmarkStart w:id="323" w:name="_Toc191986412"/>
      <w:bookmarkStart w:id="324" w:name="_Toc191986467"/>
      <w:bookmarkStart w:id="325" w:name="_Toc96348808"/>
      <w:bookmarkStart w:id="326" w:name="_Toc96954193"/>
      <w:bookmarkStart w:id="327" w:name="_Toc105681328"/>
      <w:bookmarkStart w:id="328" w:name="_Toc113285280"/>
      <w:bookmarkStart w:id="329" w:name="_Toc192149570"/>
      <w:bookmarkEnd w:id="323"/>
      <w:bookmarkEnd w:id="324"/>
      <w:bookmarkEnd w:id="325"/>
      <w:bookmarkEnd w:id="326"/>
      <w:r>
        <w:t>Introduction</w:t>
      </w:r>
      <w:bookmarkEnd w:id="327"/>
      <w:bookmarkEnd w:id="328"/>
      <w:bookmarkEnd w:id="329"/>
    </w:p>
    <w:p w14:paraId="00BCB5A6" w14:textId="2CC247B3" w:rsidR="00F22678" w:rsidRPr="00790A9B" w:rsidRDefault="00F22678" w:rsidP="00790A9B">
      <w:pPr>
        <w:pStyle w:val="Sampletext"/>
        <w:rPr>
          <w:rStyle w:val="Strong"/>
          <w:b/>
          <w:bCs w:val="0"/>
        </w:rPr>
      </w:pPr>
      <w:r w:rsidRPr="00790A9B">
        <w:rPr>
          <w:rStyle w:val="Strong"/>
          <w:b/>
          <w:bCs w:val="0"/>
        </w:rPr>
        <w:t>Sample text</w:t>
      </w:r>
    </w:p>
    <w:p w14:paraId="6291523B" w14:textId="77777777" w:rsidR="00F22678" w:rsidRPr="00703F97" w:rsidRDefault="00F22678" w:rsidP="00F22678">
      <w:r w:rsidRPr="00703F97">
        <w:t>This manual provides guidance to pilots and support personnel in the recommended practices, procedures and limitations that should be followed when carrying out mustering operations.</w:t>
      </w:r>
    </w:p>
    <w:p w14:paraId="7C0C92B9" w14:textId="77777777" w:rsidR="00F22678" w:rsidRPr="00703F97" w:rsidRDefault="00F22678" w:rsidP="00F22678">
      <w:pPr>
        <w:pStyle w:val="Heading2"/>
      </w:pPr>
      <w:bookmarkStart w:id="330" w:name="_Toc105681329"/>
      <w:bookmarkStart w:id="331" w:name="_Toc113285281"/>
      <w:bookmarkStart w:id="332" w:name="_Toc192149571"/>
      <w:r>
        <w:t>Planning</w:t>
      </w:r>
      <w:bookmarkEnd w:id="330"/>
      <w:bookmarkEnd w:id="331"/>
      <w:bookmarkEnd w:id="332"/>
    </w:p>
    <w:p w14:paraId="0965C117" w14:textId="1107FFF8" w:rsidR="00F22678" w:rsidRPr="00790A9B" w:rsidRDefault="00F22678" w:rsidP="00790A9B">
      <w:pPr>
        <w:pStyle w:val="Sampletext"/>
        <w:rPr>
          <w:rStyle w:val="Strong"/>
          <w:b/>
          <w:bCs w:val="0"/>
        </w:rPr>
      </w:pPr>
      <w:r w:rsidRPr="00790A9B">
        <w:rPr>
          <w:rStyle w:val="Strong"/>
          <w:b/>
          <w:bCs w:val="0"/>
        </w:rPr>
        <w:t>Sample text</w:t>
      </w:r>
    </w:p>
    <w:p w14:paraId="1FAD48D4" w14:textId="77777777" w:rsidR="00F22678" w:rsidRPr="00767695" w:rsidRDefault="00F22678" w:rsidP="00F22678">
      <w:r w:rsidRPr="00703F97">
        <w:t xml:space="preserve">Even though </w:t>
      </w:r>
      <w:r w:rsidRPr="00790A9B">
        <w:rPr>
          <w:rStyle w:val="Authorinstruction"/>
        </w:rPr>
        <w:t>{Sample Aviation}</w:t>
      </w:r>
      <w:r w:rsidRPr="00767695">
        <w:t xml:space="preserve"> has already carried out prior planning and provisioning arrangements for the job, it is the responsibility of the senior pilot on site to ensure that appropriate planning has taken place prior to commencing operations. As a minimum, the items to be considered are:</w:t>
      </w:r>
    </w:p>
    <w:p w14:paraId="55CFACB4" w14:textId="77777777" w:rsidR="00F22678" w:rsidRPr="00F22678" w:rsidRDefault="00F22678" w:rsidP="00F22678">
      <w:pPr>
        <w:pStyle w:val="ListBullet"/>
      </w:pPr>
      <w:r>
        <w:t>aircraft serviceability, hours / time to run</w:t>
      </w:r>
    </w:p>
    <w:p w14:paraId="1B215E5E" w14:textId="77777777" w:rsidR="00F22678" w:rsidRPr="00F22678" w:rsidRDefault="00F22678" w:rsidP="00F22678">
      <w:pPr>
        <w:pStyle w:val="ListBullet"/>
      </w:pPr>
      <w:r>
        <w:t>supplies of fuel and oil</w:t>
      </w:r>
    </w:p>
    <w:p w14:paraId="6A2E01FB" w14:textId="77777777" w:rsidR="00F22678" w:rsidRPr="00F22678" w:rsidRDefault="00F22678" w:rsidP="00F22678">
      <w:pPr>
        <w:pStyle w:val="ListBullet"/>
      </w:pPr>
      <w:r>
        <w:t>pilot accommodation and provisioning</w:t>
      </w:r>
    </w:p>
    <w:p w14:paraId="020EDF1E" w14:textId="77777777" w:rsidR="00F22678" w:rsidRPr="00F22678" w:rsidRDefault="00F22678" w:rsidP="00F22678">
      <w:pPr>
        <w:pStyle w:val="ListBullet"/>
      </w:pPr>
      <w:r>
        <w:t>rostering and time free of duty limitations</w:t>
      </w:r>
    </w:p>
    <w:p w14:paraId="0F9228B7" w14:textId="77777777" w:rsidR="00F22678" w:rsidRPr="00F22678" w:rsidRDefault="00F22678" w:rsidP="00F22678">
      <w:pPr>
        <w:pStyle w:val="ListBullet"/>
      </w:pPr>
      <w:r>
        <w:t xml:space="preserve">interface with property </w:t>
      </w:r>
      <w:r w:rsidRPr="00F22678">
        <w:t>owner / lessee / manager and ground support personnel</w:t>
      </w:r>
    </w:p>
    <w:p w14:paraId="7530AB67" w14:textId="77777777" w:rsidR="00F22678" w:rsidRPr="00F22678" w:rsidRDefault="00F22678" w:rsidP="00F22678">
      <w:pPr>
        <w:pStyle w:val="ListBullet"/>
      </w:pPr>
      <w:r>
        <w:t>communications including emergency / SAR alerting</w:t>
      </w:r>
    </w:p>
    <w:p w14:paraId="672C84BA" w14:textId="77777777" w:rsidR="00F22678" w:rsidRPr="00F22678" w:rsidRDefault="00F22678" w:rsidP="00F22678">
      <w:pPr>
        <w:pStyle w:val="ListBullet"/>
      </w:pPr>
      <w:r>
        <w:t>confirmation that an appropriate risk review has been carried out.</w:t>
      </w:r>
    </w:p>
    <w:p w14:paraId="31ECCC95" w14:textId="77777777" w:rsidR="00F22678" w:rsidRPr="00703F97" w:rsidRDefault="00F22678" w:rsidP="00F22678">
      <w:pPr>
        <w:pStyle w:val="Heading2"/>
      </w:pPr>
      <w:bookmarkStart w:id="333" w:name="_Toc105681330"/>
      <w:bookmarkStart w:id="334" w:name="_Toc113285282"/>
      <w:bookmarkStart w:id="335" w:name="_Toc192149572"/>
      <w:r>
        <w:t>Briefing</w:t>
      </w:r>
      <w:bookmarkEnd w:id="333"/>
      <w:bookmarkEnd w:id="334"/>
      <w:bookmarkEnd w:id="335"/>
    </w:p>
    <w:p w14:paraId="64713104" w14:textId="01B0BC26" w:rsidR="00F22678" w:rsidRPr="00790A9B" w:rsidRDefault="00F22678" w:rsidP="00790A9B">
      <w:pPr>
        <w:pStyle w:val="Sampletext"/>
        <w:rPr>
          <w:rStyle w:val="Strong"/>
          <w:b/>
          <w:bCs w:val="0"/>
        </w:rPr>
      </w:pPr>
      <w:r w:rsidRPr="00790A9B">
        <w:rPr>
          <w:rStyle w:val="Strong"/>
          <w:b/>
          <w:bCs w:val="0"/>
        </w:rPr>
        <w:t>Sample text</w:t>
      </w:r>
    </w:p>
    <w:p w14:paraId="65724BD4" w14:textId="77777777" w:rsidR="00F22678" w:rsidRPr="00703F97" w:rsidRDefault="00F22678" w:rsidP="00F22678">
      <w:r w:rsidRPr="00703F97">
        <w:t xml:space="preserve">Prior to the commencement of a muster, a discussion is held between the pilot(s) and the station </w:t>
      </w:r>
      <w:r w:rsidRPr="00991599">
        <w:t>owner / lessee / manager</w:t>
      </w:r>
      <w:r w:rsidRPr="00703F97">
        <w:t xml:space="preserve"> or authorised station representative and covers:</w:t>
      </w:r>
    </w:p>
    <w:p w14:paraId="6CD3FB00" w14:textId="77777777" w:rsidR="00F22678" w:rsidRPr="00F22678" w:rsidRDefault="00F22678" w:rsidP="00F22678">
      <w:pPr>
        <w:pStyle w:val="ListBullet"/>
      </w:pPr>
      <w:r>
        <w:t>the overall objective of the muster</w:t>
      </w:r>
    </w:p>
    <w:p w14:paraId="1B5119ED" w14:textId="77777777" w:rsidR="00F22678" w:rsidRPr="00F22678" w:rsidRDefault="00F22678" w:rsidP="00F22678">
      <w:pPr>
        <w:pStyle w:val="ListBullet"/>
      </w:pPr>
      <w:r>
        <w:t>the location of the mustering area along with the location of holding paddocks, yards or temporary yards</w:t>
      </w:r>
    </w:p>
    <w:p w14:paraId="115C545E" w14:textId="77777777" w:rsidR="00F22678" w:rsidRPr="00F22678" w:rsidRDefault="00F22678" w:rsidP="00F22678">
      <w:pPr>
        <w:pStyle w:val="ListBullet"/>
      </w:pPr>
      <w:r>
        <w:t>the area to be mustered – size, shape, terrain and the desired direction of stock movement</w:t>
      </w:r>
    </w:p>
    <w:p w14:paraId="1E1D67A0" w14:textId="77777777" w:rsidR="00F22678" w:rsidRPr="00F22678" w:rsidRDefault="00F22678" w:rsidP="00F22678">
      <w:pPr>
        <w:pStyle w:val="ListBullet"/>
      </w:pPr>
      <w:r>
        <w:t>where stock is likely to be found</w:t>
      </w:r>
    </w:p>
    <w:p w14:paraId="691D37EB" w14:textId="77777777" w:rsidR="00F22678" w:rsidRPr="00F22678" w:rsidRDefault="00F22678" w:rsidP="00F22678">
      <w:pPr>
        <w:pStyle w:val="ListBullet"/>
      </w:pPr>
      <w:r>
        <w:t>how many head of stock there are likely to be</w:t>
      </w:r>
    </w:p>
    <w:p w14:paraId="20F72790" w14:textId="77777777" w:rsidR="00F22678" w:rsidRPr="00F22678" w:rsidRDefault="00F22678" w:rsidP="00F22678">
      <w:pPr>
        <w:pStyle w:val="ListBullet"/>
      </w:pPr>
      <w:r>
        <w:t>in which direction the muster should go</w:t>
      </w:r>
    </w:p>
    <w:p w14:paraId="44B57616" w14:textId="77777777" w:rsidR="00F22678" w:rsidRPr="00F22678" w:rsidRDefault="00F22678" w:rsidP="00F22678">
      <w:pPr>
        <w:pStyle w:val="ListBullet"/>
      </w:pPr>
      <w:r>
        <w:t>other aircraft, vehicles and persons that are participating in the muster and their respective roles</w:t>
      </w:r>
    </w:p>
    <w:p w14:paraId="007FFB5E" w14:textId="77777777" w:rsidR="00F22678" w:rsidRPr="00F22678" w:rsidRDefault="00F22678" w:rsidP="00F22678">
      <w:pPr>
        <w:pStyle w:val="ListBullet"/>
      </w:pPr>
      <w:r>
        <w:t xml:space="preserve">location of fuel </w:t>
      </w:r>
      <w:r w:rsidRPr="00F22678">
        <w:t>and that the refuelling point is suitable for landing and taking off</w:t>
      </w:r>
    </w:p>
    <w:p w14:paraId="48DB02AA" w14:textId="77777777" w:rsidR="00F22678" w:rsidRPr="00F22678" w:rsidRDefault="00F22678" w:rsidP="00F22678">
      <w:pPr>
        <w:pStyle w:val="ListBullet"/>
      </w:pPr>
      <w:r>
        <w:t>the radio equipment available and proposed operating frequencies</w:t>
      </w:r>
    </w:p>
    <w:p w14:paraId="15021279" w14:textId="77777777" w:rsidR="00F22678" w:rsidRPr="00F22678" w:rsidRDefault="00F22678" w:rsidP="00F22678">
      <w:pPr>
        <w:pStyle w:val="ListBullet"/>
      </w:pPr>
      <w:r>
        <w:t>the location of any obstacles that may be a hazard to the safe operation of the helicopter during mustering, e.g. location and direction of power lines, telephone lines, radio towers, masts, windmills, or other features</w:t>
      </w:r>
    </w:p>
    <w:p w14:paraId="0B8B5B51" w14:textId="77777777" w:rsidR="00F22678" w:rsidRPr="00F22678" w:rsidRDefault="00F22678" w:rsidP="00F22678">
      <w:pPr>
        <w:pStyle w:val="ListBullet"/>
      </w:pPr>
      <w:r>
        <w:lastRenderedPageBreak/>
        <w:t>an assessment of weather conditions must be made before take-off, with emphasis on wind strength and direction, and this remains a priority throughout the muster</w:t>
      </w:r>
    </w:p>
    <w:p w14:paraId="7C3ADE1B" w14:textId="77777777" w:rsidR="00F22678" w:rsidRPr="00F22678" w:rsidRDefault="00F22678" w:rsidP="00F22678">
      <w:pPr>
        <w:pStyle w:val="ListBullet"/>
      </w:pPr>
      <w:r>
        <w:t>the search and rescue watch procedures for the muster</w:t>
      </w:r>
    </w:p>
    <w:p w14:paraId="7967AE09" w14:textId="77777777" w:rsidR="00F22678" w:rsidRPr="00F22678" w:rsidRDefault="00F22678" w:rsidP="00F22678">
      <w:pPr>
        <w:pStyle w:val="ListBullet"/>
      </w:pPr>
      <w:r>
        <w:t>actions in the event of an emergency</w:t>
      </w:r>
    </w:p>
    <w:p w14:paraId="198C95C5" w14:textId="77777777" w:rsidR="00F22678" w:rsidRPr="00F22678" w:rsidRDefault="00F22678" w:rsidP="00F22678">
      <w:pPr>
        <w:pStyle w:val="ListBullet"/>
      </w:pPr>
      <w:r>
        <w:t>the location and type of first-aid equipment available.</w:t>
      </w:r>
    </w:p>
    <w:p w14:paraId="415A5BD7" w14:textId="77777777" w:rsidR="00F22678" w:rsidRPr="00703F97" w:rsidRDefault="00F22678" w:rsidP="00F22678">
      <w:pPr>
        <w:pStyle w:val="Heading2"/>
      </w:pPr>
      <w:bookmarkStart w:id="336" w:name="_Toc95384160"/>
      <w:bookmarkStart w:id="337" w:name="_Toc95739816"/>
      <w:bookmarkStart w:id="338" w:name="_Toc95808984"/>
      <w:bookmarkStart w:id="339" w:name="_Toc96348812"/>
      <w:bookmarkStart w:id="340" w:name="_Toc96954197"/>
      <w:bookmarkStart w:id="341" w:name="_Toc95384161"/>
      <w:bookmarkStart w:id="342" w:name="_Toc95739817"/>
      <w:bookmarkStart w:id="343" w:name="_Toc95808985"/>
      <w:bookmarkStart w:id="344" w:name="_Toc96348813"/>
      <w:bookmarkStart w:id="345" w:name="_Toc96954198"/>
      <w:bookmarkStart w:id="346" w:name="_Toc95384162"/>
      <w:bookmarkStart w:id="347" w:name="_Toc95739818"/>
      <w:bookmarkStart w:id="348" w:name="_Toc95808986"/>
      <w:bookmarkStart w:id="349" w:name="_Toc96348814"/>
      <w:bookmarkStart w:id="350" w:name="_Toc96954199"/>
      <w:bookmarkStart w:id="351" w:name="_Toc95384163"/>
      <w:bookmarkStart w:id="352" w:name="_Toc95739819"/>
      <w:bookmarkStart w:id="353" w:name="_Toc95808987"/>
      <w:bookmarkStart w:id="354" w:name="_Toc96348815"/>
      <w:bookmarkStart w:id="355" w:name="_Toc96954200"/>
      <w:bookmarkStart w:id="356" w:name="_Toc95384164"/>
      <w:bookmarkStart w:id="357" w:name="_Toc95739820"/>
      <w:bookmarkStart w:id="358" w:name="_Toc95808988"/>
      <w:bookmarkStart w:id="359" w:name="_Toc96348816"/>
      <w:bookmarkStart w:id="360" w:name="_Toc96954201"/>
      <w:bookmarkStart w:id="361" w:name="_Toc95384165"/>
      <w:bookmarkStart w:id="362" w:name="_Toc95739821"/>
      <w:bookmarkStart w:id="363" w:name="_Toc95808989"/>
      <w:bookmarkStart w:id="364" w:name="_Toc96348817"/>
      <w:bookmarkStart w:id="365" w:name="_Toc96954202"/>
      <w:bookmarkStart w:id="366" w:name="_Toc95384166"/>
      <w:bookmarkStart w:id="367" w:name="_Toc95739822"/>
      <w:bookmarkStart w:id="368" w:name="_Toc95808990"/>
      <w:bookmarkStart w:id="369" w:name="_Toc96348818"/>
      <w:bookmarkStart w:id="370" w:name="_Toc96954203"/>
      <w:bookmarkStart w:id="371" w:name="_Toc95384167"/>
      <w:bookmarkStart w:id="372" w:name="_Toc95739823"/>
      <w:bookmarkStart w:id="373" w:name="_Toc95808991"/>
      <w:bookmarkStart w:id="374" w:name="_Toc96348819"/>
      <w:bookmarkStart w:id="375" w:name="_Toc96954204"/>
      <w:bookmarkStart w:id="376" w:name="_Toc95384168"/>
      <w:bookmarkStart w:id="377" w:name="_Toc95739824"/>
      <w:bookmarkStart w:id="378" w:name="_Toc95808992"/>
      <w:bookmarkStart w:id="379" w:name="_Toc96348820"/>
      <w:bookmarkStart w:id="380" w:name="_Toc96954205"/>
      <w:bookmarkStart w:id="381" w:name="_Toc95384169"/>
      <w:bookmarkStart w:id="382" w:name="_Toc95739825"/>
      <w:bookmarkStart w:id="383" w:name="_Toc95808993"/>
      <w:bookmarkStart w:id="384" w:name="_Toc96348821"/>
      <w:bookmarkStart w:id="385" w:name="_Toc96954206"/>
      <w:bookmarkStart w:id="386" w:name="_Toc95384170"/>
      <w:bookmarkStart w:id="387" w:name="_Toc95739826"/>
      <w:bookmarkStart w:id="388" w:name="_Toc95808994"/>
      <w:bookmarkStart w:id="389" w:name="_Toc96348822"/>
      <w:bookmarkStart w:id="390" w:name="_Toc96954207"/>
      <w:bookmarkStart w:id="391" w:name="_Toc95384171"/>
      <w:bookmarkStart w:id="392" w:name="_Toc95739827"/>
      <w:bookmarkStart w:id="393" w:name="_Toc95808995"/>
      <w:bookmarkStart w:id="394" w:name="_Toc96348823"/>
      <w:bookmarkStart w:id="395" w:name="_Toc96954208"/>
      <w:bookmarkStart w:id="396" w:name="_Toc95384172"/>
      <w:bookmarkStart w:id="397" w:name="_Toc95739828"/>
      <w:bookmarkStart w:id="398" w:name="_Toc95808996"/>
      <w:bookmarkStart w:id="399" w:name="_Toc96348824"/>
      <w:bookmarkStart w:id="400" w:name="_Toc96954209"/>
      <w:bookmarkStart w:id="401" w:name="_Toc95384173"/>
      <w:bookmarkStart w:id="402" w:name="_Toc95739829"/>
      <w:bookmarkStart w:id="403" w:name="_Toc95808997"/>
      <w:bookmarkStart w:id="404" w:name="_Toc96348825"/>
      <w:bookmarkStart w:id="405" w:name="_Toc96954210"/>
      <w:bookmarkStart w:id="406" w:name="_Toc95384174"/>
      <w:bookmarkStart w:id="407" w:name="_Toc95739830"/>
      <w:bookmarkStart w:id="408" w:name="_Toc95808998"/>
      <w:bookmarkStart w:id="409" w:name="_Toc96348826"/>
      <w:bookmarkStart w:id="410" w:name="_Toc96954211"/>
      <w:bookmarkStart w:id="411" w:name="_Toc95384175"/>
      <w:bookmarkStart w:id="412" w:name="_Toc95739831"/>
      <w:bookmarkStart w:id="413" w:name="_Toc95808999"/>
      <w:bookmarkStart w:id="414" w:name="_Toc96348827"/>
      <w:bookmarkStart w:id="415" w:name="_Toc96954212"/>
      <w:bookmarkStart w:id="416" w:name="_Toc95384176"/>
      <w:bookmarkStart w:id="417" w:name="_Toc95739832"/>
      <w:bookmarkStart w:id="418" w:name="_Toc95809000"/>
      <w:bookmarkStart w:id="419" w:name="_Toc96348828"/>
      <w:bookmarkStart w:id="420" w:name="_Toc96954213"/>
      <w:bookmarkStart w:id="421" w:name="_Toc95384177"/>
      <w:bookmarkStart w:id="422" w:name="_Toc95739833"/>
      <w:bookmarkStart w:id="423" w:name="_Toc95809001"/>
      <w:bookmarkStart w:id="424" w:name="_Toc96348829"/>
      <w:bookmarkStart w:id="425" w:name="_Toc96954214"/>
      <w:bookmarkStart w:id="426" w:name="_Toc95384178"/>
      <w:bookmarkStart w:id="427" w:name="_Toc95739834"/>
      <w:bookmarkStart w:id="428" w:name="_Toc95809002"/>
      <w:bookmarkStart w:id="429" w:name="_Toc96348830"/>
      <w:bookmarkStart w:id="430" w:name="_Toc96954215"/>
      <w:bookmarkStart w:id="431" w:name="_Toc95384179"/>
      <w:bookmarkStart w:id="432" w:name="_Toc95739835"/>
      <w:bookmarkStart w:id="433" w:name="_Toc95809003"/>
      <w:bookmarkStart w:id="434" w:name="_Toc96348831"/>
      <w:bookmarkStart w:id="435" w:name="_Toc96954216"/>
      <w:bookmarkStart w:id="436" w:name="_Toc95384180"/>
      <w:bookmarkStart w:id="437" w:name="_Toc95739836"/>
      <w:bookmarkStart w:id="438" w:name="_Toc95809004"/>
      <w:bookmarkStart w:id="439" w:name="_Toc96348832"/>
      <w:bookmarkStart w:id="440" w:name="_Toc96954217"/>
      <w:bookmarkStart w:id="441" w:name="_Toc95384181"/>
      <w:bookmarkStart w:id="442" w:name="_Toc95739837"/>
      <w:bookmarkStart w:id="443" w:name="_Toc95809005"/>
      <w:bookmarkStart w:id="444" w:name="_Toc96348833"/>
      <w:bookmarkStart w:id="445" w:name="_Toc96954218"/>
      <w:bookmarkStart w:id="446" w:name="_Toc95384182"/>
      <w:bookmarkStart w:id="447" w:name="_Toc95739838"/>
      <w:bookmarkStart w:id="448" w:name="_Toc95809006"/>
      <w:bookmarkStart w:id="449" w:name="_Toc96348834"/>
      <w:bookmarkStart w:id="450" w:name="_Toc96954219"/>
      <w:bookmarkStart w:id="451" w:name="_Toc95384183"/>
      <w:bookmarkStart w:id="452" w:name="_Toc95739839"/>
      <w:bookmarkStart w:id="453" w:name="_Toc95809007"/>
      <w:bookmarkStart w:id="454" w:name="_Toc96348835"/>
      <w:bookmarkStart w:id="455" w:name="_Toc96954220"/>
      <w:bookmarkStart w:id="456" w:name="_Toc95384184"/>
      <w:bookmarkStart w:id="457" w:name="_Toc95739840"/>
      <w:bookmarkStart w:id="458" w:name="_Toc95809008"/>
      <w:bookmarkStart w:id="459" w:name="_Toc96348836"/>
      <w:bookmarkStart w:id="460" w:name="_Toc96954221"/>
      <w:bookmarkStart w:id="461" w:name="_Toc95384185"/>
      <w:bookmarkStart w:id="462" w:name="_Toc95739841"/>
      <w:bookmarkStart w:id="463" w:name="_Toc95809009"/>
      <w:bookmarkStart w:id="464" w:name="_Toc96348837"/>
      <w:bookmarkStart w:id="465" w:name="_Toc96954222"/>
      <w:bookmarkStart w:id="466" w:name="_Toc95384186"/>
      <w:bookmarkStart w:id="467" w:name="_Toc95739842"/>
      <w:bookmarkStart w:id="468" w:name="_Toc95809010"/>
      <w:bookmarkStart w:id="469" w:name="_Toc96348838"/>
      <w:bookmarkStart w:id="470" w:name="_Toc96954223"/>
      <w:bookmarkStart w:id="471" w:name="_Toc95384187"/>
      <w:bookmarkStart w:id="472" w:name="_Toc95739843"/>
      <w:bookmarkStart w:id="473" w:name="_Toc95809011"/>
      <w:bookmarkStart w:id="474" w:name="_Toc96348839"/>
      <w:bookmarkStart w:id="475" w:name="_Toc96954224"/>
      <w:bookmarkStart w:id="476" w:name="_Toc95384188"/>
      <w:bookmarkStart w:id="477" w:name="_Toc95739844"/>
      <w:bookmarkStart w:id="478" w:name="_Toc95809012"/>
      <w:bookmarkStart w:id="479" w:name="_Toc96348840"/>
      <w:bookmarkStart w:id="480" w:name="_Toc96954225"/>
      <w:bookmarkStart w:id="481" w:name="_Toc95384189"/>
      <w:bookmarkStart w:id="482" w:name="_Toc95739845"/>
      <w:bookmarkStart w:id="483" w:name="_Toc95809013"/>
      <w:bookmarkStart w:id="484" w:name="_Toc96348841"/>
      <w:bookmarkStart w:id="485" w:name="_Toc96954226"/>
      <w:bookmarkStart w:id="486" w:name="_Toc95384190"/>
      <w:bookmarkStart w:id="487" w:name="_Toc95739846"/>
      <w:bookmarkStart w:id="488" w:name="_Toc95809014"/>
      <w:bookmarkStart w:id="489" w:name="_Toc96348842"/>
      <w:bookmarkStart w:id="490" w:name="_Toc96954227"/>
      <w:bookmarkStart w:id="491" w:name="_Toc95384191"/>
      <w:bookmarkStart w:id="492" w:name="_Toc95739847"/>
      <w:bookmarkStart w:id="493" w:name="_Toc95809015"/>
      <w:bookmarkStart w:id="494" w:name="_Toc96348843"/>
      <w:bookmarkStart w:id="495" w:name="_Toc96954228"/>
      <w:bookmarkStart w:id="496" w:name="_Toc95384192"/>
      <w:bookmarkStart w:id="497" w:name="_Toc95739848"/>
      <w:bookmarkStart w:id="498" w:name="_Toc95809016"/>
      <w:bookmarkStart w:id="499" w:name="_Toc96348844"/>
      <w:bookmarkStart w:id="500" w:name="_Toc96954229"/>
      <w:bookmarkStart w:id="501" w:name="_Toc105681331"/>
      <w:bookmarkStart w:id="502" w:name="_Toc113285283"/>
      <w:bookmarkStart w:id="503" w:name="_Toc192149573"/>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t>Limitations - general</w:t>
      </w:r>
      <w:bookmarkEnd w:id="501"/>
      <w:bookmarkEnd w:id="502"/>
      <w:bookmarkEnd w:id="503"/>
    </w:p>
    <w:p w14:paraId="42822690" w14:textId="22A8A83F" w:rsidR="00F22678" w:rsidRPr="00790A9B" w:rsidRDefault="00F22678" w:rsidP="00790A9B">
      <w:pPr>
        <w:pStyle w:val="Sampletext"/>
        <w:rPr>
          <w:rStyle w:val="Strong"/>
          <w:b/>
          <w:bCs w:val="0"/>
        </w:rPr>
      </w:pPr>
      <w:r w:rsidRPr="00790A9B">
        <w:rPr>
          <w:rStyle w:val="Strong"/>
          <w:b/>
          <w:bCs w:val="0"/>
        </w:rPr>
        <w:t>Sample text</w:t>
      </w:r>
    </w:p>
    <w:p w14:paraId="160E4BE4" w14:textId="77777777" w:rsidR="00F22678" w:rsidRPr="00703F97" w:rsidRDefault="00F22678" w:rsidP="00F22678">
      <w:r w:rsidRPr="00703F97">
        <w:t xml:space="preserve">The following limitations </w:t>
      </w:r>
      <w:r>
        <w:t>must</w:t>
      </w:r>
      <w:r w:rsidRPr="00703F97">
        <w:t xml:space="preserve"> be taken into consideration prior to all flights:</w:t>
      </w:r>
    </w:p>
    <w:p w14:paraId="3D821AAF" w14:textId="30DBC6AE" w:rsidR="00F22678" w:rsidRPr="00F22678" w:rsidRDefault="00F22678" w:rsidP="00F22678">
      <w:pPr>
        <w:pStyle w:val="ListBullet"/>
      </w:pPr>
      <w:r>
        <w:t>p</w:t>
      </w:r>
      <w:r w:rsidRPr="00F22678">
        <w:t>assengers are not to be carried during mustering operations</w:t>
      </w:r>
    </w:p>
    <w:p w14:paraId="43466F89" w14:textId="53415574" w:rsidR="00F22678" w:rsidRPr="00F22678" w:rsidRDefault="00F22678" w:rsidP="00F22678">
      <w:pPr>
        <w:pStyle w:val="ListBullet"/>
      </w:pPr>
      <w:r>
        <w:t>f</w:t>
      </w:r>
      <w:r w:rsidRPr="00F22678">
        <w:t>irearms are not to be carried or discharged from the aircraft</w:t>
      </w:r>
    </w:p>
    <w:p w14:paraId="0031AAF2" w14:textId="6C350DAB" w:rsidR="00F22678" w:rsidRPr="00F22678" w:rsidRDefault="00790A9B" w:rsidP="00F22678">
      <w:pPr>
        <w:pStyle w:val="ListBullet"/>
      </w:pPr>
      <w:r>
        <w:t>a</w:t>
      </w:r>
      <w:r w:rsidRPr="00F22678">
        <w:t>nimals</w:t>
      </w:r>
      <w:r w:rsidR="00F22678" w:rsidRPr="00F22678">
        <w:t xml:space="preserve"> are not to be carried on board the aircraft</w:t>
      </w:r>
    </w:p>
    <w:p w14:paraId="0C77C708" w14:textId="23BBFD6D" w:rsidR="00F22678" w:rsidRPr="00F22678" w:rsidRDefault="00F22678" w:rsidP="00F22678">
      <w:pPr>
        <w:pStyle w:val="ListBullet"/>
      </w:pPr>
      <w:r>
        <w:t>p</w:t>
      </w:r>
      <w:r w:rsidRPr="00F22678">
        <w:t>ilots must land with at least 15 litres of fuel</w:t>
      </w:r>
    </w:p>
    <w:p w14:paraId="6A1B2B76" w14:textId="1D32F0CF" w:rsidR="00F22678" w:rsidRPr="00F22678" w:rsidRDefault="00F22678" w:rsidP="00F22678">
      <w:pPr>
        <w:pStyle w:val="ListBullet"/>
      </w:pPr>
      <w:r>
        <w:t>o</w:t>
      </w:r>
      <w:r w:rsidRPr="00F22678">
        <w:t>perations must not commence prior to first light</w:t>
      </w:r>
    </w:p>
    <w:p w14:paraId="2F5F46DE" w14:textId="0DD33056" w:rsidR="00F22678" w:rsidRPr="00F22678" w:rsidRDefault="00F22678" w:rsidP="00F22678">
      <w:pPr>
        <w:pStyle w:val="ListBullet"/>
      </w:pPr>
      <w:r>
        <w:t>o</w:t>
      </w:r>
      <w:r w:rsidRPr="00F22678">
        <w:t>perations must conclude before last light</w:t>
      </w:r>
    </w:p>
    <w:p w14:paraId="752E8A9D" w14:textId="77777777" w:rsidR="00F22678" w:rsidRPr="00227AE4" w:rsidRDefault="00F22678" w:rsidP="00790A9B">
      <w:pPr>
        <w:pStyle w:val="Note"/>
      </w:pPr>
      <w:r w:rsidRPr="00790A9B">
        <w:rPr>
          <w:rStyle w:val="bold"/>
        </w:rPr>
        <w:t>Note:</w:t>
      </w:r>
      <w:r w:rsidRPr="00227AE4">
        <w:tab/>
        <w:t>Local terrain effects must be considered, which may require operations to start later or cease earlier than published first and last light, respectively.</w:t>
      </w:r>
    </w:p>
    <w:p w14:paraId="15888C51" w14:textId="7449A2A7" w:rsidR="00F22678" w:rsidRPr="00F22678" w:rsidRDefault="00790A9B" w:rsidP="00F22678">
      <w:pPr>
        <w:pStyle w:val="ListBullet"/>
      </w:pPr>
      <w:r>
        <w:t>d</w:t>
      </w:r>
      <w:r w:rsidR="00F22678" w:rsidRPr="00F22678">
        <w:t>uring all operations, aircraft must be operated further than 300 meters horizontally or 500 ft vertically from any building or camp site (temporary or permanent)</w:t>
      </w:r>
    </w:p>
    <w:p w14:paraId="327BCCD4" w14:textId="0AB34894" w:rsidR="00F22678" w:rsidRPr="00F22678" w:rsidRDefault="00790A9B" w:rsidP="00F22678">
      <w:pPr>
        <w:pStyle w:val="ListBullet"/>
      </w:pPr>
      <w:r>
        <w:t>d</w:t>
      </w:r>
      <w:r w:rsidR="00F22678" w:rsidRPr="00F22678">
        <w:t>uring all operations, aircraft must be operated further than 300 meters horizontally or 500 ft vertically from persons not directly associated with the muster</w:t>
      </w:r>
    </w:p>
    <w:p w14:paraId="526DACD8" w14:textId="57D05D34" w:rsidR="00F22678" w:rsidRPr="00F22678" w:rsidRDefault="00790A9B" w:rsidP="00F22678">
      <w:pPr>
        <w:pStyle w:val="ListBullet"/>
      </w:pPr>
      <w:r>
        <w:t>a</w:t>
      </w:r>
      <w:r w:rsidR="00F22678" w:rsidRPr="00F22678">
        <w:t>ircraft are not to be operated in such a manner as to present a hazard to any person</w:t>
      </w:r>
      <w:r>
        <w:t>.</w:t>
      </w:r>
    </w:p>
    <w:p w14:paraId="548CAD6A" w14:textId="77777777" w:rsidR="00F22678" w:rsidRPr="00703F97" w:rsidRDefault="00F22678" w:rsidP="00F22678">
      <w:pPr>
        <w:pStyle w:val="Heading2"/>
      </w:pPr>
      <w:bookmarkStart w:id="504" w:name="_Toc105681332"/>
      <w:bookmarkStart w:id="505" w:name="_Toc113285284"/>
      <w:bookmarkStart w:id="506" w:name="_Toc192149574"/>
      <w:r>
        <w:t>Procedures, hints and tips</w:t>
      </w:r>
      <w:bookmarkEnd w:id="504"/>
      <w:bookmarkEnd w:id="505"/>
      <w:bookmarkEnd w:id="506"/>
    </w:p>
    <w:p w14:paraId="33E59845" w14:textId="77777777" w:rsidR="00F22678" w:rsidRDefault="00F22678" w:rsidP="00F22678">
      <w:pPr>
        <w:pStyle w:val="Heading3"/>
      </w:pPr>
      <w:bookmarkStart w:id="507" w:name="_Toc105681333"/>
      <w:bookmarkStart w:id="508" w:name="_Toc113285285"/>
      <w:r>
        <w:t>Ground crew briefing</w:t>
      </w:r>
      <w:bookmarkEnd w:id="507"/>
      <w:bookmarkEnd w:id="508"/>
    </w:p>
    <w:p w14:paraId="0A0F63F7" w14:textId="6F2DB00D" w:rsidR="00F22678" w:rsidRPr="00790A9B" w:rsidRDefault="00F22678" w:rsidP="00790A9B">
      <w:pPr>
        <w:pStyle w:val="Sampletext"/>
        <w:rPr>
          <w:rStyle w:val="Strong"/>
          <w:b/>
          <w:bCs w:val="0"/>
        </w:rPr>
      </w:pPr>
      <w:r w:rsidRPr="00790A9B">
        <w:rPr>
          <w:rStyle w:val="Strong"/>
          <w:b/>
          <w:bCs w:val="0"/>
        </w:rPr>
        <w:t>Sample text</w:t>
      </w:r>
    </w:p>
    <w:p w14:paraId="0B7AA67E" w14:textId="77777777" w:rsidR="00F22678" w:rsidRPr="00703F97" w:rsidRDefault="00F22678" w:rsidP="00F22678">
      <w:r w:rsidRPr="00703F97">
        <w:t xml:space="preserve">The ground crew </w:t>
      </w:r>
      <w:r>
        <w:t>must</w:t>
      </w:r>
      <w:r w:rsidRPr="00703F97">
        <w:t xml:space="preserve"> be fully briefed by the pilot </w:t>
      </w:r>
      <w:r w:rsidRPr="00C44703">
        <w:t xml:space="preserve">in command </w:t>
      </w:r>
      <w:r w:rsidRPr="00703F97">
        <w:t>prior to the beginning the operation on at least the following matters:</w:t>
      </w:r>
    </w:p>
    <w:p w14:paraId="7B51E63E" w14:textId="77777777" w:rsidR="00F22678" w:rsidRPr="00F22678" w:rsidRDefault="00F22678" w:rsidP="00F22678">
      <w:pPr>
        <w:pStyle w:val="ListBullet"/>
      </w:pPr>
      <w:r>
        <w:t>their respective duties</w:t>
      </w:r>
    </w:p>
    <w:p w14:paraId="0FFADAC1" w14:textId="77777777" w:rsidR="00F22678" w:rsidRPr="00F22678" w:rsidRDefault="00F22678" w:rsidP="00F22678">
      <w:pPr>
        <w:pStyle w:val="ListBullet"/>
      </w:pPr>
      <w:r>
        <w:t>general conduct of the muster</w:t>
      </w:r>
    </w:p>
    <w:p w14:paraId="25A6C5E7" w14:textId="77777777" w:rsidR="00F22678" w:rsidRPr="00F22678" w:rsidRDefault="00F22678" w:rsidP="00F22678">
      <w:pPr>
        <w:pStyle w:val="ListBullet"/>
      </w:pPr>
      <w:r>
        <w:t>understanding the communication methods to be used, radio frequencies and call signs</w:t>
      </w:r>
    </w:p>
    <w:p w14:paraId="0A02F3B5" w14:textId="77777777" w:rsidR="00F22678" w:rsidRPr="00F22678" w:rsidRDefault="00F22678" w:rsidP="00F22678">
      <w:pPr>
        <w:pStyle w:val="ListBullet"/>
      </w:pPr>
      <w:r>
        <w:t>understanding the signalling methods to be used ‘air to ground’ and ‘ground to air’</w:t>
      </w:r>
    </w:p>
    <w:p w14:paraId="2E4C107E" w14:textId="77777777" w:rsidR="00F22678" w:rsidRPr="00F22678" w:rsidRDefault="00F22678" w:rsidP="00F22678">
      <w:pPr>
        <w:pStyle w:val="ListBullet"/>
      </w:pPr>
      <w:r>
        <w:t>loss of communication procedures, informing them how to recognise a possible problem and what to do in the event of a comms failure</w:t>
      </w:r>
    </w:p>
    <w:p w14:paraId="37216BEB" w14:textId="77777777" w:rsidR="00F22678" w:rsidRPr="00F22678" w:rsidRDefault="00F22678" w:rsidP="00F22678">
      <w:pPr>
        <w:pStyle w:val="ListBullet"/>
      </w:pPr>
      <w:r>
        <w:t>what to do in the event of an aircraft incident or accident.</w:t>
      </w:r>
    </w:p>
    <w:p w14:paraId="1835EE6A" w14:textId="77777777" w:rsidR="00F22678" w:rsidRDefault="00F22678" w:rsidP="00F22678">
      <w:pPr>
        <w:pStyle w:val="Heading3"/>
      </w:pPr>
      <w:bookmarkStart w:id="509" w:name="_Toc105681334"/>
      <w:bookmarkStart w:id="510" w:name="_Toc113285286"/>
      <w:r>
        <w:lastRenderedPageBreak/>
        <w:t>Operations involving the use of more than one helicopter</w:t>
      </w:r>
      <w:bookmarkEnd w:id="509"/>
      <w:bookmarkEnd w:id="510"/>
    </w:p>
    <w:p w14:paraId="68081C64" w14:textId="5F7D43ED" w:rsidR="00F22678" w:rsidRPr="00790A9B" w:rsidRDefault="00F22678" w:rsidP="00790A9B">
      <w:pPr>
        <w:pStyle w:val="Sampletext"/>
        <w:rPr>
          <w:rStyle w:val="Strong"/>
          <w:b/>
          <w:bCs w:val="0"/>
        </w:rPr>
      </w:pPr>
      <w:r w:rsidRPr="00790A9B">
        <w:rPr>
          <w:rStyle w:val="Strong"/>
          <w:b/>
          <w:bCs w:val="0"/>
        </w:rPr>
        <w:t>Sample text</w:t>
      </w:r>
    </w:p>
    <w:p w14:paraId="1A3617E6" w14:textId="77777777" w:rsidR="00F22678" w:rsidRPr="00703F97" w:rsidRDefault="00F22678" w:rsidP="00F22678">
      <w:r w:rsidRPr="00F51521">
        <w:t xml:space="preserve">The HOO or senior pilot </w:t>
      </w:r>
      <w:r>
        <w:t>must</w:t>
      </w:r>
      <w:r w:rsidRPr="003A44AD">
        <w:t xml:space="preserve"> brief all the pilots engaged in the intended operation on</w:t>
      </w:r>
      <w:r w:rsidRPr="00703F97">
        <w:t xml:space="preserve"> the following:</w:t>
      </w:r>
    </w:p>
    <w:p w14:paraId="283F97CA" w14:textId="77777777" w:rsidR="00F22678" w:rsidRPr="00F22678" w:rsidRDefault="00F22678" w:rsidP="00F22678">
      <w:pPr>
        <w:pStyle w:val="ListBullet"/>
      </w:pPr>
      <w:r>
        <w:t>the limits of area to be mustering</w:t>
      </w:r>
    </w:p>
    <w:p w14:paraId="2AAEF3EE" w14:textId="77777777" w:rsidR="00F22678" w:rsidRPr="00F22678" w:rsidRDefault="00F22678" w:rsidP="00F22678">
      <w:pPr>
        <w:pStyle w:val="ListBullet"/>
      </w:pPr>
      <w:r>
        <w:t>the route to be followed to and from the area of intended operations</w:t>
      </w:r>
    </w:p>
    <w:p w14:paraId="14D0B93F" w14:textId="77777777" w:rsidR="00F22678" w:rsidRPr="00F22678" w:rsidRDefault="00F22678" w:rsidP="00F22678">
      <w:pPr>
        <w:pStyle w:val="ListBullet"/>
      </w:pPr>
      <w:r>
        <w:t>the procedure to be followed in the event of loss of radio communications</w:t>
      </w:r>
    </w:p>
    <w:p w14:paraId="265F59D0" w14:textId="77777777" w:rsidR="00F22678" w:rsidRPr="00F22678" w:rsidRDefault="00F22678" w:rsidP="00F22678">
      <w:pPr>
        <w:pStyle w:val="ListBullet"/>
      </w:pPr>
      <w:r>
        <w:t>procedures to be used when approaching and departing a refuelling point</w:t>
      </w:r>
    </w:p>
    <w:p w14:paraId="330555AF" w14:textId="77777777" w:rsidR="00F22678" w:rsidRPr="00F22678" w:rsidRDefault="00F22678" w:rsidP="00F22678">
      <w:pPr>
        <w:pStyle w:val="ListBullet"/>
      </w:pPr>
      <w:r>
        <w:t xml:space="preserve">the control measures to be used </w:t>
      </w:r>
      <w:r w:rsidRPr="00F22678">
        <w:t>during the muster</w:t>
      </w:r>
    </w:p>
    <w:p w14:paraId="6EB4DB3C" w14:textId="77777777" w:rsidR="00F22678" w:rsidRPr="00F22678" w:rsidRDefault="00F22678" w:rsidP="00F22678">
      <w:pPr>
        <w:pStyle w:val="ListBullet"/>
      </w:pPr>
      <w:r>
        <w:t xml:space="preserve">that </w:t>
      </w:r>
      <w:r w:rsidRPr="00F22678">
        <w:t>pilots must maintain continuous two-way radio communication with all other helicopters involved in the muster. A pilot who loses radio communication with the other helicopters must immediately cease operations and proceed in accordance with the loss of radio procedure as briefed</w:t>
      </w:r>
    </w:p>
    <w:p w14:paraId="2B4B83A2" w14:textId="77777777" w:rsidR="00F22678" w:rsidRPr="00F22678" w:rsidRDefault="00F22678" w:rsidP="00F22678">
      <w:pPr>
        <w:pStyle w:val="ListBullet"/>
      </w:pPr>
      <w:r>
        <w:t xml:space="preserve">that </w:t>
      </w:r>
      <w:r w:rsidRPr="00F22678">
        <w:t>a helicopter is not to be flown within 100 meters horizontally or 500 ft vertically of another helicopter during the muster</w:t>
      </w:r>
    </w:p>
    <w:p w14:paraId="0B05BAFE" w14:textId="77777777" w:rsidR="00F22678" w:rsidRPr="00F22678" w:rsidRDefault="00F22678" w:rsidP="00F22678">
      <w:pPr>
        <w:pStyle w:val="ListBullet"/>
      </w:pPr>
      <w:r>
        <w:t xml:space="preserve">that </w:t>
      </w:r>
      <w:r w:rsidRPr="00F22678">
        <w:t>pilots must maintain lateral separation using clearly defined terrain features and by radio and visual contact.</w:t>
      </w:r>
    </w:p>
    <w:p w14:paraId="75E34D48" w14:textId="77777777" w:rsidR="00F22678" w:rsidRDefault="00F22678" w:rsidP="00F22678">
      <w:pPr>
        <w:pStyle w:val="Heading3"/>
      </w:pPr>
      <w:bookmarkStart w:id="511" w:name="_Toc105681335"/>
      <w:bookmarkStart w:id="512" w:name="_Toc113285287"/>
      <w:r>
        <w:t>Mustering procedures</w:t>
      </w:r>
      <w:bookmarkEnd w:id="511"/>
      <w:bookmarkEnd w:id="512"/>
    </w:p>
    <w:p w14:paraId="2C18A70A" w14:textId="5A3BFA08" w:rsidR="00F22678" w:rsidRPr="00790A9B" w:rsidRDefault="00F22678" w:rsidP="00790A9B">
      <w:pPr>
        <w:pStyle w:val="Sampletext"/>
        <w:rPr>
          <w:rStyle w:val="Strong"/>
          <w:b/>
          <w:bCs w:val="0"/>
        </w:rPr>
      </w:pPr>
      <w:r w:rsidRPr="00790A9B">
        <w:rPr>
          <w:rStyle w:val="Strong"/>
          <w:b/>
          <w:bCs w:val="0"/>
        </w:rPr>
        <w:t>Sample text</w:t>
      </w:r>
    </w:p>
    <w:p w14:paraId="48CCE30E" w14:textId="77777777" w:rsidR="00F22678" w:rsidRPr="00703F97" w:rsidRDefault="00F22678" w:rsidP="00F22678">
      <w:r>
        <w:t>Subject to the result of the pre-flight risk review and the actual ambient conditions encountered for the operation, pilots are to use the following general mustering procedures:</w:t>
      </w:r>
    </w:p>
    <w:p w14:paraId="772F614E" w14:textId="77777777" w:rsidR="00F22678" w:rsidRPr="00F22678" w:rsidRDefault="00F22678" w:rsidP="00F22678">
      <w:pPr>
        <w:pStyle w:val="ListBullet"/>
      </w:pPr>
      <w:r>
        <w:t>commence as soon as possible after first light subject to visibility</w:t>
      </w:r>
    </w:p>
    <w:p w14:paraId="6FB4E9A4" w14:textId="77777777" w:rsidR="00F22678" w:rsidRPr="00F22678" w:rsidRDefault="00F22678" w:rsidP="00F22678">
      <w:pPr>
        <w:pStyle w:val="ListBullet"/>
      </w:pPr>
      <w:r>
        <w:t>the helicopter must be flown into wind as much as possible</w:t>
      </w:r>
    </w:p>
    <w:p w14:paraId="0A741F9C" w14:textId="77777777" w:rsidR="00F22678" w:rsidRPr="00F22678" w:rsidRDefault="00F22678" w:rsidP="00F22678">
      <w:pPr>
        <w:pStyle w:val="ListBullet"/>
      </w:pPr>
      <w:r>
        <w:t>helicopters must be operated in a manner that maximises a successful autorotation whenever possible</w:t>
      </w:r>
    </w:p>
    <w:p w14:paraId="23ED4DDC" w14:textId="66151621" w:rsidR="00F22678" w:rsidRPr="00F22678" w:rsidRDefault="00F22678" w:rsidP="00F22678">
      <w:pPr>
        <w:pStyle w:val="ListBullet"/>
      </w:pPr>
      <w:r>
        <w:t xml:space="preserve">prolonged </w:t>
      </w:r>
      <w:r w:rsidRPr="00F22678">
        <w:t>operations inside the shaded area of the height / velocity curve must be avoided, especially over heavily timbered or rugged terrain</w:t>
      </w:r>
    </w:p>
    <w:p w14:paraId="61D0AE83" w14:textId="77777777" w:rsidR="00F22678" w:rsidRPr="00F22678" w:rsidRDefault="00F22678" w:rsidP="00F22678">
      <w:pPr>
        <w:pStyle w:val="ListBullet"/>
      </w:pPr>
      <w:r>
        <w:t>the requirement for hard flying or rapid manoeuvring of the helicopter must be avoided</w:t>
      </w:r>
    </w:p>
    <w:p w14:paraId="1DC3BD45" w14:textId="3D94FA35" w:rsidR="00F22678" w:rsidRPr="00F22678" w:rsidRDefault="00F22678" w:rsidP="00F22678">
      <w:pPr>
        <w:pStyle w:val="ListBullet"/>
      </w:pPr>
      <w:r>
        <w:t>b</w:t>
      </w:r>
      <w:r w:rsidRPr="00F22678">
        <w:t xml:space="preserve">risk descents with low forward speed should be avoided </w:t>
      </w:r>
    </w:p>
    <w:p w14:paraId="7940C632" w14:textId="77777777" w:rsidR="00F22678" w:rsidRPr="00F22678" w:rsidRDefault="00F22678" w:rsidP="00F22678">
      <w:pPr>
        <w:pStyle w:val="ListBullet"/>
      </w:pPr>
      <w:r>
        <w:t xml:space="preserve">negative “g” </w:t>
      </w:r>
      <w:r w:rsidRPr="00F22678">
        <w:t>manoeuvres must be avoided</w:t>
      </w:r>
    </w:p>
    <w:p w14:paraId="45006CF7" w14:textId="77777777" w:rsidR="00F22678" w:rsidRPr="00F22678" w:rsidRDefault="00F22678" w:rsidP="00F22678">
      <w:pPr>
        <w:pStyle w:val="ListBullet"/>
      </w:pPr>
      <w:r>
        <w:t xml:space="preserve">operations </w:t>
      </w:r>
      <w:r w:rsidRPr="00F22678">
        <w:t>at power and airspeed combinations in critical wind azimuths conducive to suffering from loss of tail rotor effectiveness (LTE) must be avoided</w:t>
      </w:r>
    </w:p>
    <w:p w14:paraId="3C6122DC" w14:textId="77777777" w:rsidR="00F22678" w:rsidRPr="00F22678" w:rsidRDefault="00F22678" w:rsidP="00F22678">
      <w:pPr>
        <w:pStyle w:val="ListBullet"/>
      </w:pPr>
      <w:r>
        <w:t xml:space="preserve">the helicopter is not to be flown close to a </w:t>
      </w:r>
      <w:r w:rsidRPr="00F22678">
        <w:t>vehicle to startle the driver, or near a dwelling or occupied building</w:t>
      </w:r>
    </w:p>
    <w:p w14:paraId="758337AC" w14:textId="77777777" w:rsidR="00F22678" w:rsidRPr="00F22678" w:rsidRDefault="00F22678" w:rsidP="00F22678">
      <w:pPr>
        <w:pStyle w:val="ListBullet"/>
      </w:pPr>
      <w:r>
        <w:t>the helicopter must always be operated within the limits specified in the Flight Manual</w:t>
      </w:r>
    </w:p>
    <w:p w14:paraId="45FBB4F3" w14:textId="0E0EC196" w:rsidR="00F22678" w:rsidRPr="00F22678" w:rsidRDefault="00F22678" w:rsidP="00F22678">
      <w:pPr>
        <w:pStyle w:val="ListBullet"/>
      </w:pPr>
      <w:r>
        <w:t xml:space="preserve">fuel usage to be monitored at 30-minute intervals in accordance with section 2.8.4.7 </w:t>
      </w:r>
      <w:r w:rsidRPr="00F22678">
        <w:t>of this manual</w:t>
      </w:r>
    </w:p>
    <w:p w14:paraId="6459A4AB" w14:textId="77777777" w:rsidR="00F22678" w:rsidRPr="00F22678" w:rsidRDefault="00F22678" w:rsidP="00F22678">
      <w:pPr>
        <w:pStyle w:val="ListBullet"/>
      </w:pPr>
      <w:r>
        <w:t>if a situation arises where the stock does not respond to the helicopter as desired, consider another approach; if unsuccessful, be prepared to let them go.</w:t>
      </w:r>
    </w:p>
    <w:p w14:paraId="5E0F1E85" w14:textId="77777777" w:rsidR="00F22678" w:rsidRDefault="00F22678" w:rsidP="00F22678">
      <w:pPr>
        <w:pStyle w:val="Heading3"/>
      </w:pPr>
      <w:bookmarkStart w:id="513" w:name="_Toc105681336"/>
      <w:bookmarkStart w:id="514" w:name="_Toc113285288"/>
      <w:r>
        <w:lastRenderedPageBreak/>
        <w:t>Weather</w:t>
      </w:r>
      <w:bookmarkEnd w:id="513"/>
      <w:bookmarkEnd w:id="514"/>
    </w:p>
    <w:p w14:paraId="0512AB76" w14:textId="50638437" w:rsidR="00F22678" w:rsidRPr="00790A9B" w:rsidRDefault="00F22678" w:rsidP="00790A9B">
      <w:pPr>
        <w:pStyle w:val="Sampletext"/>
        <w:rPr>
          <w:rStyle w:val="Strong"/>
          <w:b/>
          <w:bCs w:val="0"/>
        </w:rPr>
      </w:pPr>
      <w:r w:rsidRPr="00790A9B">
        <w:rPr>
          <w:rStyle w:val="Strong"/>
          <w:b/>
          <w:bCs w:val="0"/>
        </w:rPr>
        <w:t>Sample text</w:t>
      </w:r>
    </w:p>
    <w:p w14:paraId="38488ADC" w14:textId="77777777" w:rsidR="00F22678" w:rsidRPr="00703F97" w:rsidRDefault="00F22678" w:rsidP="00F22678">
      <w:r>
        <w:t>During mustering, or any company operation, pilots must monitor and assess the impacts of the weather on the ongoing safety and efficiency of their operations using the following considerations and instructions:</w:t>
      </w:r>
    </w:p>
    <w:p w14:paraId="5203EE37" w14:textId="77777777" w:rsidR="00F22678" w:rsidRPr="00F22678" w:rsidRDefault="00F22678" w:rsidP="00F22678">
      <w:pPr>
        <w:pStyle w:val="ListBullet"/>
      </w:pPr>
      <w:r>
        <w:t>constant in-flight assessment of localised weather conditions must be conducted to ensure safe operation</w:t>
      </w:r>
    </w:p>
    <w:p w14:paraId="7BD69B14" w14:textId="77777777" w:rsidR="00F22678" w:rsidRPr="00F22678" w:rsidRDefault="00F22678" w:rsidP="00F22678">
      <w:pPr>
        <w:pStyle w:val="ListBullet"/>
      </w:pPr>
      <w:r>
        <w:t>aspects to be monitored are wind strength and direction, including the effects associated with local terrain i.e. downdraughts, turbulence and gusting</w:t>
      </w:r>
    </w:p>
    <w:p w14:paraId="73084C11" w14:textId="77777777" w:rsidR="00F22678" w:rsidRPr="00F22678" w:rsidRDefault="00F22678" w:rsidP="00F22678">
      <w:pPr>
        <w:pStyle w:val="ListBullet"/>
      </w:pPr>
      <w:r>
        <w:t>density altitude and changing temperature conditions can affect the ability of the aircraft to maintain safe performance levels</w:t>
      </w:r>
    </w:p>
    <w:p w14:paraId="205B277B" w14:textId="77777777" w:rsidR="00F22678" w:rsidRPr="00F22678" w:rsidRDefault="00F22678" w:rsidP="00F22678">
      <w:pPr>
        <w:pStyle w:val="ListBullet"/>
      </w:pPr>
      <w:r>
        <w:t>raised dust with low sun aspects in early morning and late afternoon reduces visibility and extra caution is required</w:t>
      </w:r>
    </w:p>
    <w:p w14:paraId="64066489" w14:textId="77777777" w:rsidR="00F22678" w:rsidRPr="00F22678" w:rsidRDefault="00F22678" w:rsidP="00F22678">
      <w:pPr>
        <w:pStyle w:val="ListBullet"/>
      </w:pPr>
      <w:r>
        <w:t>if weather conditions make flying unsafe, the pilot in command must abandon the muster.</w:t>
      </w:r>
    </w:p>
    <w:p w14:paraId="644BC737" w14:textId="77777777" w:rsidR="00F22678" w:rsidRDefault="00F22678" w:rsidP="00F22678">
      <w:pPr>
        <w:pStyle w:val="Heading3"/>
      </w:pPr>
      <w:bookmarkStart w:id="515" w:name="_Toc105681337"/>
      <w:bookmarkStart w:id="516" w:name="_Toc113285289"/>
      <w:r>
        <w:t>Fatigue</w:t>
      </w:r>
      <w:bookmarkEnd w:id="515"/>
      <w:bookmarkEnd w:id="516"/>
    </w:p>
    <w:p w14:paraId="4A2674F4" w14:textId="0C316C23" w:rsidR="00F22678" w:rsidRPr="00790A9B" w:rsidRDefault="00F22678" w:rsidP="00790A9B">
      <w:pPr>
        <w:pStyle w:val="Sampletext"/>
        <w:rPr>
          <w:rStyle w:val="Strong"/>
          <w:b/>
          <w:bCs w:val="0"/>
        </w:rPr>
      </w:pPr>
      <w:r w:rsidRPr="00790A9B">
        <w:rPr>
          <w:rStyle w:val="Strong"/>
          <w:b/>
          <w:bCs w:val="0"/>
        </w:rPr>
        <w:t>Sample text</w:t>
      </w:r>
    </w:p>
    <w:p w14:paraId="406184AA" w14:textId="77777777" w:rsidR="00F22678" w:rsidRPr="00F22678" w:rsidRDefault="00F22678" w:rsidP="00F22678">
      <w:pPr>
        <w:pStyle w:val="ListBullet"/>
      </w:pPr>
      <w:r>
        <w:t>fatigue is an issue in mustering operations where early mornings and long days are involved</w:t>
      </w:r>
    </w:p>
    <w:p w14:paraId="782B474B" w14:textId="77777777" w:rsidR="00F22678" w:rsidRPr="00F22678" w:rsidRDefault="00F22678" w:rsidP="00F22678">
      <w:pPr>
        <w:pStyle w:val="ListBullet"/>
      </w:pPr>
      <w:r>
        <w:t>fatigue has a profound effect on the performance of the mustering crew</w:t>
      </w:r>
    </w:p>
    <w:p w14:paraId="2F5B0AC6" w14:textId="77777777" w:rsidR="00F22678" w:rsidRPr="00F22678" w:rsidRDefault="00F22678" w:rsidP="00F22678">
      <w:pPr>
        <w:pStyle w:val="ListBullet"/>
      </w:pPr>
      <w:r>
        <w:t>due to the high level of concentration required by the pilot, fatigue can set in earlier for the pilot than for the other mustering crew members</w:t>
      </w:r>
    </w:p>
    <w:p w14:paraId="52B91197" w14:textId="77777777" w:rsidR="00F22678" w:rsidRPr="00F22678" w:rsidRDefault="00F22678" w:rsidP="00F22678">
      <w:pPr>
        <w:pStyle w:val="ListBullet"/>
      </w:pPr>
      <w:r>
        <w:t>on many musters, the pilot finishes earlier than the ground crew and the pilot should get to a rest area earlier</w:t>
      </w:r>
    </w:p>
    <w:p w14:paraId="20E4A885" w14:textId="77777777" w:rsidR="00F22678" w:rsidRPr="00F22678" w:rsidRDefault="00F22678" w:rsidP="00F22678">
      <w:pPr>
        <w:pStyle w:val="ListBullet"/>
      </w:pPr>
      <w:r>
        <w:t>a pilot can find it difficult to self-determine their fatigue state. Check your colleagues regularly and seek another person to assess your status</w:t>
      </w:r>
    </w:p>
    <w:p w14:paraId="7F21C7E9" w14:textId="77777777" w:rsidR="00F22678" w:rsidRPr="00F22678" w:rsidRDefault="00F22678" w:rsidP="00F22678">
      <w:pPr>
        <w:pStyle w:val="ListBullet"/>
      </w:pPr>
      <w:r>
        <w:t>if fatigue is suspected, land immediately in the most suitable area, shut down and rest.</w:t>
      </w:r>
    </w:p>
    <w:p w14:paraId="4DFF2E6E" w14:textId="77777777" w:rsidR="00F22678" w:rsidRDefault="00F22678" w:rsidP="00F22678">
      <w:pPr>
        <w:pStyle w:val="Heading3"/>
      </w:pPr>
      <w:bookmarkStart w:id="517" w:name="_Toc105681338"/>
      <w:bookmarkStart w:id="518" w:name="_Toc113285290"/>
      <w:r>
        <w:t>Communications</w:t>
      </w:r>
      <w:bookmarkEnd w:id="517"/>
      <w:bookmarkEnd w:id="518"/>
    </w:p>
    <w:p w14:paraId="51A5044E" w14:textId="3EF5AE31" w:rsidR="00F22678" w:rsidRPr="00790A9B" w:rsidRDefault="00F22678" w:rsidP="00790A9B">
      <w:pPr>
        <w:pStyle w:val="Sampletext"/>
        <w:rPr>
          <w:rStyle w:val="Strong"/>
          <w:b/>
          <w:bCs w:val="0"/>
        </w:rPr>
      </w:pPr>
      <w:r w:rsidRPr="00790A9B">
        <w:rPr>
          <w:rStyle w:val="Strong"/>
          <w:b/>
          <w:bCs w:val="0"/>
        </w:rPr>
        <w:t>Sample text</w:t>
      </w:r>
    </w:p>
    <w:p w14:paraId="42A31614" w14:textId="77777777" w:rsidR="00F22678" w:rsidRPr="00F22678" w:rsidRDefault="00F22678" w:rsidP="00F22678">
      <w:pPr>
        <w:pStyle w:val="ListBullet"/>
      </w:pPr>
      <w:r>
        <w:t>prior to commencing any muster, the pilot in command must ensure that the UHF radio is serviceable</w:t>
      </w:r>
    </w:p>
    <w:p w14:paraId="0592CCC5" w14:textId="77777777" w:rsidR="00F22678" w:rsidRPr="00F22678" w:rsidRDefault="00F22678" w:rsidP="00F22678">
      <w:pPr>
        <w:pStyle w:val="ListBullet"/>
      </w:pPr>
      <w:r>
        <w:t>if the pilot in command cannot maintain two-way radio communications, they must cease involvement in the muster</w:t>
      </w:r>
    </w:p>
    <w:p w14:paraId="6BC64A53" w14:textId="77777777" w:rsidR="00F22678" w:rsidRPr="00F22678" w:rsidRDefault="00F22678" w:rsidP="00F22678">
      <w:pPr>
        <w:pStyle w:val="ListBullet"/>
      </w:pPr>
      <w:r>
        <w:t>pre-planned and briefed flight-following check-ins must be carried out at intervals no longer than 30 minutes</w:t>
      </w:r>
    </w:p>
    <w:p w14:paraId="311E4B2A" w14:textId="77777777" w:rsidR="00F22678" w:rsidRPr="00F22678" w:rsidRDefault="00F22678" w:rsidP="00F22678">
      <w:pPr>
        <w:pStyle w:val="ListBullet"/>
      </w:pPr>
      <w:r>
        <w:t>if a call is missed, action the emergency procedure as briefed.</w:t>
      </w:r>
    </w:p>
    <w:p w14:paraId="72364B38" w14:textId="77777777" w:rsidR="00F22678" w:rsidRDefault="00F22678" w:rsidP="00F22678">
      <w:pPr>
        <w:pStyle w:val="Heading3"/>
      </w:pPr>
      <w:bookmarkStart w:id="519" w:name="_Toc105681339"/>
      <w:bookmarkStart w:id="520" w:name="_Toc113285291"/>
      <w:r>
        <w:t>Emergencies</w:t>
      </w:r>
      <w:bookmarkEnd w:id="519"/>
      <w:bookmarkEnd w:id="520"/>
    </w:p>
    <w:p w14:paraId="27F08FB1" w14:textId="7D3AC81B" w:rsidR="00F22678" w:rsidRPr="00790A9B" w:rsidRDefault="00F22678" w:rsidP="00790A9B">
      <w:pPr>
        <w:pStyle w:val="Sampletext"/>
        <w:rPr>
          <w:rStyle w:val="Strong"/>
          <w:b/>
          <w:bCs w:val="0"/>
        </w:rPr>
      </w:pPr>
      <w:r w:rsidRPr="00790A9B">
        <w:rPr>
          <w:rStyle w:val="Strong"/>
          <w:b/>
          <w:bCs w:val="0"/>
        </w:rPr>
        <w:t>Sample text</w:t>
      </w:r>
    </w:p>
    <w:p w14:paraId="52C545F4" w14:textId="0A598199" w:rsidR="00F22678" w:rsidRDefault="00F22678" w:rsidP="00F22678">
      <w:r>
        <w:t>In low level mustering operations, time is critical in controlling an emergency situation. In an operational emergency situation as much as time, altitude and aircraft configuration permits, pilots must follow the standard basic initial response of:</w:t>
      </w:r>
    </w:p>
    <w:p w14:paraId="75197482" w14:textId="77777777" w:rsidR="00F22678" w:rsidRPr="00F22678" w:rsidRDefault="00F22678" w:rsidP="00976AAE">
      <w:pPr>
        <w:pStyle w:val="ListBullet"/>
      </w:pPr>
      <w:proofErr w:type="spellStart"/>
      <w:r w:rsidRPr="00767695">
        <w:lastRenderedPageBreak/>
        <w:t>a</w:t>
      </w:r>
      <w:r w:rsidRPr="00F22678">
        <w:t>viate</w:t>
      </w:r>
      <w:proofErr w:type="spellEnd"/>
      <w:r w:rsidRPr="00F22678">
        <w:t xml:space="preserve"> – control the rotorcraft, conduct the required non-normal checklist memory items</w:t>
      </w:r>
    </w:p>
    <w:p w14:paraId="6C979B61" w14:textId="6716DBCF" w:rsidR="00F22678" w:rsidRPr="00F22678" w:rsidRDefault="00F22678" w:rsidP="00F22678">
      <w:pPr>
        <w:pStyle w:val="ListBullet"/>
      </w:pPr>
      <w:r w:rsidRPr="00767695">
        <w:t>n</w:t>
      </w:r>
      <w:r w:rsidRPr="00F22678">
        <w:t xml:space="preserve">avigate – select the most suitable forced landing area, land into wind if possible </w:t>
      </w:r>
    </w:p>
    <w:p w14:paraId="0F30D7B2" w14:textId="77777777" w:rsidR="00F22678" w:rsidRPr="00F22678" w:rsidRDefault="00F22678" w:rsidP="00F22678">
      <w:pPr>
        <w:pStyle w:val="ListBullet"/>
      </w:pPr>
      <w:r w:rsidRPr="00767695">
        <w:t>communicate</w:t>
      </w:r>
      <w:r w:rsidRPr="00F22678">
        <w:t xml:space="preserve"> - if able, transmit a mayday on whatever frequency is in use.</w:t>
      </w:r>
    </w:p>
    <w:p w14:paraId="4DEE6077" w14:textId="2B3902C6" w:rsidR="00F22678" w:rsidRPr="001E170B" w:rsidRDefault="00F22678" w:rsidP="00790A9B">
      <w:pPr>
        <w:pStyle w:val="normalafterlisttable"/>
      </w:pPr>
      <w:r w:rsidRPr="001E170B">
        <w:t>Emergency response:</w:t>
      </w:r>
    </w:p>
    <w:p w14:paraId="4CF78BEC" w14:textId="77777777" w:rsidR="00F22678" w:rsidRPr="00F22678" w:rsidRDefault="00F22678" w:rsidP="00F22678">
      <w:pPr>
        <w:pStyle w:val="ListBullet"/>
      </w:pPr>
      <w:r>
        <w:t xml:space="preserve">ground crew or other pilots must action pre-briefed </w:t>
      </w:r>
      <w:r w:rsidRPr="00F22678">
        <w:t>emergency response.</w:t>
      </w:r>
    </w:p>
    <w:p w14:paraId="4FBFBCA4" w14:textId="77777777" w:rsidR="00F22678" w:rsidRDefault="00F22678" w:rsidP="00F22678">
      <w:pPr>
        <w:pStyle w:val="Heading1"/>
      </w:pPr>
      <w:bookmarkStart w:id="521" w:name="_Toc105681340"/>
      <w:bookmarkStart w:id="522" w:name="_Toc113285292"/>
      <w:bookmarkStart w:id="523" w:name="_Toc192149575"/>
      <w:r w:rsidRPr="00703F97">
        <w:lastRenderedPageBreak/>
        <w:t>Flight crew training and checking</w:t>
      </w:r>
      <w:bookmarkEnd w:id="521"/>
      <w:bookmarkEnd w:id="522"/>
      <w:bookmarkEnd w:id="523"/>
    </w:p>
    <w:p w14:paraId="7819EE6F" w14:textId="77777777" w:rsidR="00F22678" w:rsidRPr="00790A9B" w:rsidRDefault="00F22678" w:rsidP="00790A9B">
      <w:pPr>
        <w:pStyle w:val="Sampletext"/>
        <w:rPr>
          <w:rStyle w:val="Strong"/>
          <w:b/>
          <w:bCs w:val="0"/>
        </w:rPr>
      </w:pPr>
      <w:r w:rsidRPr="00790A9B">
        <w:rPr>
          <w:rStyle w:val="Strong"/>
          <w:b/>
          <w:bCs w:val="0"/>
        </w:rPr>
        <w:t>Sample text</w:t>
      </w:r>
    </w:p>
    <w:p w14:paraId="4F33FA63" w14:textId="1B5C4DF8" w:rsidR="00F22678" w:rsidRPr="00335278" w:rsidRDefault="00F22678" w:rsidP="00F22678">
      <w:r w:rsidRPr="00790A9B">
        <w:rPr>
          <w:rStyle w:val="Authorinstruction"/>
        </w:rPr>
        <w:t>{Sample Aviation}</w:t>
      </w:r>
      <w:r w:rsidRPr="00855378">
        <w:t xml:space="preserve"> </w:t>
      </w:r>
      <w:r>
        <w:t xml:space="preserve">will only </w:t>
      </w:r>
      <w:r w:rsidRPr="00B82579">
        <w:t xml:space="preserve">assign </w:t>
      </w:r>
      <w:r>
        <w:t xml:space="preserve">flight </w:t>
      </w:r>
      <w:r w:rsidRPr="00B82579">
        <w:t>to undertake a duty after having successfully completed all necessary training and checking events</w:t>
      </w:r>
      <w:r w:rsidRPr="00F4100A">
        <w:t xml:space="preserve"> </w:t>
      </w:r>
      <w:r>
        <w:t>in accordance with this section</w:t>
      </w:r>
      <w:r w:rsidR="00790A9B">
        <w:t xml:space="preserve">. </w:t>
      </w:r>
    </w:p>
    <w:p w14:paraId="18198301" w14:textId="77777777" w:rsidR="00F22678" w:rsidRDefault="00F22678" w:rsidP="00F22678">
      <w:pPr>
        <w:pStyle w:val="Heading2"/>
      </w:pPr>
      <w:bookmarkStart w:id="524" w:name="_Toc192149576"/>
      <w:r>
        <w:t>Flight crew</w:t>
      </w:r>
      <w:bookmarkEnd w:id="524"/>
    </w:p>
    <w:p w14:paraId="25C38B71" w14:textId="77777777" w:rsidR="00F22678" w:rsidRDefault="00F22678" w:rsidP="00F22678">
      <w:pPr>
        <w:pStyle w:val="Heading3"/>
      </w:pPr>
      <w:r>
        <w:t>Induction training</w:t>
      </w:r>
    </w:p>
    <w:p w14:paraId="59C92BDE" w14:textId="77777777" w:rsidR="00F22678" w:rsidRPr="00790A9B" w:rsidRDefault="00F22678" w:rsidP="00790A9B">
      <w:pPr>
        <w:pStyle w:val="Sampletext"/>
        <w:rPr>
          <w:rStyle w:val="Strong"/>
          <w:b/>
          <w:bCs w:val="0"/>
        </w:rPr>
      </w:pPr>
      <w:r w:rsidRPr="00790A9B">
        <w:rPr>
          <w:rStyle w:val="Strong"/>
          <w:b/>
          <w:bCs w:val="0"/>
        </w:rPr>
        <w:t>Sample text</w:t>
      </w:r>
    </w:p>
    <w:p w14:paraId="15A4B7DF" w14:textId="77777777" w:rsidR="00F22678" w:rsidRDefault="00F22678" w:rsidP="00F22678">
      <w:r w:rsidRPr="005E5D8D">
        <w:t xml:space="preserve">Induction training will be delivered to any new flight crew member joining </w:t>
      </w:r>
      <w:r w:rsidRPr="00790A9B">
        <w:rPr>
          <w:rStyle w:val="Authorinstruction"/>
        </w:rPr>
        <w:t>{Sample Aviation}</w:t>
      </w:r>
      <w:r w:rsidRPr="005E5D8D">
        <w:t xml:space="preserve">. The syllabus of training and course topics are listed in Form </w:t>
      </w:r>
      <w:r>
        <w:t>A05</w:t>
      </w:r>
      <w:r w:rsidRPr="005E5D8D">
        <w:t xml:space="preserve">. This training can be delivered by </w:t>
      </w:r>
      <w:r>
        <w:t xml:space="preserve">the HOO or </w:t>
      </w:r>
      <w:r w:rsidRPr="005E5D8D">
        <w:t>a person</w:t>
      </w:r>
      <w:r>
        <w:t xml:space="preserve"> who meets the requirements of section 23.10 of the 138 MOS who has been</w:t>
      </w:r>
      <w:r w:rsidRPr="005E5D8D">
        <w:t xml:space="preserve"> trained and approved by the HO</w:t>
      </w:r>
      <w:r>
        <w:t>O and nominated in this operations manual.</w:t>
      </w:r>
    </w:p>
    <w:p w14:paraId="6B2E9FC7" w14:textId="77777777" w:rsidR="00F22678" w:rsidRDefault="00F22678" w:rsidP="00F22678">
      <w:pPr>
        <w:pStyle w:val="Heading3"/>
      </w:pPr>
      <w:r>
        <w:t>General emergency training and the general emergency competency assessment</w:t>
      </w:r>
    </w:p>
    <w:p w14:paraId="76B49737" w14:textId="77777777" w:rsidR="00F22678" w:rsidRPr="00790A9B" w:rsidRDefault="00F22678" w:rsidP="00790A9B">
      <w:pPr>
        <w:pStyle w:val="Sampletext"/>
        <w:rPr>
          <w:rStyle w:val="Strong"/>
          <w:b/>
          <w:bCs w:val="0"/>
        </w:rPr>
      </w:pPr>
      <w:r w:rsidRPr="00790A9B">
        <w:rPr>
          <w:rStyle w:val="Strong"/>
          <w:b/>
          <w:bCs w:val="0"/>
        </w:rPr>
        <w:t>Sample text</w:t>
      </w:r>
    </w:p>
    <w:p w14:paraId="091A17FD" w14:textId="77777777" w:rsidR="00F22678" w:rsidRPr="005E5D8D" w:rsidRDefault="00F22678" w:rsidP="00F22678">
      <w:r w:rsidRPr="005E5D8D">
        <w:t xml:space="preserve">Items marked with an asterisk require that the training or checking element to be carried out in each of the aircraft types that the pilot will be operating. The remainder of the training or checking need only be carried out </w:t>
      </w:r>
      <w:r>
        <w:t>in one type if the others are substantially similar</w:t>
      </w:r>
      <w:r w:rsidRPr="005E5D8D">
        <w:t>.</w:t>
      </w:r>
    </w:p>
    <w:p w14:paraId="4916F3E4" w14:textId="77777777" w:rsidR="00F22678" w:rsidRPr="005E5D8D" w:rsidRDefault="00F22678" w:rsidP="00F22678">
      <w:r w:rsidRPr="005E5D8D">
        <w:t xml:space="preserve">The syllabus of training and course topics are listed in Form </w:t>
      </w:r>
      <w:r>
        <w:t xml:space="preserve">A06. </w:t>
      </w:r>
      <w:r w:rsidRPr="005E5D8D">
        <w:t xml:space="preserve">The form used to record the training and competency check is </w:t>
      </w:r>
      <w:r>
        <w:t xml:space="preserve">the check element of </w:t>
      </w:r>
      <w:r w:rsidRPr="005E5D8D">
        <w:t xml:space="preserve">Form </w:t>
      </w:r>
      <w:r>
        <w:t>A06</w:t>
      </w:r>
      <w:r w:rsidRPr="005E5D8D">
        <w:t>.</w:t>
      </w:r>
      <w:r>
        <w:t xml:space="preserve"> </w:t>
      </w:r>
    </w:p>
    <w:p w14:paraId="10974766" w14:textId="77777777" w:rsidR="00F22678" w:rsidRPr="005E5D8D" w:rsidRDefault="00F22678" w:rsidP="00F22678">
      <w:r w:rsidRPr="005E5D8D">
        <w:t xml:space="preserve">The training may be delivered by </w:t>
      </w:r>
      <w:r>
        <w:t xml:space="preserve">the HOO or </w:t>
      </w:r>
      <w:r w:rsidRPr="005E5D8D">
        <w:t>a trained person approved by the HO</w:t>
      </w:r>
      <w:r>
        <w:t>O</w:t>
      </w:r>
      <w:r w:rsidRPr="005E5D8D">
        <w:t xml:space="preserve"> who is nominated in th</w:t>
      </w:r>
      <w:r>
        <w:t>is</w:t>
      </w:r>
      <w:r w:rsidRPr="005E5D8D">
        <w:t xml:space="preserve"> </w:t>
      </w:r>
      <w:r>
        <w:t>operations manual</w:t>
      </w:r>
      <w:r w:rsidRPr="005E5D8D">
        <w:t>. The training comprises the following topics:</w:t>
      </w:r>
    </w:p>
    <w:p w14:paraId="169AD82B" w14:textId="77777777" w:rsidR="00F22678" w:rsidRPr="00F22678" w:rsidRDefault="00F22678" w:rsidP="00F22678">
      <w:pPr>
        <w:pStyle w:val="ListBullet"/>
      </w:pPr>
      <w:r w:rsidRPr="005E5D8D">
        <w:t>General emergency and survival procedures</w:t>
      </w:r>
    </w:p>
    <w:p w14:paraId="4D63A15E" w14:textId="77777777" w:rsidR="00F22678" w:rsidRPr="00F22678" w:rsidRDefault="00F22678" w:rsidP="00F22678">
      <w:pPr>
        <w:pStyle w:val="ListBullet"/>
      </w:pPr>
      <w:r>
        <w:t>Aircraft evacuation procedures</w:t>
      </w:r>
    </w:p>
    <w:p w14:paraId="02327263" w14:textId="77777777" w:rsidR="00F22678" w:rsidRPr="00F22678" w:rsidRDefault="00F22678" w:rsidP="00F22678">
      <w:pPr>
        <w:pStyle w:val="ListBullet"/>
      </w:pPr>
      <w:r w:rsidRPr="005E5D8D">
        <w:t>Remote area survival equipment requirements</w:t>
      </w:r>
    </w:p>
    <w:p w14:paraId="645AEE45" w14:textId="77777777" w:rsidR="00F22678" w:rsidRPr="00F22678" w:rsidRDefault="00F22678" w:rsidP="00F22678">
      <w:pPr>
        <w:pStyle w:val="ListBullet"/>
      </w:pPr>
      <w:r w:rsidRPr="005E5D8D">
        <w:t>ELT – COSPAS</w:t>
      </w:r>
      <w:r w:rsidRPr="00F22678">
        <w:t xml:space="preserve"> / SARSAT system theory and AMSA response process</w:t>
      </w:r>
    </w:p>
    <w:p w14:paraId="0F73B0A7" w14:textId="77777777" w:rsidR="00F22678" w:rsidRPr="00F22678" w:rsidRDefault="00F22678" w:rsidP="00F22678">
      <w:pPr>
        <w:pStyle w:val="ListBullet"/>
      </w:pPr>
      <w:r w:rsidRPr="005E5D8D">
        <w:t>Contents of survival and first aid kits that are carried</w:t>
      </w:r>
    </w:p>
    <w:p w14:paraId="644CAA24" w14:textId="77777777" w:rsidR="00F22678" w:rsidRPr="00F22678" w:rsidRDefault="00F22678" w:rsidP="00F22678">
      <w:pPr>
        <w:pStyle w:val="ListBullet"/>
      </w:pPr>
      <w:r w:rsidRPr="005E5D8D">
        <w:t>Fire extinguisher types and usage*</w:t>
      </w:r>
    </w:p>
    <w:p w14:paraId="6C281F1C" w14:textId="77777777" w:rsidR="00F22678" w:rsidRPr="00F22678" w:rsidRDefault="00F22678" w:rsidP="00F22678">
      <w:pPr>
        <w:pStyle w:val="ListBullet"/>
      </w:pPr>
      <w:r w:rsidRPr="005E5D8D">
        <w:t>Location and deployment of aircraft specific safety and emergency equipment:</w:t>
      </w:r>
      <w:r w:rsidRPr="00F22678">
        <w:t xml:space="preserve"> </w:t>
      </w:r>
    </w:p>
    <w:p w14:paraId="5A3E74EC" w14:textId="77777777" w:rsidR="00F22678" w:rsidRPr="00F22678" w:rsidRDefault="00F22678" w:rsidP="00F22678">
      <w:pPr>
        <w:pStyle w:val="ListBullet2"/>
      </w:pPr>
      <w:r w:rsidRPr="005E5D8D">
        <w:t>Emergency exit usage*</w:t>
      </w:r>
    </w:p>
    <w:p w14:paraId="29187666" w14:textId="77777777" w:rsidR="00F22678" w:rsidRPr="00F22678" w:rsidRDefault="00F22678" w:rsidP="00F22678">
      <w:pPr>
        <w:pStyle w:val="ListBullet2"/>
      </w:pPr>
      <w:r w:rsidRPr="005E5D8D">
        <w:t>ELT retrieval and usage*</w:t>
      </w:r>
    </w:p>
    <w:p w14:paraId="2A82F9C7" w14:textId="77777777" w:rsidR="00F22678" w:rsidRPr="00F22678" w:rsidRDefault="00F22678" w:rsidP="00F22678">
      <w:pPr>
        <w:pStyle w:val="ListBullet2"/>
      </w:pPr>
      <w:r w:rsidRPr="005E5D8D">
        <w:t>Fire extinguisher retrieval and usage*</w:t>
      </w:r>
    </w:p>
    <w:p w14:paraId="7DB50F25" w14:textId="77777777" w:rsidR="00F22678" w:rsidRPr="00F22678" w:rsidRDefault="00F22678" w:rsidP="00F22678">
      <w:pPr>
        <w:pStyle w:val="ListBullet2"/>
      </w:pPr>
      <w:r w:rsidRPr="005E5D8D">
        <w:t>First aid kit</w:t>
      </w:r>
    </w:p>
    <w:p w14:paraId="26130610" w14:textId="77777777" w:rsidR="00F22678" w:rsidRPr="00F22678" w:rsidRDefault="00F22678" w:rsidP="00F22678">
      <w:pPr>
        <w:pStyle w:val="ListBullet2"/>
      </w:pPr>
      <w:r w:rsidRPr="005E5D8D">
        <w:t>Survival kit</w:t>
      </w:r>
    </w:p>
    <w:p w14:paraId="42DC64F6" w14:textId="77777777" w:rsidR="00F22678" w:rsidRPr="00F22678" w:rsidRDefault="00F22678" w:rsidP="00F22678">
      <w:pPr>
        <w:pStyle w:val="ListBullet2"/>
      </w:pPr>
      <w:r w:rsidRPr="005E5D8D">
        <w:t>Restraint equipment (if fitted)</w:t>
      </w:r>
    </w:p>
    <w:p w14:paraId="1C1A0058" w14:textId="77777777" w:rsidR="00F22678" w:rsidRPr="005E5D8D" w:rsidRDefault="00F22678" w:rsidP="00790A9B">
      <w:pPr>
        <w:pStyle w:val="normalafterlisttable"/>
      </w:pPr>
      <w:r w:rsidRPr="005E5D8D">
        <w:t xml:space="preserve">The check of competency can be carried out by </w:t>
      </w:r>
      <w:r>
        <w:t xml:space="preserve">the HOO or </w:t>
      </w:r>
      <w:r w:rsidRPr="005E5D8D">
        <w:t>a trained person approved by the HO</w:t>
      </w:r>
      <w:r>
        <w:t>O</w:t>
      </w:r>
      <w:r w:rsidRPr="005E5D8D">
        <w:t xml:space="preserve"> who is nominated in th</w:t>
      </w:r>
      <w:r>
        <w:t>is</w:t>
      </w:r>
      <w:r w:rsidRPr="005E5D8D">
        <w:t xml:space="preserve"> </w:t>
      </w:r>
      <w:r>
        <w:t>operations manual</w:t>
      </w:r>
      <w:r w:rsidRPr="005E5D8D">
        <w:t>. The check must assess the following topics:</w:t>
      </w:r>
    </w:p>
    <w:p w14:paraId="2C8BF4AE" w14:textId="77777777" w:rsidR="00F22678" w:rsidRPr="00F22678" w:rsidRDefault="00F22678" w:rsidP="00F22678">
      <w:pPr>
        <w:pStyle w:val="ListBullet"/>
      </w:pPr>
      <w:r w:rsidRPr="005E5D8D">
        <w:lastRenderedPageBreak/>
        <w:t xml:space="preserve">Knowledge of </w:t>
      </w:r>
      <w:r w:rsidRPr="00F22678">
        <w:t>general emergency and survival procedures appropriate to the proposed area of operations</w:t>
      </w:r>
    </w:p>
    <w:p w14:paraId="10368058" w14:textId="77777777" w:rsidR="00F22678" w:rsidRPr="00F22678" w:rsidRDefault="00F22678" w:rsidP="00F22678">
      <w:pPr>
        <w:pStyle w:val="ListBullet"/>
      </w:pPr>
      <w:r w:rsidRPr="005E5D8D">
        <w:t xml:space="preserve">Practical demonstration of the location and deployment </w:t>
      </w:r>
      <w:r w:rsidRPr="00F22678">
        <w:t xml:space="preserve">of aircraft specific safety and emergency equipment (where this does not impact on the serviceability status of the equipment)*: </w:t>
      </w:r>
    </w:p>
    <w:p w14:paraId="15E66E3D" w14:textId="77777777" w:rsidR="00F22678" w:rsidRPr="00F22678" w:rsidRDefault="00F22678" w:rsidP="00F22678">
      <w:pPr>
        <w:pStyle w:val="ListBullet2"/>
      </w:pPr>
      <w:r w:rsidRPr="005E5D8D">
        <w:t>Emergency exit usage</w:t>
      </w:r>
    </w:p>
    <w:p w14:paraId="441FCB77" w14:textId="77777777" w:rsidR="00F22678" w:rsidRPr="00F22678" w:rsidRDefault="00F22678" w:rsidP="00F22678">
      <w:pPr>
        <w:pStyle w:val="ListBullet2"/>
      </w:pPr>
      <w:r w:rsidRPr="005E5D8D">
        <w:t>ELT retrieval and usage*</w:t>
      </w:r>
    </w:p>
    <w:p w14:paraId="12CD5BA4" w14:textId="77777777" w:rsidR="00F22678" w:rsidRPr="00F22678" w:rsidRDefault="00F22678" w:rsidP="00F22678">
      <w:pPr>
        <w:pStyle w:val="ListBullet2"/>
      </w:pPr>
      <w:r w:rsidRPr="005E5D8D">
        <w:t>Fire extinguisher retrieval and usage*</w:t>
      </w:r>
    </w:p>
    <w:p w14:paraId="6B415A06" w14:textId="77777777" w:rsidR="00F22678" w:rsidRPr="00F22678" w:rsidRDefault="00F22678" w:rsidP="00F22678">
      <w:pPr>
        <w:pStyle w:val="ListBullet2"/>
      </w:pPr>
      <w:r w:rsidRPr="005E5D8D">
        <w:t>First aid kit</w:t>
      </w:r>
    </w:p>
    <w:p w14:paraId="452781E7" w14:textId="77777777" w:rsidR="00F22678" w:rsidRPr="00F22678" w:rsidRDefault="00F22678" w:rsidP="00F22678">
      <w:pPr>
        <w:pStyle w:val="ListBullet2"/>
      </w:pPr>
      <w:r w:rsidRPr="005E5D8D">
        <w:t>Survival kit</w:t>
      </w:r>
    </w:p>
    <w:p w14:paraId="17AF6026" w14:textId="77777777" w:rsidR="00F22678" w:rsidRPr="00F22678" w:rsidRDefault="00F22678" w:rsidP="00F22678">
      <w:pPr>
        <w:pStyle w:val="ListBullet"/>
      </w:pPr>
      <w:r>
        <w:t>The training and check is to be carried out</w:t>
      </w:r>
      <w:r w:rsidRPr="00F22678">
        <w:t xml:space="preserve"> recurrently every 12 months.</w:t>
      </w:r>
    </w:p>
    <w:p w14:paraId="3E08547E" w14:textId="77777777" w:rsidR="00F22678" w:rsidRDefault="00F22678" w:rsidP="00F22678">
      <w:pPr>
        <w:pStyle w:val="Heading3"/>
      </w:pPr>
      <w:r>
        <w:t>Conversion training and proficiency check</w:t>
      </w:r>
    </w:p>
    <w:p w14:paraId="609E3293" w14:textId="77777777" w:rsidR="00F22678" w:rsidRPr="00790A9B" w:rsidRDefault="00F22678" w:rsidP="00790A9B">
      <w:pPr>
        <w:pStyle w:val="Sampletext"/>
        <w:rPr>
          <w:rStyle w:val="Strong"/>
          <w:b/>
          <w:bCs w:val="0"/>
        </w:rPr>
      </w:pPr>
      <w:r w:rsidRPr="00790A9B">
        <w:rPr>
          <w:rStyle w:val="Strong"/>
          <w:b/>
          <w:bCs w:val="0"/>
        </w:rPr>
        <w:t>Sample text</w:t>
      </w:r>
    </w:p>
    <w:p w14:paraId="30071236" w14:textId="77777777" w:rsidR="00F22678" w:rsidRPr="005E5D8D" w:rsidRDefault="00F22678" w:rsidP="00F22678">
      <w:r w:rsidRPr="005E5D8D">
        <w:t>Each flight crew member is required to undergo conversion training. The recognition of prior learning (RPL) process may be applied to a</w:t>
      </w:r>
      <w:r>
        <w:t>n experienced</w:t>
      </w:r>
      <w:r w:rsidRPr="005E5D8D">
        <w:t xml:space="preserve"> flight crew member at the HO</w:t>
      </w:r>
      <w:r>
        <w:t>O</w:t>
      </w:r>
      <w:r w:rsidRPr="005E5D8D">
        <w:t>’s discretion. The HO</w:t>
      </w:r>
      <w:r>
        <w:t>O</w:t>
      </w:r>
      <w:r w:rsidRPr="005E5D8D">
        <w:t xml:space="preserve"> will record in the flight crew member’s training records any RPL applied to their training requirements. The training may be delivered by </w:t>
      </w:r>
      <w:r>
        <w:t xml:space="preserve">the HOO or </w:t>
      </w:r>
      <w:r w:rsidRPr="005E5D8D">
        <w:t>a trained person approved by the HO</w:t>
      </w:r>
      <w:r>
        <w:t>O</w:t>
      </w:r>
      <w:r w:rsidRPr="005E5D8D">
        <w:t xml:space="preserve"> </w:t>
      </w:r>
      <w:bookmarkStart w:id="525" w:name="_Hlk114062192"/>
      <w:r w:rsidRPr="00B262F4">
        <w:t xml:space="preserve">who meets the requirements of section 23.10 of the 138 MOS </w:t>
      </w:r>
      <w:r>
        <w:t xml:space="preserve">and </w:t>
      </w:r>
      <w:bookmarkEnd w:id="525"/>
      <w:r w:rsidRPr="005E5D8D">
        <w:t>who is nominated in th</w:t>
      </w:r>
      <w:r>
        <w:t>is</w:t>
      </w:r>
      <w:r w:rsidRPr="005E5D8D">
        <w:t xml:space="preserve"> </w:t>
      </w:r>
      <w:r>
        <w:t>operations manual.</w:t>
      </w:r>
      <w:r w:rsidRPr="005E5D8D">
        <w:t xml:space="preserve"> The syllabus of training and course topics are listed in Form </w:t>
      </w:r>
      <w:r>
        <w:t>A06 and the r</w:t>
      </w:r>
      <w:r w:rsidRPr="005E5D8D">
        <w:t xml:space="preserve">esults of the </w:t>
      </w:r>
      <w:r>
        <w:t>check</w:t>
      </w:r>
      <w:r w:rsidRPr="005E5D8D">
        <w:t xml:space="preserve"> will be recorded on </w:t>
      </w:r>
      <w:r>
        <w:t>F</w:t>
      </w:r>
      <w:r w:rsidRPr="005E5D8D">
        <w:t xml:space="preserve">orm </w:t>
      </w:r>
      <w:r>
        <w:t>A07</w:t>
      </w:r>
      <w:r w:rsidRPr="005E5D8D">
        <w:t xml:space="preserve">. </w:t>
      </w:r>
    </w:p>
    <w:p w14:paraId="1A526F2C" w14:textId="77777777" w:rsidR="00F22678" w:rsidRPr="005E5D8D" w:rsidRDefault="00F22678" w:rsidP="00F22678">
      <w:r w:rsidRPr="005E5D8D">
        <w:t>The training comprises at least the following topics:</w:t>
      </w:r>
    </w:p>
    <w:p w14:paraId="677F9E62" w14:textId="77777777" w:rsidR="00F22678" w:rsidRPr="00790A9B" w:rsidRDefault="00F22678" w:rsidP="00790A9B">
      <w:pPr>
        <w:pStyle w:val="normalafterlisttable"/>
        <w:rPr>
          <w:rStyle w:val="bold"/>
        </w:rPr>
      </w:pPr>
      <w:r w:rsidRPr="00790A9B">
        <w:rPr>
          <w:rStyle w:val="bold"/>
        </w:rPr>
        <w:t>Duties and responsibilities for the flight crew member's position:</w:t>
      </w:r>
    </w:p>
    <w:p w14:paraId="25EC06AC" w14:textId="77777777" w:rsidR="00F22678" w:rsidRPr="00F22678" w:rsidRDefault="00F22678" w:rsidP="00F22678">
      <w:pPr>
        <w:pStyle w:val="ListNumber2"/>
      </w:pPr>
      <w:r>
        <w:t xml:space="preserve">Specific operator </w:t>
      </w:r>
      <w:r w:rsidRPr="00F22678">
        <w:t>procedures</w:t>
      </w:r>
    </w:p>
    <w:p w14:paraId="6AC8ABA1" w14:textId="77777777" w:rsidR="00F22678" w:rsidRPr="00F22678" w:rsidRDefault="00F22678" w:rsidP="00F22678">
      <w:pPr>
        <w:pStyle w:val="ListNumber2"/>
      </w:pPr>
      <w:r>
        <w:t>Operations manual content relating to flight conduct</w:t>
      </w:r>
    </w:p>
    <w:p w14:paraId="2F6D33B4" w14:textId="77777777" w:rsidR="00F22678" w:rsidRPr="00F22678" w:rsidRDefault="00F22678" w:rsidP="00F22678">
      <w:pPr>
        <w:pStyle w:val="ListNumber2"/>
      </w:pPr>
      <w:r>
        <w:t>Ope</w:t>
      </w:r>
      <w:r w:rsidRPr="00F22678">
        <w:t>rations manual content relating to risk assessment requirements</w:t>
      </w:r>
    </w:p>
    <w:p w14:paraId="0B654FBE" w14:textId="78FABE9C" w:rsidR="00F22678" w:rsidRPr="00F22678" w:rsidRDefault="00F22678" w:rsidP="00F22678">
      <w:pPr>
        <w:pStyle w:val="ListNumber2"/>
      </w:pPr>
      <w:r>
        <w:t>Pilot-in-command responsibilities</w:t>
      </w:r>
      <w:r w:rsidR="00790A9B">
        <w:t>.</w:t>
      </w:r>
    </w:p>
    <w:p w14:paraId="48B0ED36" w14:textId="4CD29799" w:rsidR="00F22678" w:rsidRPr="00790A9B" w:rsidRDefault="00F22678" w:rsidP="00790A9B">
      <w:pPr>
        <w:pStyle w:val="normalafterlisttable"/>
        <w:rPr>
          <w:rStyle w:val="bold"/>
        </w:rPr>
      </w:pPr>
      <w:r w:rsidRPr="00790A9B">
        <w:rPr>
          <w:rStyle w:val="bold"/>
        </w:rPr>
        <w:t>Training specific to the kind of aerial work operation to be conducted</w:t>
      </w:r>
      <w:r w:rsidR="00790A9B">
        <w:rPr>
          <w:rStyle w:val="bold"/>
        </w:rPr>
        <w:t>:</w:t>
      </w:r>
    </w:p>
    <w:p w14:paraId="46890B81" w14:textId="77777777" w:rsidR="00F22678" w:rsidRPr="00F22678" w:rsidRDefault="00F22678" w:rsidP="00790A9B">
      <w:pPr>
        <w:pStyle w:val="ListNumber2"/>
        <w:numPr>
          <w:ilvl w:val="1"/>
          <w:numId w:val="89"/>
        </w:numPr>
      </w:pPr>
      <w:r>
        <w:t xml:space="preserve">Standard </w:t>
      </w:r>
      <w:r w:rsidRPr="00F22678">
        <w:t>operating procedures for the kind of aircraft used for the flight:</w:t>
      </w:r>
    </w:p>
    <w:p w14:paraId="128B3A5E" w14:textId="77777777" w:rsidR="00F22678" w:rsidRPr="00F22678" w:rsidRDefault="00F22678" w:rsidP="00790A9B">
      <w:pPr>
        <w:pStyle w:val="ListNumber3"/>
      </w:pPr>
      <w:r>
        <w:t>Flight planning and fuel policy</w:t>
      </w:r>
    </w:p>
    <w:p w14:paraId="024AEE36" w14:textId="77777777" w:rsidR="00F22678" w:rsidRPr="00F22678" w:rsidRDefault="00F22678" w:rsidP="00790A9B">
      <w:pPr>
        <w:pStyle w:val="ListNumber3"/>
      </w:pPr>
      <w:r>
        <w:t xml:space="preserve">Maintenance release and </w:t>
      </w:r>
      <w:r w:rsidRPr="00F22678">
        <w:t>minimum equipment list (MEL) procedures</w:t>
      </w:r>
    </w:p>
    <w:p w14:paraId="0FA13ABA" w14:textId="77777777" w:rsidR="00F22678" w:rsidRPr="00F22678" w:rsidRDefault="00F22678" w:rsidP="00790A9B">
      <w:pPr>
        <w:pStyle w:val="ListNumber3"/>
      </w:pPr>
      <w:r>
        <w:t>Journey log and technical log</w:t>
      </w:r>
    </w:p>
    <w:p w14:paraId="3756B263" w14:textId="77777777" w:rsidR="00F22678" w:rsidRPr="00F22678" w:rsidRDefault="00F22678" w:rsidP="00790A9B">
      <w:pPr>
        <w:pStyle w:val="ListNumber3"/>
      </w:pPr>
      <w:r>
        <w:t>RFM contents</w:t>
      </w:r>
    </w:p>
    <w:p w14:paraId="14064F04" w14:textId="77777777" w:rsidR="00F22678" w:rsidRPr="00F22678" w:rsidRDefault="00F22678" w:rsidP="00790A9B">
      <w:pPr>
        <w:pStyle w:val="ListNumber3"/>
      </w:pPr>
      <w:r>
        <w:t>Operations manual content including guidance material</w:t>
      </w:r>
    </w:p>
    <w:p w14:paraId="51121821" w14:textId="3CA659AD" w:rsidR="00F22678" w:rsidRPr="00F22678" w:rsidRDefault="00F22678" w:rsidP="00790A9B">
      <w:pPr>
        <w:pStyle w:val="ListNumber3"/>
      </w:pPr>
      <w:r>
        <w:t>Pre-flight, in-flight and post flight pilot actions</w:t>
      </w:r>
      <w:r w:rsidR="00790A9B">
        <w:t>.</w:t>
      </w:r>
    </w:p>
    <w:p w14:paraId="3E34955C" w14:textId="77777777" w:rsidR="00F22678" w:rsidRPr="00790A9B" w:rsidRDefault="00F22678" w:rsidP="00790A9B">
      <w:pPr>
        <w:pStyle w:val="normalafterlisttable"/>
        <w:rPr>
          <w:rStyle w:val="bold"/>
        </w:rPr>
      </w:pPr>
      <w:r w:rsidRPr="00790A9B">
        <w:rPr>
          <w:rStyle w:val="bold"/>
        </w:rPr>
        <w:t>Normal, abnormal, and emergency procedures for the kind of aircraft used for the flight:</w:t>
      </w:r>
    </w:p>
    <w:p w14:paraId="0252CF6E" w14:textId="77777777" w:rsidR="00F22678" w:rsidRPr="00F22678" w:rsidRDefault="00F22678" w:rsidP="00790A9B">
      <w:pPr>
        <w:pStyle w:val="ListNumber2"/>
        <w:numPr>
          <w:ilvl w:val="1"/>
          <w:numId w:val="90"/>
        </w:numPr>
      </w:pPr>
      <w:r>
        <w:t>Checklist usage and procedures</w:t>
      </w:r>
    </w:p>
    <w:p w14:paraId="3DEC5CBE" w14:textId="51684985" w:rsidR="00F22678" w:rsidRPr="00F22678" w:rsidRDefault="00F22678" w:rsidP="00F22678">
      <w:pPr>
        <w:pStyle w:val="ListNumber2"/>
      </w:pPr>
      <w:r>
        <w:t>Memory items</w:t>
      </w:r>
      <w:r w:rsidR="00790A9B">
        <w:t>.</w:t>
      </w:r>
    </w:p>
    <w:p w14:paraId="2FAEBE31" w14:textId="77777777" w:rsidR="00F22678" w:rsidRDefault="00F22678" w:rsidP="00790A9B">
      <w:pPr>
        <w:pStyle w:val="normalafterlisttable"/>
      </w:pPr>
      <w:r w:rsidRPr="005E5D8D">
        <w:t xml:space="preserve">Each flight crew member is required to successfully complete a flight crew member </w:t>
      </w:r>
      <w:r>
        <w:t xml:space="preserve">operator </w:t>
      </w:r>
      <w:r w:rsidRPr="005E5D8D">
        <w:t xml:space="preserve">proficiency check </w:t>
      </w:r>
      <w:r>
        <w:t xml:space="preserve">(OPC) </w:t>
      </w:r>
      <w:r w:rsidRPr="005E5D8D">
        <w:t xml:space="preserve">prior to unsupervised operations, and recurrently </w:t>
      </w:r>
      <w:r>
        <w:t>every 12 months</w:t>
      </w:r>
      <w:r w:rsidRPr="005E5D8D">
        <w:t>.</w:t>
      </w:r>
      <w:r>
        <w:t xml:space="preserve"> </w:t>
      </w:r>
      <w:r w:rsidRPr="005E5D8D">
        <w:t xml:space="preserve">The </w:t>
      </w:r>
      <w:r>
        <w:t>OPC will</w:t>
      </w:r>
      <w:r w:rsidRPr="005E5D8D">
        <w:t xml:space="preserve"> be </w:t>
      </w:r>
      <w:r>
        <w:t>conducted</w:t>
      </w:r>
      <w:r w:rsidRPr="005E5D8D">
        <w:t xml:space="preserve"> by </w:t>
      </w:r>
      <w:r>
        <w:t xml:space="preserve">the HOO or </w:t>
      </w:r>
      <w:r w:rsidRPr="005E5D8D">
        <w:t>a trained person approved by the HO</w:t>
      </w:r>
      <w:r>
        <w:t>O</w:t>
      </w:r>
      <w:r w:rsidRPr="004A08A1">
        <w:t xml:space="preserve"> </w:t>
      </w:r>
      <w:r w:rsidRPr="00B262F4">
        <w:t xml:space="preserve">who meets the requirements of section 23.10 of the 138 MOS </w:t>
      </w:r>
      <w:r>
        <w:t>and</w:t>
      </w:r>
      <w:r w:rsidRPr="005E5D8D">
        <w:t xml:space="preserve"> who is nominated in th</w:t>
      </w:r>
      <w:r>
        <w:t>is</w:t>
      </w:r>
      <w:r w:rsidRPr="005E5D8D">
        <w:t xml:space="preserve"> </w:t>
      </w:r>
      <w:r>
        <w:t>operations manual</w:t>
      </w:r>
      <w:r w:rsidRPr="005E5D8D">
        <w:t>.</w:t>
      </w:r>
    </w:p>
    <w:p w14:paraId="5DC32E1F" w14:textId="77777777" w:rsidR="00F22678" w:rsidRPr="005E5D8D" w:rsidRDefault="00F22678" w:rsidP="00F22678">
      <w:r>
        <w:lastRenderedPageBreak/>
        <w:t>For t</w:t>
      </w:r>
      <w:r w:rsidRPr="005E5D8D">
        <w:t xml:space="preserve">he flight component the check pilot is PIC for the operation, the flight will be conducted with the candidate making all operational decisions about the conduct of the flight as if they were PIC. </w:t>
      </w:r>
    </w:p>
    <w:p w14:paraId="23CD50AD" w14:textId="77777777" w:rsidR="00F22678" w:rsidRPr="004E2262" w:rsidRDefault="00F22678" w:rsidP="00790A9B">
      <w:pPr>
        <w:pStyle w:val="normalafterlisttable"/>
        <w:rPr>
          <w:rStyle w:val="Strong"/>
        </w:rPr>
      </w:pPr>
      <w:r w:rsidRPr="004E2262">
        <w:rPr>
          <w:rStyle w:val="Strong"/>
        </w:rPr>
        <w:t>Scheduling</w:t>
      </w:r>
    </w:p>
    <w:p w14:paraId="169CC887" w14:textId="77777777" w:rsidR="00F22678" w:rsidRPr="005E5D8D" w:rsidRDefault="00F22678" w:rsidP="00F22678">
      <w:r w:rsidRPr="005E5D8D">
        <w:t>The check pilot will ensure that adequate additional preparation time is scheduled prior to the flight to carry out the ground component of the check, and adequate time allowed for after the end of the flight for the debrief, for both the check pilot and the candidate.</w:t>
      </w:r>
    </w:p>
    <w:p w14:paraId="17C5A80E" w14:textId="77777777" w:rsidR="00F22678" w:rsidRPr="004E2262" w:rsidRDefault="00F22678" w:rsidP="00790A9B">
      <w:pPr>
        <w:pStyle w:val="normalafterlisttable"/>
        <w:rPr>
          <w:rStyle w:val="Strong"/>
        </w:rPr>
      </w:pPr>
      <w:r w:rsidRPr="004E2262">
        <w:rPr>
          <w:rStyle w:val="Strong"/>
        </w:rPr>
        <w:t>Ground component</w:t>
      </w:r>
    </w:p>
    <w:p w14:paraId="14CCDFBB" w14:textId="77777777" w:rsidR="00F22678" w:rsidRPr="005E5D8D" w:rsidRDefault="00F22678" w:rsidP="00F22678">
      <w:r w:rsidRPr="005E5D8D">
        <w:t xml:space="preserve">The check pilot will conduct the pre-flight knowledge check of the items on </w:t>
      </w:r>
      <w:r>
        <w:t>F</w:t>
      </w:r>
      <w:r w:rsidRPr="005E5D8D">
        <w:t xml:space="preserve">orm </w:t>
      </w:r>
      <w:r>
        <w:t>A08</w:t>
      </w:r>
      <w:r w:rsidRPr="005E5D8D">
        <w:t>.</w:t>
      </w:r>
    </w:p>
    <w:p w14:paraId="12AFB6B8" w14:textId="77777777" w:rsidR="00F22678" w:rsidRPr="005E5D8D" w:rsidRDefault="00F22678" w:rsidP="00F22678">
      <w:r w:rsidRPr="005E5D8D">
        <w:t>The check pilot will brief the candidate, emphasising the following points:</w:t>
      </w:r>
    </w:p>
    <w:p w14:paraId="7A0163A4" w14:textId="77777777" w:rsidR="00F22678" w:rsidRPr="00F22678" w:rsidRDefault="00F22678" w:rsidP="00F22678">
      <w:pPr>
        <w:pStyle w:val="ListBullet"/>
      </w:pPr>
      <w:r w:rsidRPr="005E5D8D">
        <w:t>Candidate is PIC under supervision – check pilot is PIC</w:t>
      </w:r>
    </w:p>
    <w:p w14:paraId="225890A1" w14:textId="77777777" w:rsidR="00F22678" w:rsidRPr="00F22678" w:rsidRDefault="00F22678" w:rsidP="00F22678">
      <w:pPr>
        <w:pStyle w:val="ListBullet"/>
      </w:pPr>
      <w:r w:rsidRPr="005E5D8D">
        <w:t>Handover</w:t>
      </w:r>
      <w:r w:rsidRPr="00F22678">
        <w:t xml:space="preserve"> / takeover procedures</w:t>
      </w:r>
    </w:p>
    <w:p w14:paraId="3AB12251" w14:textId="77777777" w:rsidR="00F22678" w:rsidRPr="00F22678" w:rsidRDefault="00F22678" w:rsidP="00F22678">
      <w:pPr>
        <w:pStyle w:val="ListBullet"/>
      </w:pPr>
      <w:r w:rsidRPr="005E5D8D">
        <w:t xml:space="preserve">Confirm the route </w:t>
      </w:r>
      <w:r w:rsidRPr="00F22678">
        <w:t>and task for the flight, the sequences to be carried out, and any special considerations or procedures</w:t>
      </w:r>
    </w:p>
    <w:p w14:paraId="387E4F40" w14:textId="77777777" w:rsidR="00F22678" w:rsidRPr="00F22678" w:rsidRDefault="00F22678" w:rsidP="00F22678">
      <w:pPr>
        <w:pStyle w:val="ListBullet"/>
      </w:pPr>
      <w:r w:rsidRPr="005E5D8D">
        <w:t xml:space="preserve">Procedures for the simulation of </w:t>
      </w:r>
      <w:r w:rsidRPr="00F22678">
        <w:t>abnormal or emergency situations, including:</w:t>
      </w:r>
    </w:p>
    <w:p w14:paraId="60B30B36" w14:textId="77777777" w:rsidR="00F22678" w:rsidRPr="00F22678" w:rsidRDefault="00F22678" w:rsidP="00F22678">
      <w:pPr>
        <w:pStyle w:val="ListBullet2"/>
      </w:pPr>
      <w:r w:rsidRPr="005E5D8D">
        <w:t xml:space="preserve">Minimum </w:t>
      </w:r>
      <w:r w:rsidRPr="00F22678">
        <w:t>altitude / speed / configurations for initiating or discontinuing abnormal or emergency simulations</w:t>
      </w:r>
    </w:p>
    <w:p w14:paraId="4FC202F6" w14:textId="77777777" w:rsidR="00F22678" w:rsidRPr="00F22678" w:rsidRDefault="00F22678" w:rsidP="00F22678">
      <w:pPr>
        <w:pStyle w:val="ListBullet2"/>
      </w:pPr>
      <w:r w:rsidRPr="005E5D8D">
        <w:t>Confirming that touch drills only will be conducted</w:t>
      </w:r>
    </w:p>
    <w:p w14:paraId="60F88A3B" w14:textId="77777777" w:rsidR="00F22678" w:rsidRPr="00F22678" w:rsidRDefault="00F22678" w:rsidP="00F22678">
      <w:pPr>
        <w:pStyle w:val="ListBullet2"/>
      </w:pPr>
      <w:r w:rsidRPr="005E5D8D">
        <w:t xml:space="preserve">Method of communication between crew </w:t>
      </w:r>
      <w:r w:rsidRPr="00F22678">
        <w:t>concerning possible undesired aircraft state development</w:t>
      </w:r>
    </w:p>
    <w:p w14:paraId="39DBE4BB" w14:textId="77777777" w:rsidR="00F22678" w:rsidRPr="00F22678" w:rsidRDefault="00F22678" w:rsidP="00F22678">
      <w:pPr>
        <w:pStyle w:val="ListBullet2"/>
      </w:pPr>
      <w:r w:rsidRPr="005E5D8D">
        <w:t xml:space="preserve">That during simulated abnormal or emergency situations, the check pilot will be responsible for terrain clearance, traffic separation, compliance with </w:t>
      </w:r>
      <w:r w:rsidRPr="00F22678">
        <w:t>air traffic control (ATC) or airspace restrictions, weather avoidance, and radio calls, which are outside the scope of the abnormal or emergency situation simulation being carried out.</w:t>
      </w:r>
    </w:p>
    <w:p w14:paraId="43E2B7F8" w14:textId="77777777" w:rsidR="00F22678" w:rsidRPr="00F22678" w:rsidRDefault="00F22678" w:rsidP="00F22678">
      <w:pPr>
        <w:pStyle w:val="ListBullet"/>
      </w:pPr>
      <w:r w:rsidRPr="005E5D8D">
        <w:t>Actions to be taken in the event of a real emergency, including:</w:t>
      </w:r>
    </w:p>
    <w:p w14:paraId="6BB87D5B" w14:textId="77777777" w:rsidR="00F22678" w:rsidRPr="00F22678" w:rsidRDefault="00F22678" w:rsidP="00F22678">
      <w:pPr>
        <w:pStyle w:val="ListBullet2"/>
      </w:pPr>
      <w:r w:rsidRPr="005E5D8D">
        <w:t>Who will act as pilot flying</w:t>
      </w:r>
    </w:p>
    <w:p w14:paraId="1FAE0B37" w14:textId="77777777" w:rsidR="00F22678" w:rsidRPr="00F22678" w:rsidRDefault="00F22678" w:rsidP="00F22678">
      <w:pPr>
        <w:pStyle w:val="ListBullet2"/>
      </w:pPr>
      <w:r w:rsidRPr="005E5D8D">
        <w:t>Actions of non-flying pilot</w:t>
      </w:r>
    </w:p>
    <w:p w14:paraId="72F0F9E5" w14:textId="77777777" w:rsidR="00F22678" w:rsidRPr="00F22678" w:rsidRDefault="00F22678" w:rsidP="00F22678">
      <w:pPr>
        <w:pStyle w:val="ListBullet"/>
      </w:pPr>
      <w:r w:rsidRPr="005E5D8D">
        <w:t xml:space="preserve">Review the items to be checked, the standards expected, and </w:t>
      </w:r>
      <w:r w:rsidRPr="00F22678">
        <w:t xml:space="preserve">the check form </w:t>
      </w:r>
    </w:p>
    <w:p w14:paraId="21AFB9E2" w14:textId="77777777" w:rsidR="00F22678" w:rsidRPr="00F22678" w:rsidRDefault="00F22678" w:rsidP="00F22678">
      <w:pPr>
        <w:pStyle w:val="ListBullet"/>
      </w:pPr>
      <w:r>
        <w:t>The following p</w:t>
      </w:r>
      <w:r w:rsidRPr="00F22678">
        <w:t>rocess will apply in the event of a failure to achieve competency.</w:t>
      </w:r>
    </w:p>
    <w:p w14:paraId="6D7AD7F5" w14:textId="77777777" w:rsidR="00F22678" w:rsidRPr="00F22678" w:rsidRDefault="00F22678" w:rsidP="00F22678">
      <w:pPr>
        <w:pStyle w:val="ListBullet2"/>
      </w:pPr>
      <w:r w:rsidRPr="005E5D8D">
        <w:t>The check pilot will review the following:</w:t>
      </w:r>
    </w:p>
    <w:p w14:paraId="1CBBCF70" w14:textId="77777777" w:rsidR="00F22678" w:rsidRPr="00F22678" w:rsidRDefault="00F22678" w:rsidP="00F22678">
      <w:pPr>
        <w:pStyle w:val="ListBullet3"/>
      </w:pPr>
      <w:r w:rsidRPr="005E5D8D">
        <w:t xml:space="preserve">Candidate flight crew licence, medical, </w:t>
      </w:r>
      <w:r w:rsidRPr="00F22678">
        <w:t>recency and flight and duty compliance</w:t>
      </w:r>
    </w:p>
    <w:p w14:paraId="6C11B1DC" w14:textId="77777777" w:rsidR="00F22678" w:rsidRPr="00F22678" w:rsidRDefault="00F22678" w:rsidP="00F22678">
      <w:pPr>
        <w:pStyle w:val="ListBullet3"/>
      </w:pPr>
      <w:r w:rsidRPr="005E5D8D">
        <w:t xml:space="preserve">Flight </w:t>
      </w:r>
      <w:r w:rsidRPr="00F22678">
        <w:t xml:space="preserve">preparation including fuel calculations </w:t>
      </w:r>
    </w:p>
    <w:p w14:paraId="7DE12B45" w14:textId="77777777" w:rsidR="00F22678" w:rsidRPr="00F22678" w:rsidRDefault="00F22678" w:rsidP="00F22678">
      <w:pPr>
        <w:pStyle w:val="ListBullet3"/>
      </w:pPr>
      <w:r w:rsidRPr="005E5D8D">
        <w:t>Aircraft serviceability and equipment, MEL status etc</w:t>
      </w:r>
    </w:p>
    <w:p w14:paraId="4245FB10" w14:textId="77777777" w:rsidR="00F22678" w:rsidRPr="00F22678" w:rsidRDefault="00F22678" w:rsidP="00F22678">
      <w:pPr>
        <w:pStyle w:val="ListBullet3"/>
      </w:pPr>
      <w:r w:rsidRPr="005E5D8D">
        <w:t xml:space="preserve">Risk assessment, </w:t>
      </w:r>
      <w:r w:rsidRPr="00F22678">
        <w:t>threat, and error management</w:t>
      </w:r>
    </w:p>
    <w:p w14:paraId="11BD7E8A" w14:textId="77777777" w:rsidR="00F22678" w:rsidRPr="004E2262" w:rsidRDefault="00F22678" w:rsidP="00790A9B">
      <w:pPr>
        <w:pStyle w:val="normalafterlisttable"/>
        <w:rPr>
          <w:rStyle w:val="Strong"/>
        </w:rPr>
      </w:pPr>
      <w:r w:rsidRPr="004E2262">
        <w:rPr>
          <w:rStyle w:val="Strong"/>
        </w:rPr>
        <w:t>Flight component</w:t>
      </w:r>
    </w:p>
    <w:p w14:paraId="2DAC32ED" w14:textId="77777777" w:rsidR="00F22678" w:rsidRPr="005E5D8D" w:rsidRDefault="00F22678" w:rsidP="00F22678">
      <w:r w:rsidRPr="005E5D8D">
        <w:t xml:space="preserve">The check pilot will observe the pre-flight inspection. The check pilot will confirm </w:t>
      </w:r>
      <w:r>
        <w:t xml:space="preserve">the </w:t>
      </w:r>
      <w:r w:rsidRPr="005E5D8D">
        <w:t>candidate</w:t>
      </w:r>
      <w:r>
        <w:t>'s</w:t>
      </w:r>
      <w:r w:rsidRPr="005E5D8D">
        <w:t xml:space="preserve"> knowledge of the aircraft and conformance with the pre-flight checklist. </w:t>
      </w:r>
    </w:p>
    <w:p w14:paraId="422A69D1" w14:textId="77777777" w:rsidR="00F22678" w:rsidRPr="005E5D8D" w:rsidRDefault="00F22678" w:rsidP="00F22678">
      <w:r w:rsidRPr="005E5D8D">
        <w:t>The check pilot will observe the post flight actions of the candidate.</w:t>
      </w:r>
    </w:p>
    <w:p w14:paraId="702A47D9" w14:textId="77777777" w:rsidR="00F22678" w:rsidRPr="00FB085D" w:rsidRDefault="00F22678" w:rsidP="00790A9B">
      <w:pPr>
        <w:pStyle w:val="normalafterlisttable"/>
        <w:rPr>
          <w:rStyle w:val="Strong"/>
        </w:rPr>
      </w:pPr>
      <w:r w:rsidRPr="00FB085D">
        <w:rPr>
          <w:rStyle w:val="Strong"/>
        </w:rPr>
        <w:t>Debriefing</w:t>
      </w:r>
    </w:p>
    <w:p w14:paraId="21133044" w14:textId="77777777" w:rsidR="00F22678" w:rsidRDefault="00F22678" w:rsidP="00F22678">
      <w:r w:rsidRPr="005E5D8D">
        <w:t xml:space="preserve">The check pilot will thoroughly debrief the candidate on their performance with respect to the items on </w:t>
      </w:r>
      <w:r>
        <w:t xml:space="preserve">the relevant </w:t>
      </w:r>
      <w:r w:rsidRPr="005E5D8D">
        <w:t xml:space="preserve">Form </w:t>
      </w:r>
      <w:r>
        <w:t>A08</w:t>
      </w:r>
      <w:r w:rsidRPr="005E5D8D">
        <w:t xml:space="preserve"> and complete the documentation as soon as possible. The HO</w:t>
      </w:r>
      <w:r>
        <w:t>O</w:t>
      </w:r>
      <w:r w:rsidRPr="005E5D8D">
        <w:t xml:space="preserve"> </w:t>
      </w:r>
      <w:r>
        <w:t xml:space="preserve">will </w:t>
      </w:r>
      <w:r w:rsidRPr="005E5D8D">
        <w:t>be notified immediately of any failure to achieve competency.</w:t>
      </w:r>
    </w:p>
    <w:p w14:paraId="782F71D9" w14:textId="77777777" w:rsidR="00F22678" w:rsidRDefault="00F22678" w:rsidP="00F22678">
      <w:pPr>
        <w:pStyle w:val="Heading3"/>
      </w:pPr>
      <w:r>
        <w:lastRenderedPageBreak/>
        <w:t>Recurrent training and checking</w:t>
      </w:r>
    </w:p>
    <w:p w14:paraId="4F2F872B" w14:textId="77777777" w:rsidR="00F22678" w:rsidRPr="00790A9B" w:rsidRDefault="00F22678" w:rsidP="00790A9B">
      <w:pPr>
        <w:pStyle w:val="Sampletext"/>
        <w:rPr>
          <w:rStyle w:val="Strong"/>
          <w:b/>
          <w:bCs w:val="0"/>
        </w:rPr>
      </w:pPr>
      <w:r w:rsidRPr="00790A9B">
        <w:rPr>
          <w:rStyle w:val="Strong"/>
          <w:b/>
          <w:bCs w:val="0"/>
        </w:rPr>
        <w:t>Sample text</w:t>
      </w:r>
    </w:p>
    <w:p w14:paraId="6D6167D7" w14:textId="77777777" w:rsidR="00F22678" w:rsidRPr="00A86D18" w:rsidRDefault="00F22678" w:rsidP="00790A9B">
      <w:pPr>
        <w:pStyle w:val="normalafterlisttable"/>
        <w:rPr>
          <w:rStyle w:val="Strong"/>
        </w:rPr>
      </w:pPr>
      <w:r w:rsidRPr="00A86D18">
        <w:rPr>
          <w:rStyle w:val="Strong"/>
        </w:rPr>
        <w:t xml:space="preserve">Recurrent general emergency training and competency </w:t>
      </w:r>
      <w:r>
        <w:rPr>
          <w:rStyle w:val="Strong"/>
        </w:rPr>
        <w:t>assessment</w:t>
      </w:r>
    </w:p>
    <w:p w14:paraId="4CD9A089" w14:textId="77777777" w:rsidR="00F22678" w:rsidRPr="00E83553" w:rsidRDefault="00F22678" w:rsidP="00F22678">
      <w:r w:rsidRPr="005E5D8D">
        <w:t xml:space="preserve">Each flight crew member must complete the general emergency </w:t>
      </w:r>
      <w:r>
        <w:t xml:space="preserve">training and </w:t>
      </w:r>
      <w:r w:rsidRPr="005E5D8D">
        <w:t xml:space="preserve">check of competency every 12 months. </w:t>
      </w:r>
      <w:r w:rsidRPr="0053005D">
        <w:t>For operations requiring the carriage of life jackets, the in-water practical component will only be carried out on the first occasion the flight crew member carries out the check and not at 12-monthly intervals.</w:t>
      </w:r>
    </w:p>
    <w:p w14:paraId="53F0844E" w14:textId="77777777" w:rsidR="00F22678" w:rsidRPr="005E5D8D" w:rsidRDefault="00F22678" w:rsidP="00F22678">
      <w:r w:rsidRPr="005E5D8D">
        <w:t>Recurrent general emergency training and competency checking should be conducted for each type the pilot will fly. Where the aircraft are substantively similar, the HO</w:t>
      </w:r>
      <w:r>
        <w:t>O</w:t>
      </w:r>
      <w:r w:rsidRPr="005E5D8D">
        <w:t xml:space="preserve"> will determine if the requirement can be met by a single check with oral questions covering system differences.</w:t>
      </w:r>
    </w:p>
    <w:p w14:paraId="4D108AB0" w14:textId="77777777" w:rsidR="00F22678" w:rsidRPr="00A86D18" w:rsidRDefault="00F22678" w:rsidP="00790A9B">
      <w:pPr>
        <w:pStyle w:val="normalafterlisttable"/>
        <w:rPr>
          <w:rStyle w:val="Strong"/>
        </w:rPr>
      </w:pPr>
      <w:r w:rsidRPr="00A86D18">
        <w:rPr>
          <w:rStyle w:val="Strong"/>
        </w:rPr>
        <w:t xml:space="preserve">Recurrent flight crew member </w:t>
      </w:r>
      <w:r>
        <w:rPr>
          <w:rStyle w:val="Strong"/>
        </w:rPr>
        <w:t xml:space="preserve">operator </w:t>
      </w:r>
      <w:r w:rsidRPr="00A86D18">
        <w:rPr>
          <w:rStyle w:val="Strong"/>
        </w:rPr>
        <w:t>proficiency check</w:t>
      </w:r>
    </w:p>
    <w:p w14:paraId="0EA5606D" w14:textId="77777777" w:rsidR="00F22678" w:rsidRDefault="00F22678" w:rsidP="00F22678">
      <w:r w:rsidRPr="005E5D8D">
        <w:t xml:space="preserve">Each flight crew member must complete a recurrent flight crew member </w:t>
      </w:r>
      <w:r>
        <w:t xml:space="preserve">operator </w:t>
      </w:r>
      <w:r w:rsidRPr="005E5D8D">
        <w:t xml:space="preserve">proficiency check </w:t>
      </w:r>
      <w:r>
        <w:t>12</w:t>
      </w:r>
      <w:r w:rsidRPr="005E5D8D">
        <w:t xml:space="preserve"> months after commencing unsupervised </w:t>
      </w:r>
      <w:r>
        <w:t>aerial work</w:t>
      </w:r>
      <w:r w:rsidRPr="005E5D8D">
        <w:t xml:space="preserve"> operations and then every </w:t>
      </w:r>
      <w:r>
        <w:t xml:space="preserve">12 </w:t>
      </w:r>
      <w:r w:rsidRPr="005E5D8D">
        <w:t xml:space="preserve">months. </w:t>
      </w:r>
    </w:p>
    <w:p w14:paraId="7970EAF2" w14:textId="77777777" w:rsidR="00F22678" w:rsidRDefault="00F22678" w:rsidP="00790A9B">
      <w:pPr>
        <w:pStyle w:val="normalafterlisttable"/>
        <w:rPr>
          <w:rStyle w:val="Strong"/>
        </w:rPr>
      </w:pPr>
      <w:r>
        <w:rPr>
          <w:rStyle w:val="Strong"/>
        </w:rPr>
        <w:t>Mustering Task proficiency check</w:t>
      </w:r>
    </w:p>
    <w:p w14:paraId="7BF22C56" w14:textId="77777777" w:rsidR="00F22678" w:rsidRPr="00404D0A" w:rsidRDefault="00F22678" w:rsidP="00F22678">
      <w:r w:rsidRPr="00404D0A">
        <w:t xml:space="preserve">A flight crew member assigned to mustering operations will require </w:t>
      </w:r>
      <w:r>
        <w:t xml:space="preserve">mustering task </w:t>
      </w:r>
      <w:r w:rsidRPr="00404D0A">
        <w:t xml:space="preserve">training and </w:t>
      </w:r>
      <w:r>
        <w:t xml:space="preserve">an initial and recurrent mustering task check. This may be recorded on forms A07 and A08 and need not be carried out concurrently with the remining sections of the proficiency check. If this is the case, the HOO shall ensure that the crew member is not assigned for duty unless the mustering check and the proficiency check are both valid. </w:t>
      </w:r>
    </w:p>
    <w:p w14:paraId="149BEB23" w14:textId="77777777" w:rsidR="00F22678" w:rsidRPr="00A86D18" w:rsidRDefault="00F22678" w:rsidP="00790A9B">
      <w:pPr>
        <w:pStyle w:val="normalafterlisttable"/>
        <w:rPr>
          <w:rStyle w:val="Strong"/>
        </w:rPr>
      </w:pPr>
      <w:r w:rsidRPr="00A86D18">
        <w:rPr>
          <w:rStyle w:val="Strong"/>
        </w:rPr>
        <w:t>Check due date flexibility</w:t>
      </w:r>
    </w:p>
    <w:p w14:paraId="3C9855FD" w14:textId="6593CD77" w:rsidR="00F22678" w:rsidRDefault="00F22678" w:rsidP="00F22678">
      <w:r w:rsidRPr="005E5D8D">
        <w:t xml:space="preserve">The due date for the recurrent checks will be based on the initial check date. </w:t>
      </w:r>
      <w:r>
        <w:t>A</w:t>
      </w:r>
      <w:r w:rsidRPr="005E5D8D">
        <w:t xml:space="preserve"> check conducted within the period +/-</w:t>
      </w:r>
      <w:r>
        <w:t xml:space="preserve"> </w:t>
      </w:r>
      <w:r w:rsidRPr="005E5D8D">
        <w:t>90 days of the due date will be considered as being carried out on the due date. If a</w:t>
      </w:r>
      <w:r>
        <w:t xml:space="preserve"> flight</w:t>
      </w:r>
      <w:r w:rsidRPr="005E5D8D">
        <w:t xml:space="preserve"> crew member does not successfully complete a check within the timing mentioned above the check currency period will commence on the date of the next successful check.</w:t>
      </w:r>
    </w:p>
    <w:p w14:paraId="3B278E32" w14:textId="77777777" w:rsidR="00F22678" w:rsidRPr="00E87FA1" w:rsidRDefault="00F22678" w:rsidP="00790A9B">
      <w:pPr>
        <w:pStyle w:val="normalafterlisttable"/>
        <w:rPr>
          <w:rStyle w:val="Strong"/>
        </w:rPr>
      </w:pPr>
      <w:r w:rsidRPr="00E87FA1">
        <w:rPr>
          <w:rStyle w:val="Strong"/>
        </w:rPr>
        <w:t>Competency assessment procedure (in flight)</w:t>
      </w:r>
    </w:p>
    <w:p w14:paraId="7786F259" w14:textId="77777777" w:rsidR="00F22678" w:rsidRPr="005E5D8D" w:rsidRDefault="00F22678" w:rsidP="00F22678">
      <w:r w:rsidRPr="005E5D8D">
        <w:t xml:space="preserve">Flight crew members will be assessed as “Competent (C)” or “Not yet competent (NYC)”. </w:t>
      </w:r>
    </w:p>
    <w:p w14:paraId="0F0C268A" w14:textId="77777777" w:rsidR="00F22678" w:rsidRPr="005E5D8D" w:rsidRDefault="00F22678" w:rsidP="00F22678">
      <w:r w:rsidRPr="005E5D8D">
        <w:t>To be assessed as competent the candidate must display skills, knowledge and behaviours required to safely and effectively perform a check item. Check pilots will assess candidates over an entire flight which might contain a number of discrete items and form an overall view of their competency for the check.</w:t>
      </w:r>
    </w:p>
    <w:p w14:paraId="602F2651" w14:textId="77777777" w:rsidR="00F22678" w:rsidRPr="005E5D8D" w:rsidRDefault="00F22678" w:rsidP="00F22678">
      <w:r w:rsidRPr="005E5D8D">
        <w:t>When a check item or manoeuvre is listed on a check form, the check pilot will use the applicable Class or Type rating Flight Review and</w:t>
      </w:r>
      <w:r>
        <w:t xml:space="preserve"> </w:t>
      </w:r>
      <w:r w:rsidRPr="005E5D8D">
        <w:t>/</w:t>
      </w:r>
      <w:r>
        <w:t xml:space="preserve"> </w:t>
      </w:r>
      <w:r w:rsidRPr="005E5D8D">
        <w:t>or Instrument Rating standards in Schedule 2 of the Part 61 MOS for details on the item</w:t>
      </w:r>
      <w:r>
        <w:t xml:space="preserve">. The check pilot will </w:t>
      </w:r>
      <w:r w:rsidRPr="005E5D8D">
        <w:t xml:space="preserve">assess </w:t>
      </w:r>
      <w:r>
        <w:t xml:space="preserve">the </w:t>
      </w:r>
      <w:r w:rsidRPr="005E5D8D">
        <w:t>candidate</w:t>
      </w:r>
      <w:r>
        <w:t>'s</w:t>
      </w:r>
      <w:r w:rsidRPr="005E5D8D">
        <w:t xml:space="preserve"> performance against the flight tolerances for professional pilots detailed in Schedule 8 of the Part 61 MOS for the manoeuvre. The flight crew member will be assessed as not yet competent if these tolerances are exceeded.</w:t>
      </w:r>
    </w:p>
    <w:p w14:paraId="0BDDD562" w14:textId="77777777" w:rsidR="00F22678" w:rsidRDefault="00F22678" w:rsidP="00F22678">
      <w:r w:rsidRPr="005E5D8D">
        <w:t>During a proficiency check a check pilot may allow repeats of a manoeuvre or sequence of manoeuvres to allow a candidate to achieve competence after practice. If the candidate cannot achieve competence after a reasonable number of attempts, they should be considered as not yet competent in that item. The flight can continue to check further items if desired, and the HO</w:t>
      </w:r>
      <w:r>
        <w:t>O</w:t>
      </w:r>
      <w:r w:rsidRPr="005E5D8D">
        <w:t xml:space="preserve"> will be informed of the partially complete nature of such a check as soon as possible. </w:t>
      </w:r>
    </w:p>
    <w:p w14:paraId="584FCFEA" w14:textId="77777777" w:rsidR="00F22678" w:rsidRDefault="00F22678" w:rsidP="00F22678">
      <w:r>
        <w:t xml:space="preserve">The proficiency check items mentioned in Form A08, if assessed as competent, will satisfy the Part 61 requirement for the annual low level flight review only. </w:t>
      </w:r>
      <w:r w:rsidRPr="002B4BDA">
        <w:rPr>
          <w:rStyle w:val="Authorinstruction"/>
        </w:rPr>
        <w:t>{Sample Aviation}</w:t>
      </w:r>
      <w:r>
        <w:t>'s pilots are required to carry out a full flight review every 24 months in accordance with Part 61 requirements.</w:t>
      </w:r>
    </w:p>
    <w:p w14:paraId="08E83082" w14:textId="77777777" w:rsidR="00F22678" w:rsidRDefault="00F22678" w:rsidP="00F22678">
      <w:pPr>
        <w:pStyle w:val="Heading3"/>
      </w:pPr>
      <w:r>
        <w:lastRenderedPageBreak/>
        <w:t>Flight crew member not yet competent after a check</w:t>
      </w:r>
    </w:p>
    <w:p w14:paraId="4E999F4D" w14:textId="77777777" w:rsidR="00F22678" w:rsidRPr="00790A9B" w:rsidRDefault="00F22678" w:rsidP="00790A9B">
      <w:pPr>
        <w:pStyle w:val="Sampletext"/>
        <w:rPr>
          <w:rStyle w:val="Strong"/>
          <w:b/>
          <w:bCs w:val="0"/>
        </w:rPr>
      </w:pPr>
      <w:r w:rsidRPr="00790A9B">
        <w:rPr>
          <w:rStyle w:val="Strong"/>
          <w:b/>
          <w:bCs w:val="0"/>
        </w:rPr>
        <w:t>Sample text</w:t>
      </w:r>
    </w:p>
    <w:p w14:paraId="76813006" w14:textId="77777777" w:rsidR="00F22678" w:rsidRDefault="00F22678" w:rsidP="00F22678">
      <w:r w:rsidRPr="005E5D8D">
        <w:t>If a flight crew member is assessed as not yet competent on a check, the check pilot will inform the HO</w:t>
      </w:r>
      <w:r>
        <w:t>O</w:t>
      </w:r>
      <w:r w:rsidRPr="005E5D8D">
        <w:t xml:space="preserve"> who will ensure the pilot is removed from unsupervised line operations. If the flight crew member is assessed as not yet competent in abnormal or emergency procedures, the subsequent remedial training will be carried out by a training pilot authorised to conduct abnormal or emergency procedures simulations.</w:t>
      </w:r>
      <w:r w:rsidRPr="006B0F40">
        <w:t xml:space="preserve"> </w:t>
      </w:r>
    </w:p>
    <w:p w14:paraId="551C5B54" w14:textId="77777777" w:rsidR="00F22678" w:rsidRDefault="00F22678" w:rsidP="00F22678">
      <w:pPr>
        <w:pStyle w:val="Heading3"/>
      </w:pPr>
      <w:r>
        <w:t>Remedial training</w:t>
      </w:r>
    </w:p>
    <w:p w14:paraId="3BE876D0" w14:textId="77777777" w:rsidR="00F22678" w:rsidRPr="00790A9B" w:rsidRDefault="00F22678" w:rsidP="00790A9B">
      <w:pPr>
        <w:pStyle w:val="Sampletext"/>
        <w:rPr>
          <w:rStyle w:val="Strong"/>
          <w:b/>
          <w:bCs w:val="0"/>
        </w:rPr>
      </w:pPr>
      <w:r w:rsidRPr="00790A9B">
        <w:rPr>
          <w:rStyle w:val="Strong"/>
          <w:b/>
          <w:bCs w:val="0"/>
        </w:rPr>
        <w:t>Sample text</w:t>
      </w:r>
    </w:p>
    <w:p w14:paraId="6022E679" w14:textId="77777777" w:rsidR="00F22678" w:rsidRPr="005E5D8D" w:rsidRDefault="00F22678" w:rsidP="00F22678">
      <w:r>
        <w:t xml:space="preserve">Flight crew members who are assessed as not yet competent will undertake the </w:t>
      </w:r>
      <w:r w:rsidRPr="002B4BDA">
        <w:rPr>
          <w:rStyle w:val="Authorinstruction"/>
        </w:rPr>
        <w:t>{Sample Aviation}</w:t>
      </w:r>
      <w:r>
        <w:t>'s remedial training program located at {</w:t>
      </w:r>
      <w:r w:rsidRPr="00EA6CCD">
        <w:t>insert location and course reference here</w:t>
      </w:r>
      <w:r>
        <w:t>}.</w:t>
      </w:r>
    </w:p>
    <w:p w14:paraId="35F092CA" w14:textId="77777777" w:rsidR="00F22678" w:rsidRDefault="00F22678" w:rsidP="00F22678">
      <w:pPr>
        <w:pStyle w:val="Heading2"/>
      </w:pPr>
      <w:bookmarkStart w:id="526" w:name="_Toc192149577"/>
      <w:r>
        <w:t>Task specialist training</w:t>
      </w:r>
      <w:bookmarkEnd w:id="526"/>
    </w:p>
    <w:p w14:paraId="693C1943" w14:textId="77777777" w:rsidR="00F22678" w:rsidRPr="00790A9B" w:rsidRDefault="00F22678" w:rsidP="00790A9B">
      <w:pPr>
        <w:pStyle w:val="Sampletext"/>
        <w:rPr>
          <w:rStyle w:val="Strong"/>
          <w:b/>
          <w:bCs w:val="0"/>
        </w:rPr>
      </w:pPr>
      <w:r w:rsidRPr="00790A9B">
        <w:rPr>
          <w:rStyle w:val="Strong"/>
          <w:b/>
          <w:bCs w:val="0"/>
        </w:rPr>
        <w:t>Sample text</w:t>
      </w:r>
    </w:p>
    <w:p w14:paraId="41A1FCED" w14:textId="77777777" w:rsidR="00F22678" w:rsidRPr="00411200" w:rsidRDefault="00F22678" w:rsidP="00F22678">
      <w:r w:rsidRPr="00790A9B">
        <w:rPr>
          <w:rStyle w:val="Authorinstruction"/>
        </w:rPr>
        <w:t>{Sample Aviation}</w:t>
      </w:r>
      <w:r>
        <w:t>'s mustering</w:t>
      </w:r>
      <w:r w:rsidRPr="00411200">
        <w:t xml:space="preserve"> </w:t>
      </w:r>
      <w:r>
        <w:t>t</w:t>
      </w:r>
      <w:r w:rsidRPr="00411200">
        <w:t xml:space="preserve">ask </w:t>
      </w:r>
      <w:r>
        <w:t>s</w:t>
      </w:r>
      <w:r w:rsidRPr="00411200">
        <w:t xml:space="preserve">pecialist </w:t>
      </w:r>
      <w:r>
        <w:t>t</w:t>
      </w:r>
      <w:r w:rsidRPr="00411200">
        <w:t>raining and checking topics include the following:</w:t>
      </w:r>
    </w:p>
    <w:p w14:paraId="7E70E4EA" w14:textId="77777777" w:rsidR="00F22678" w:rsidRPr="00F22678" w:rsidRDefault="00F22678" w:rsidP="00F22678">
      <w:pPr>
        <w:pStyle w:val="ListBullet"/>
      </w:pPr>
      <w:r w:rsidRPr="006A3377">
        <w:t>Normal aircraft procedures:</w:t>
      </w:r>
    </w:p>
    <w:p w14:paraId="4C0AD686" w14:textId="77777777" w:rsidR="00F22678" w:rsidRPr="00F22678" w:rsidRDefault="00F22678" w:rsidP="00F22678">
      <w:pPr>
        <w:pStyle w:val="ListBullet2"/>
      </w:pPr>
      <w:r w:rsidRPr="0036087F">
        <w:t>Risk assessments and safety controls</w:t>
      </w:r>
    </w:p>
    <w:p w14:paraId="56D4B3B6" w14:textId="77777777" w:rsidR="00F22678" w:rsidRPr="00F22678" w:rsidRDefault="00F22678" w:rsidP="00F22678">
      <w:pPr>
        <w:pStyle w:val="ListBullet2"/>
      </w:pPr>
      <w:r w:rsidRPr="0036087F">
        <w:t xml:space="preserve">Aircraft entry, seating, seat </w:t>
      </w:r>
      <w:r w:rsidRPr="00F22678">
        <w:t>belts and safety procedures</w:t>
      </w:r>
    </w:p>
    <w:p w14:paraId="38FF2F93" w14:textId="77777777" w:rsidR="00F22678" w:rsidRPr="00F22678" w:rsidRDefault="00F22678" w:rsidP="00F22678">
      <w:pPr>
        <w:pStyle w:val="ListBullet2"/>
      </w:pPr>
      <w:r w:rsidRPr="0036087F">
        <w:t>Communications during operation including how to establish and maintain an effective communication system with stock mustering personnel on the ground.</w:t>
      </w:r>
    </w:p>
    <w:p w14:paraId="30D0E7CE" w14:textId="77777777" w:rsidR="00F22678" w:rsidRPr="00F22678" w:rsidRDefault="00F22678" w:rsidP="00F22678">
      <w:pPr>
        <w:pStyle w:val="ListBullet2"/>
      </w:pPr>
      <w:r w:rsidRPr="0036087F">
        <w:t xml:space="preserve">Procedures for aerial work passenger entry and exit with rotors </w:t>
      </w:r>
      <w:r w:rsidRPr="00F22678">
        <w:t>turning if required</w:t>
      </w:r>
    </w:p>
    <w:p w14:paraId="595995AA" w14:textId="77777777" w:rsidR="00F22678" w:rsidRPr="00F22678" w:rsidRDefault="00F22678" w:rsidP="00F22678">
      <w:pPr>
        <w:pStyle w:val="ListBullet2"/>
      </w:pPr>
      <w:r w:rsidRPr="0036087F">
        <w:t>the effect of wind velocity in low-level operations</w:t>
      </w:r>
    </w:p>
    <w:p w14:paraId="5CCF6DB4" w14:textId="77777777" w:rsidR="00F22678" w:rsidRPr="00F22678" w:rsidRDefault="00F22678" w:rsidP="00F22678">
      <w:pPr>
        <w:pStyle w:val="ListBullet2"/>
      </w:pPr>
      <w:r w:rsidRPr="0036087F">
        <w:t>O</w:t>
      </w:r>
      <w:r w:rsidRPr="00F22678">
        <w:t>bstruction avoidance techniques</w:t>
      </w:r>
    </w:p>
    <w:p w14:paraId="1CB06F28" w14:textId="77777777" w:rsidR="00F22678" w:rsidRPr="00F22678" w:rsidRDefault="00F22678" w:rsidP="00F22678">
      <w:pPr>
        <w:pStyle w:val="ListBullet2"/>
      </w:pPr>
      <w:r w:rsidRPr="0036087F">
        <w:t>C</w:t>
      </w:r>
      <w:r w:rsidRPr="00F22678">
        <w:t>ritical operational conditions, including, avoidance of vortex ring state, downwind operations, and negative ‘g’ manoeuvres</w:t>
      </w:r>
    </w:p>
    <w:p w14:paraId="37A50010" w14:textId="77777777" w:rsidR="00F22678" w:rsidRPr="00F22678" w:rsidRDefault="00F22678" w:rsidP="00F22678">
      <w:pPr>
        <w:pStyle w:val="ListBullet2"/>
      </w:pPr>
      <w:r w:rsidRPr="0036087F">
        <w:t>M</w:t>
      </w:r>
      <w:r w:rsidRPr="00F22678">
        <w:t>inimisation of operations in the avoid area of the HV envelope</w:t>
      </w:r>
    </w:p>
    <w:p w14:paraId="500037EF" w14:textId="77777777" w:rsidR="00F22678" w:rsidRPr="00F22678" w:rsidRDefault="00F22678" w:rsidP="00F22678">
      <w:pPr>
        <w:pStyle w:val="ListBullet2"/>
      </w:pPr>
      <w:r w:rsidRPr="0036087F">
        <w:t>M</w:t>
      </w:r>
      <w:r w:rsidRPr="00F22678">
        <w:t>eteorological factors affecting performance at low level</w:t>
      </w:r>
    </w:p>
    <w:p w14:paraId="336EA8A9" w14:textId="77777777" w:rsidR="00F22678" w:rsidRPr="00F22678" w:rsidRDefault="00F22678" w:rsidP="00F22678">
      <w:pPr>
        <w:pStyle w:val="ListBullet2"/>
      </w:pPr>
      <w:r>
        <w:t>S</w:t>
      </w:r>
      <w:r w:rsidRPr="00F22678">
        <w:t>afety hazards and risks of low-level operations and methods of control.</w:t>
      </w:r>
    </w:p>
    <w:p w14:paraId="37493742" w14:textId="77777777" w:rsidR="00F22678" w:rsidRPr="00F22678" w:rsidRDefault="00F22678" w:rsidP="00F22678">
      <w:pPr>
        <w:pStyle w:val="ListBullet"/>
      </w:pPr>
      <w:r w:rsidRPr="006A3377">
        <w:t>Abnormal and emergency aircraft procedures:</w:t>
      </w:r>
    </w:p>
    <w:p w14:paraId="0ED9ACFB" w14:textId="77777777" w:rsidR="00F22678" w:rsidRPr="00F22678" w:rsidRDefault="00F22678" w:rsidP="00F22678">
      <w:pPr>
        <w:pStyle w:val="ListBullet2"/>
      </w:pPr>
      <w:r w:rsidRPr="0036087F">
        <w:t xml:space="preserve">Securing task equipment in event of an </w:t>
      </w:r>
      <w:r w:rsidRPr="00F22678">
        <w:t>emergency</w:t>
      </w:r>
    </w:p>
    <w:p w14:paraId="4FCDD008" w14:textId="77777777" w:rsidR="00F22678" w:rsidRPr="00F22678" w:rsidRDefault="00F22678" w:rsidP="00F22678">
      <w:pPr>
        <w:pStyle w:val="ListBullet2"/>
      </w:pPr>
      <w:r w:rsidRPr="0036087F">
        <w:t>Seating</w:t>
      </w:r>
      <w:r w:rsidRPr="00F22678">
        <w:t xml:space="preserve"> / restraint procedures including brace positions</w:t>
      </w:r>
    </w:p>
    <w:p w14:paraId="25B29B40" w14:textId="77777777" w:rsidR="00F22678" w:rsidRPr="00F22678" w:rsidRDefault="00F22678" w:rsidP="00F22678">
      <w:pPr>
        <w:pStyle w:val="ListBullet2"/>
      </w:pPr>
      <w:r w:rsidRPr="0036087F">
        <w:t>Aerial work passenger control during emergencies</w:t>
      </w:r>
    </w:p>
    <w:p w14:paraId="4FFA9FA5" w14:textId="77777777" w:rsidR="00F22678" w:rsidRPr="00F22678" w:rsidRDefault="00F22678" w:rsidP="00F22678">
      <w:pPr>
        <w:pStyle w:val="ListBullet2"/>
      </w:pPr>
      <w:r w:rsidRPr="0036087F">
        <w:t>Retrieval of safety and survival equipment</w:t>
      </w:r>
    </w:p>
    <w:p w14:paraId="5CCB5C06" w14:textId="77777777" w:rsidR="00F22678" w:rsidRPr="00F22678" w:rsidRDefault="00F22678" w:rsidP="00F22678">
      <w:pPr>
        <w:pStyle w:val="ListBullet2"/>
      </w:pPr>
      <w:r w:rsidRPr="0036087F">
        <w:t xml:space="preserve">Post emergency communication procedures </w:t>
      </w:r>
    </w:p>
    <w:p w14:paraId="00963F48" w14:textId="77777777" w:rsidR="00F22678" w:rsidRPr="00F22678" w:rsidRDefault="00F22678" w:rsidP="00F22678">
      <w:pPr>
        <w:pStyle w:val="ListBullet2"/>
      </w:pPr>
      <w:r w:rsidRPr="0036087F">
        <w:t>Survival</w:t>
      </w:r>
      <w:r w:rsidRPr="00F22678">
        <w:t xml:space="preserve"> and rescue procedures</w:t>
      </w:r>
    </w:p>
    <w:p w14:paraId="1F064C41" w14:textId="77777777" w:rsidR="00F22678" w:rsidRPr="00F22678" w:rsidRDefault="00F22678" w:rsidP="00F22678">
      <w:pPr>
        <w:pStyle w:val="ListBullet"/>
      </w:pPr>
      <w:r w:rsidRPr="006A3377">
        <w:t>Task procedures:</w:t>
      </w:r>
    </w:p>
    <w:p w14:paraId="4FA81BB3" w14:textId="77777777" w:rsidR="00F22678" w:rsidRPr="00F22678" w:rsidRDefault="00F22678" w:rsidP="00F22678">
      <w:pPr>
        <w:pStyle w:val="ListBullet2"/>
      </w:pPr>
      <w:r w:rsidRPr="0036087F">
        <w:t>Serviceability of task equipment</w:t>
      </w:r>
    </w:p>
    <w:p w14:paraId="7F3B8F4F" w14:textId="77777777" w:rsidR="00F22678" w:rsidRPr="00F22678" w:rsidRDefault="00F22678" w:rsidP="00F22678">
      <w:pPr>
        <w:pStyle w:val="ListBullet2"/>
      </w:pPr>
      <w:r w:rsidRPr="0036087F">
        <w:t>Loading and securing task equipment (if any)</w:t>
      </w:r>
    </w:p>
    <w:p w14:paraId="2AF5B3CD" w14:textId="77777777" w:rsidR="00F22678" w:rsidRPr="00F22678" w:rsidRDefault="00F22678" w:rsidP="00F22678">
      <w:pPr>
        <w:pStyle w:val="ListBullet2"/>
      </w:pPr>
      <w:r w:rsidRPr="0036087F">
        <w:t>Task-specific communications procedures</w:t>
      </w:r>
    </w:p>
    <w:p w14:paraId="2EFF7ABE" w14:textId="77777777" w:rsidR="00F22678" w:rsidRPr="00F22678" w:rsidRDefault="00F22678" w:rsidP="00F22678">
      <w:pPr>
        <w:pStyle w:val="ListBullet2"/>
      </w:pPr>
      <w:r w:rsidRPr="0036087F">
        <w:lastRenderedPageBreak/>
        <w:t>Aircraft operating limitations on task</w:t>
      </w:r>
    </w:p>
    <w:p w14:paraId="1A149880" w14:textId="77777777" w:rsidR="00F22678" w:rsidRPr="00F22678" w:rsidRDefault="00F22678" w:rsidP="00F22678">
      <w:pPr>
        <w:pStyle w:val="ListBullet2"/>
      </w:pPr>
      <w:r>
        <w:t>C</w:t>
      </w:r>
      <w:r w:rsidRPr="00F22678">
        <w:t>oordination and conduct of operations which will result in the efficient and safe assembly and movement of stock to predetermined destination in the time available, whilst safely and effectively, operating the rotorcraft.</w:t>
      </w:r>
    </w:p>
    <w:p w14:paraId="232B394C" w14:textId="5235A4E1" w:rsidR="00F22678" w:rsidRDefault="00F22678" w:rsidP="00F22678">
      <w:pPr>
        <w:pStyle w:val="Heading2"/>
      </w:pPr>
      <w:bookmarkStart w:id="527" w:name="_Toc192149578"/>
      <w:r>
        <w:t>Actions in the event of an actual emergency</w:t>
      </w:r>
      <w:bookmarkEnd w:id="527"/>
    </w:p>
    <w:p w14:paraId="4C41E76F" w14:textId="77777777" w:rsidR="00F22678" w:rsidRPr="00790A9B" w:rsidRDefault="00F22678" w:rsidP="00790A9B">
      <w:pPr>
        <w:pStyle w:val="Sampletext"/>
        <w:rPr>
          <w:rStyle w:val="Strong"/>
          <w:b/>
          <w:bCs w:val="0"/>
        </w:rPr>
      </w:pPr>
      <w:r w:rsidRPr="00790A9B">
        <w:rPr>
          <w:rStyle w:val="Strong"/>
          <w:b/>
          <w:bCs w:val="0"/>
        </w:rPr>
        <w:t>Sample text</w:t>
      </w:r>
    </w:p>
    <w:p w14:paraId="17586A77" w14:textId="77777777" w:rsidR="00F22678" w:rsidRPr="005E5D8D" w:rsidRDefault="00F22678" w:rsidP="00F22678">
      <w:r w:rsidRPr="005E5D8D">
        <w:t>The training or check pilot will:</w:t>
      </w:r>
    </w:p>
    <w:p w14:paraId="35F9023E" w14:textId="6AAE1133" w:rsidR="00F22678" w:rsidRPr="00F22678" w:rsidRDefault="00F22678" w:rsidP="00F22678">
      <w:pPr>
        <w:pStyle w:val="ListBullet"/>
      </w:pPr>
      <w:r w:rsidRPr="005E5D8D">
        <w:t xml:space="preserve">Apply appropriate control inputs as </w:t>
      </w:r>
      <w:r w:rsidRPr="00F22678">
        <w:t>necessary to ensure immediate control of the flight path and correct IAS (should the candidate not initiate these in a timely manner)</w:t>
      </w:r>
      <w:r w:rsidR="00790A9B">
        <w:t>.</w:t>
      </w:r>
    </w:p>
    <w:p w14:paraId="2CD7C20B" w14:textId="77777777" w:rsidR="00F22678" w:rsidRPr="00F22678" w:rsidRDefault="00F22678" w:rsidP="00F22678">
      <w:pPr>
        <w:pStyle w:val="ListBullet"/>
      </w:pPr>
      <w:r w:rsidRPr="005E5D8D">
        <w:t>Identify failure</w:t>
      </w:r>
      <w:r w:rsidRPr="00F22678">
        <w:t xml:space="preserve"> / emergency and initiate recall items / vital actions (should the candidate not initiate these in a timely manner).</w:t>
      </w:r>
    </w:p>
    <w:p w14:paraId="6C3BD857" w14:textId="77777777" w:rsidR="00F22678" w:rsidRPr="005E5D8D" w:rsidRDefault="00F22678" w:rsidP="00790A9B">
      <w:pPr>
        <w:pStyle w:val="normalafterlisttable"/>
      </w:pPr>
      <w:bookmarkStart w:id="528" w:name="_Hlk104899074"/>
      <w:r w:rsidRPr="005E5D8D">
        <w:t>If the candidate is assessed as managing the situation correctly and circumstances permit:</w:t>
      </w:r>
    </w:p>
    <w:bookmarkEnd w:id="528"/>
    <w:p w14:paraId="4EE77239" w14:textId="46292D05" w:rsidR="00F22678" w:rsidRPr="00F22678" w:rsidRDefault="00790A9B" w:rsidP="00F22678">
      <w:pPr>
        <w:pStyle w:val="ListBullet"/>
      </w:pPr>
      <w:r>
        <w:t>a</w:t>
      </w:r>
      <w:r w:rsidR="00F22678" w:rsidRPr="005E5D8D">
        <w:t xml:space="preserve">nnounce that the </w:t>
      </w:r>
      <w:r w:rsidR="00F22678" w:rsidRPr="00F22678">
        <w:t>emergency is real</w:t>
      </w:r>
    </w:p>
    <w:p w14:paraId="2015CED9" w14:textId="12A4BB44" w:rsidR="00F22678" w:rsidRPr="00F22678" w:rsidRDefault="00790A9B" w:rsidP="00F22678">
      <w:pPr>
        <w:pStyle w:val="ListBullet"/>
      </w:pPr>
      <w:r>
        <w:t>a</w:t>
      </w:r>
      <w:r w:rsidR="00F22678" w:rsidRPr="005E5D8D">
        <w:t>dvise the candidate to continue to act as flying pilot</w:t>
      </w:r>
    </w:p>
    <w:p w14:paraId="7FAD2203" w14:textId="06C7CE23" w:rsidR="00F22678" w:rsidRPr="00F22678" w:rsidRDefault="00790A9B" w:rsidP="00F22678">
      <w:pPr>
        <w:pStyle w:val="ListBullet"/>
      </w:pPr>
      <w:r>
        <w:t>m</w:t>
      </w:r>
      <w:r w:rsidR="00F22678" w:rsidRPr="005E5D8D">
        <w:t xml:space="preserve">onitor the candidate's actions and assist where </w:t>
      </w:r>
      <w:r w:rsidR="00F22678" w:rsidRPr="00F22678">
        <w:t>required</w:t>
      </w:r>
    </w:p>
    <w:p w14:paraId="2FFEBC5C" w14:textId="65191042" w:rsidR="00F22678" w:rsidRPr="00F22678" w:rsidRDefault="00790A9B" w:rsidP="00F22678">
      <w:pPr>
        <w:pStyle w:val="ListBullet"/>
      </w:pPr>
      <w:r>
        <w:t>c</w:t>
      </w:r>
      <w:r w:rsidR="00F22678" w:rsidRPr="005E5D8D">
        <w:t>onfirm shutdown actions prior to allowing the candidate to execute them</w:t>
      </w:r>
      <w:r w:rsidR="00F22678" w:rsidRPr="00F22678">
        <w:t>.</w:t>
      </w:r>
    </w:p>
    <w:p w14:paraId="5A8CE538" w14:textId="77777777" w:rsidR="00F22678" w:rsidRPr="005E5D8D" w:rsidRDefault="00F22678" w:rsidP="00790A9B">
      <w:pPr>
        <w:pStyle w:val="normalafterlisttable"/>
      </w:pPr>
      <w:r w:rsidRPr="005E5D8D">
        <w:t xml:space="preserve">If the candidate is not likely to manage the situation effectively or </w:t>
      </w:r>
      <w:r>
        <w:t xml:space="preserve">the </w:t>
      </w:r>
      <w:r w:rsidRPr="005E5D8D">
        <w:t>safety of the flight is in doubt:</w:t>
      </w:r>
    </w:p>
    <w:p w14:paraId="6A428057" w14:textId="742CFFB1" w:rsidR="00F22678" w:rsidRPr="00F22678" w:rsidRDefault="00790A9B" w:rsidP="00F22678">
      <w:pPr>
        <w:pStyle w:val="ListBullet"/>
      </w:pPr>
      <w:r>
        <w:t>u</w:t>
      </w:r>
      <w:r w:rsidR="00F22678" w:rsidRPr="005E5D8D">
        <w:t>se handover</w:t>
      </w:r>
      <w:r w:rsidR="00F22678" w:rsidRPr="00F22678">
        <w:t xml:space="preserve"> / takeover drill to become flying pilot</w:t>
      </w:r>
    </w:p>
    <w:p w14:paraId="14427222" w14:textId="06CEF457" w:rsidR="00F22678" w:rsidRPr="00F22678" w:rsidRDefault="00790A9B" w:rsidP="00F22678">
      <w:pPr>
        <w:pStyle w:val="ListBullet"/>
      </w:pPr>
      <w:r>
        <w:t>a</w:t>
      </w:r>
      <w:r w:rsidR="00F22678" w:rsidRPr="005E5D8D">
        <w:t>dvise the candidate to continue to act as non-flying pilot</w:t>
      </w:r>
    </w:p>
    <w:p w14:paraId="542144BD" w14:textId="651C457A" w:rsidR="00F22678" w:rsidRPr="00F22678" w:rsidRDefault="00790A9B" w:rsidP="00F22678">
      <w:pPr>
        <w:pStyle w:val="ListBullet"/>
      </w:pPr>
      <w:r>
        <w:t>r</w:t>
      </w:r>
      <w:r w:rsidR="00F22678" w:rsidRPr="005E5D8D">
        <w:t>equest assistance from the candidate where necessary</w:t>
      </w:r>
    </w:p>
    <w:p w14:paraId="1B56DDF4" w14:textId="1F69E527" w:rsidR="00F22678" w:rsidRPr="00F22678" w:rsidRDefault="00790A9B" w:rsidP="00F22678">
      <w:pPr>
        <w:pStyle w:val="ListBullet"/>
      </w:pPr>
      <w:r>
        <w:t>s</w:t>
      </w:r>
      <w:r w:rsidR="00F22678" w:rsidRPr="005E5D8D">
        <w:t>eek confirmation prior to shutdown actions if feasible</w:t>
      </w:r>
      <w:r w:rsidR="00F22678" w:rsidRPr="00F22678">
        <w:t>.</w:t>
      </w:r>
    </w:p>
    <w:p w14:paraId="6E8DA491" w14:textId="77777777" w:rsidR="00F22678" w:rsidRDefault="00F22678" w:rsidP="00F22678">
      <w:pPr>
        <w:pStyle w:val="Heading2"/>
      </w:pPr>
      <w:bookmarkStart w:id="529" w:name="_Toc192149579"/>
      <w:r>
        <w:t>Training for new and inexperienced flight crew members</w:t>
      </w:r>
      <w:bookmarkEnd w:id="529"/>
    </w:p>
    <w:p w14:paraId="4AEF4117" w14:textId="77777777" w:rsidR="00F22678" w:rsidRPr="00DA49DA" w:rsidRDefault="00F22678" w:rsidP="00F22678">
      <w:r w:rsidRPr="00DA49DA">
        <w:t>A new or inexperienced pilot is one who:</w:t>
      </w:r>
    </w:p>
    <w:p w14:paraId="57A0F748" w14:textId="3835AA04" w:rsidR="00F22678" w:rsidRPr="00F22678" w:rsidRDefault="00790A9B" w:rsidP="00F22678">
      <w:pPr>
        <w:pStyle w:val="ListBullet"/>
      </w:pPr>
      <w:r>
        <w:t>h</w:t>
      </w:r>
      <w:r w:rsidR="00F22678">
        <w:t xml:space="preserve">as </w:t>
      </w:r>
      <w:r w:rsidR="00F22678" w:rsidRPr="00F22678">
        <w:t>not carried out mustering operations</w:t>
      </w:r>
    </w:p>
    <w:p w14:paraId="553B5C86" w14:textId="39EEEBDC" w:rsidR="00F22678" w:rsidRPr="00F22678" w:rsidRDefault="00790A9B" w:rsidP="00F22678">
      <w:pPr>
        <w:pStyle w:val="ListBullet"/>
      </w:pPr>
      <w:r>
        <w:t>h</w:t>
      </w:r>
      <w:r w:rsidR="00F22678">
        <w:t xml:space="preserve">as </w:t>
      </w:r>
      <w:r w:rsidR="00F22678" w:rsidRPr="00F22678">
        <w:t>not carried out mustering operations of the nature proposed for more than 12 months</w:t>
      </w:r>
    </w:p>
    <w:p w14:paraId="61595293" w14:textId="0CA8E45E" w:rsidR="00F22678" w:rsidRPr="00F22678" w:rsidRDefault="00790A9B" w:rsidP="00F22678">
      <w:pPr>
        <w:pStyle w:val="ListBullet"/>
      </w:pPr>
      <w:r>
        <w:t>h</w:t>
      </w:r>
      <w:r w:rsidR="00F22678">
        <w:t xml:space="preserve">as </w:t>
      </w:r>
      <w:r w:rsidR="00F22678" w:rsidRPr="00F22678">
        <w:t>less than 100 hours mustering experience.</w:t>
      </w:r>
    </w:p>
    <w:p w14:paraId="3AC1BFB3" w14:textId="77777777" w:rsidR="00F22678" w:rsidRPr="00DA49DA" w:rsidRDefault="00F22678" w:rsidP="00790A9B">
      <w:pPr>
        <w:pStyle w:val="normalafterlisttable"/>
      </w:pPr>
      <w:r w:rsidRPr="00DA49DA">
        <w:t>Before assignment to unsupervised operations, the HOO will assess each new or inexperienced pilot and construct an appropriate supervision schedule. This will involve supervised operations with the HOO or a nominated training pilot and shall include:</w:t>
      </w:r>
    </w:p>
    <w:p w14:paraId="35E3F7E4" w14:textId="4CCC15A1" w:rsidR="00F22678" w:rsidRPr="00F22678" w:rsidRDefault="00790A9B" w:rsidP="00F22678">
      <w:pPr>
        <w:pStyle w:val="ListBullet"/>
      </w:pPr>
      <w:r>
        <w:t>p</w:t>
      </w:r>
      <w:r w:rsidR="00F22678" w:rsidRPr="00DA49DA">
        <w:t>lanning and risk assessment procedures</w:t>
      </w:r>
    </w:p>
    <w:p w14:paraId="05A9B2B5" w14:textId="22993F8C" w:rsidR="00F22678" w:rsidRPr="00F22678" w:rsidRDefault="00790A9B" w:rsidP="00F22678">
      <w:pPr>
        <w:pStyle w:val="ListBullet"/>
      </w:pPr>
      <w:r>
        <w:t>n</w:t>
      </w:r>
      <w:r w:rsidR="00F22678" w:rsidRPr="00DA49DA">
        <w:t>ormal flight operations</w:t>
      </w:r>
    </w:p>
    <w:p w14:paraId="5A398B2A" w14:textId="5E5FC6D5" w:rsidR="00F22678" w:rsidRPr="00F22678" w:rsidRDefault="00790A9B" w:rsidP="00F22678">
      <w:pPr>
        <w:pStyle w:val="ListBullet"/>
      </w:pPr>
      <w:r>
        <w:t>t</w:t>
      </w:r>
      <w:r w:rsidR="00F22678" w:rsidRPr="00DA49DA">
        <w:t>ask specialist communication and supervision</w:t>
      </w:r>
    </w:p>
    <w:p w14:paraId="6C9CBA0C" w14:textId="3B502EA4" w:rsidR="00F22678" w:rsidRPr="00F22678" w:rsidRDefault="00790A9B" w:rsidP="00F22678">
      <w:pPr>
        <w:pStyle w:val="ListBullet"/>
      </w:pPr>
      <w:r>
        <w:t>d</w:t>
      </w:r>
      <w:r w:rsidR="00F22678" w:rsidRPr="00DA49DA">
        <w:t>iscussion of abnormal or emergency procedures</w:t>
      </w:r>
      <w:r w:rsidR="00F22678" w:rsidRPr="00F22678">
        <w:t>.</w:t>
      </w:r>
    </w:p>
    <w:p w14:paraId="539A5EDC" w14:textId="77777777" w:rsidR="00F22678" w:rsidRPr="00DA49DA" w:rsidRDefault="00F22678" w:rsidP="00790A9B">
      <w:pPr>
        <w:pStyle w:val="normalafterlisttable"/>
      </w:pPr>
      <w:r w:rsidRPr="00DA49DA">
        <w:t>Supervised operations will include — 100 hours of operational training in aerial mustering operations for new mustering pilots, or the equivalent amount of operational training needed to bring a pilot up to 100 hours of operational training, in the class of rotorcraft in which the proposed aerial mustering will be carried out.</w:t>
      </w:r>
    </w:p>
    <w:p w14:paraId="64360B8A" w14:textId="77777777" w:rsidR="00F22678" w:rsidRPr="00DA49DA" w:rsidRDefault="00F22678" w:rsidP="00F22678">
      <w:r w:rsidRPr="00DA49DA">
        <w:lastRenderedPageBreak/>
        <w:t>Operational training for these supervised operations will be made up of:</w:t>
      </w:r>
    </w:p>
    <w:p w14:paraId="0865A360" w14:textId="41A5C2EE" w:rsidR="00F22678" w:rsidRPr="00F22678" w:rsidRDefault="00F22678" w:rsidP="00F22678">
      <w:pPr>
        <w:pStyle w:val="ListBullet"/>
      </w:pPr>
      <w:r w:rsidRPr="00DA49DA">
        <w:t>at least 60 hours of the 100 hours must be training as PICUS with a training pilot</w:t>
      </w:r>
    </w:p>
    <w:p w14:paraId="3E393F1D" w14:textId="77777777" w:rsidR="00F22678" w:rsidRPr="00F22678" w:rsidRDefault="00F22678" w:rsidP="00F22678">
      <w:pPr>
        <w:pStyle w:val="ListBullet"/>
      </w:pPr>
      <w:r w:rsidRPr="00DA49DA">
        <w:t>the remaining hours may be either of the following, in the discretion of the training pilot and the HOO:</w:t>
      </w:r>
    </w:p>
    <w:p w14:paraId="35371FF1" w14:textId="2705D258" w:rsidR="00F22678" w:rsidRPr="00F22678" w:rsidRDefault="00F22678" w:rsidP="00F22678">
      <w:pPr>
        <w:pStyle w:val="ListBullet2"/>
      </w:pPr>
      <w:r w:rsidRPr="00DA49DA">
        <w:t>as PICUS with the training pilot</w:t>
      </w:r>
    </w:p>
    <w:p w14:paraId="1ED12350" w14:textId="77777777" w:rsidR="00F22678" w:rsidRPr="00F22678" w:rsidRDefault="00F22678" w:rsidP="00F22678">
      <w:pPr>
        <w:pStyle w:val="ListBullet2"/>
      </w:pPr>
      <w:r w:rsidRPr="00DA49DA">
        <w:t>solo under the detailed personal direction and mentorship of the training pilot.</w:t>
      </w:r>
    </w:p>
    <w:p w14:paraId="584487D5" w14:textId="77777777" w:rsidR="00F22678" w:rsidRPr="00DA49DA" w:rsidRDefault="00F22678" w:rsidP="00790A9B">
      <w:pPr>
        <w:pStyle w:val="normalafterlisttable"/>
      </w:pPr>
      <w:r w:rsidRPr="00DA49DA">
        <w:t>After successfully completing this supervision, the pilot will be released for duty.</w:t>
      </w:r>
    </w:p>
    <w:p w14:paraId="581BD310" w14:textId="77777777" w:rsidR="00F22678" w:rsidRDefault="00F22678" w:rsidP="00F22678">
      <w:pPr>
        <w:pStyle w:val="Heading2"/>
      </w:pPr>
      <w:bookmarkStart w:id="530" w:name="_Toc192149580"/>
      <w:bookmarkStart w:id="531" w:name="_Toc105681341"/>
      <w:bookmarkStart w:id="532" w:name="_Toc113285293"/>
      <w:r>
        <w:t>Emergency situation simulations - rotorcraft</w:t>
      </w:r>
      <w:bookmarkEnd w:id="530"/>
    </w:p>
    <w:p w14:paraId="3E7D011A" w14:textId="77777777" w:rsidR="00F22678" w:rsidRPr="00790A9B" w:rsidRDefault="00F22678" w:rsidP="00790A9B">
      <w:pPr>
        <w:pStyle w:val="Sampletext"/>
        <w:rPr>
          <w:rStyle w:val="Strong"/>
          <w:b/>
          <w:bCs w:val="0"/>
        </w:rPr>
      </w:pPr>
      <w:r w:rsidRPr="00790A9B">
        <w:rPr>
          <w:rStyle w:val="Strong"/>
          <w:b/>
          <w:bCs w:val="0"/>
        </w:rPr>
        <w:t>Sample text</w:t>
      </w:r>
    </w:p>
    <w:p w14:paraId="5CA018B0" w14:textId="77777777" w:rsidR="00F22678" w:rsidRPr="0004524C" w:rsidRDefault="00F22678" w:rsidP="00F22678">
      <w:r w:rsidRPr="0004524C">
        <w:t xml:space="preserve">VFR – Simulated complete engine failure and </w:t>
      </w:r>
      <w:r>
        <w:t>autorotative descent from the level flight and the hover.</w:t>
      </w:r>
    </w:p>
    <w:p w14:paraId="04DFF467" w14:textId="77777777" w:rsidR="00F22678" w:rsidRPr="005E5D8D" w:rsidRDefault="00F22678" w:rsidP="00F22678">
      <w:r>
        <w:t>The check pilot will, after ensuring the rotorcraft is within safe glide distance of a suitable landing area:</w:t>
      </w:r>
    </w:p>
    <w:p w14:paraId="1EAFCC71" w14:textId="77777777" w:rsidR="00F22678" w:rsidRPr="00F22678" w:rsidRDefault="00F22678" w:rsidP="00F22678">
      <w:pPr>
        <w:pStyle w:val="ListBullet"/>
      </w:pPr>
      <w:r w:rsidRPr="005E5D8D">
        <w:t xml:space="preserve">initiate the simulation </w:t>
      </w:r>
      <w:r w:rsidRPr="00F22678">
        <w:t>from a position where the candidate can demonstrate sufficient procedures for carrying out entry to autorotation, stable autorotative descent, engine failure inflight procedures and selection of a safe forced landing site if time permits, or an immediate emergency landing in an appropriate area, to enable a “competent” assessment</w:t>
      </w:r>
    </w:p>
    <w:p w14:paraId="5942C74B" w14:textId="77777777" w:rsidR="00F22678" w:rsidRPr="00F22678" w:rsidRDefault="00F22678" w:rsidP="00F22678">
      <w:pPr>
        <w:pStyle w:val="ListBullet"/>
      </w:pPr>
      <w:r w:rsidRPr="005E5D8D">
        <w:t xml:space="preserve">commence the simulation </w:t>
      </w:r>
      <w:r w:rsidRPr="00F22678">
        <w:t>at a height sufficient to allow conduct and assessment of emergency procedures</w:t>
      </w:r>
    </w:p>
    <w:p w14:paraId="71E46395" w14:textId="77777777" w:rsidR="00F22678" w:rsidRPr="00F22678" w:rsidRDefault="00F22678" w:rsidP="00F22678">
      <w:pPr>
        <w:pStyle w:val="ListBullet"/>
      </w:pPr>
      <w:r w:rsidRPr="005E5D8D">
        <w:t xml:space="preserve">ensure the engine </w:t>
      </w:r>
      <w:r w:rsidRPr="00F22678">
        <w:t>and RRPM remain within limits</w:t>
      </w:r>
    </w:p>
    <w:p w14:paraId="61CD3513" w14:textId="77777777" w:rsidR="00F22678" w:rsidRPr="00F22678" w:rsidRDefault="00F22678" w:rsidP="00F22678">
      <w:pPr>
        <w:pStyle w:val="ListBullet"/>
      </w:pPr>
      <w:r w:rsidRPr="005E5D8D">
        <w:t xml:space="preserve">direct the candidate to execute a missed approach </w:t>
      </w:r>
      <w:r w:rsidRPr="00F22678">
        <w:t xml:space="preserve">when appropriate. </w:t>
      </w:r>
    </w:p>
    <w:p w14:paraId="187A141D" w14:textId="194E6BE5" w:rsidR="00F22678" w:rsidRPr="005E5D8D" w:rsidRDefault="00F22678" w:rsidP="00790A9B">
      <w:pPr>
        <w:pStyle w:val="normalafterlisttable"/>
      </w:pPr>
      <w:r w:rsidRPr="005E5D8D">
        <w:t>The check pilot will announce the simulation and retard the throttle to idle (or simulate emergency as per RFM</w:t>
      </w:r>
      <w:r>
        <w:t xml:space="preserve">) and will ensure additional RFM requirements such as </w:t>
      </w:r>
      <w:proofErr w:type="spellStart"/>
      <w:r>
        <w:t>carbi</w:t>
      </w:r>
      <w:proofErr w:type="spellEnd"/>
      <w:r>
        <w:t>-heat are utilised according to the conditions for the flight.</w:t>
      </w:r>
    </w:p>
    <w:p w14:paraId="1E6259D4" w14:textId="77777777" w:rsidR="00F22678" w:rsidRPr="005E5D8D" w:rsidRDefault="00F22678" w:rsidP="00F22678">
      <w:r w:rsidRPr="005E5D8D">
        <w:t>The check pilot will assess the following items:</w:t>
      </w:r>
    </w:p>
    <w:p w14:paraId="3E1CE3D2" w14:textId="77777777" w:rsidR="00F22678" w:rsidRPr="00F22678" w:rsidRDefault="00F22678" w:rsidP="00F22678">
      <w:pPr>
        <w:pStyle w:val="ListBullet"/>
      </w:pPr>
      <w:r w:rsidRPr="005E5D8D">
        <w:t>Immediate control of RRPM and initiation of autorotative flight</w:t>
      </w:r>
    </w:p>
    <w:p w14:paraId="755CC5E7" w14:textId="77777777" w:rsidR="00F22678" w:rsidRPr="00F22678" w:rsidRDefault="00F22678" w:rsidP="00F22678">
      <w:pPr>
        <w:pStyle w:val="ListBullet"/>
      </w:pPr>
      <w:r w:rsidRPr="005E5D8D">
        <w:t xml:space="preserve">Immediate control of the flight path attaining optimum </w:t>
      </w:r>
      <w:r w:rsidRPr="00F22678">
        <w:t>autorotative attitude and indicated air speed (IAS)</w:t>
      </w:r>
    </w:p>
    <w:p w14:paraId="03212E3A" w14:textId="77777777" w:rsidR="00F22678" w:rsidRPr="00F22678" w:rsidRDefault="00F22678" w:rsidP="00F22678">
      <w:pPr>
        <w:pStyle w:val="ListBullet"/>
      </w:pPr>
      <w:r w:rsidRPr="005E5D8D">
        <w:t>Simulated conduct of recall items</w:t>
      </w:r>
      <w:r w:rsidRPr="00F22678">
        <w:t xml:space="preserve"> / vital actions</w:t>
      </w:r>
    </w:p>
    <w:p w14:paraId="2AF70B90" w14:textId="77777777" w:rsidR="00F22678" w:rsidRPr="00F22678" w:rsidRDefault="00F22678" w:rsidP="00F22678">
      <w:pPr>
        <w:pStyle w:val="ListBullet"/>
      </w:pPr>
      <w:r w:rsidRPr="005E5D8D">
        <w:t xml:space="preserve">Configuring the </w:t>
      </w:r>
      <w:r w:rsidRPr="00F22678">
        <w:t>rotorcraft for appropriate range and selecting a landing area</w:t>
      </w:r>
    </w:p>
    <w:p w14:paraId="62835866" w14:textId="77777777" w:rsidR="00F22678" w:rsidRPr="00F22678" w:rsidRDefault="00F22678" w:rsidP="00F22678">
      <w:pPr>
        <w:pStyle w:val="ListBullet"/>
      </w:pPr>
      <w:r w:rsidRPr="005E5D8D">
        <w:t>Planning the approach and diverting to intercept the</w:t>
      </w:r>
      <w:r w:rsidRPr="00F22678">
        <w:t xml:space="preserve"> most appropriate into approach path as required</w:t>
      </w:r>
    </w:p>
    <w:p w14:paraId="63E31DAA" w14:textId="77777777" w:rsidR="00F22678" w:rsidRPr="00F22678" w:rsidRDefault="00F22678" w:rsidP="00F22678">
      <w:pPr>
        <w:pStyle w:val="ListBullet"/>
      </w:pPr>
      <w:r w:rsidRPr="005E5D8D">
        <w:t>Checklist review and restart if time permits</w:t>
      </w:r>
    </w:p>
    <w:p w14:paraId="1AF5F015" w14:textId="77777777" w:rsidR="00F22678" w:rsidRPr="00F22678" w:rsidRDefault="00F22678" w:rsidP="00F22678">
      <w:pPr>
        <w:pStyle w:val="ListBullet"/>
      </w:pPr>
      <w:r w:rsidRPr="005E5D8D">
        <w:t>Passenger briefing and mayday call</w:t>
      </w:r>
    </w:p>
    <w:p w14:paraId="680809A1" w14:textId="77777777" w:rsidR="00F22678" w:rsidRPr="00F22678" w:rsidRDefault="00F22678" w:rsidP="00F22678">
      <w:pPr>
        <w:pStyle w:val="ListBullet"/>
      </w:pPr>
      <w:r w:rsidRPr="005E5D8D">
        <w:t>Approach path adjustments as necessary</w:t>
      </w:r>
    </w:p>
    <w:p w14:paraId="17664194" w14:textId="77777777" w:rsidR="00F22678" w:rsidRPr="00F22678" w:rsidRDefault="00F22678" w:rsidP="00F22678">
      <w:pPr>
        <w:pStyle w:val="ListBullet"/>
      </w:pPr>
      <w:r>
        <w:t xml:space="preserve">IAS and RRPM control during autorotative descent </w:t>
      </w:r>
    </w:p>
    <w:p w14:paraId="48EE874F" w14:textId="77777777" w:rsidR="00F22678" w:rsidRPr="00F22678" w:rsidRDefault="00F22678" w:rsidP="00F22678">
      <w:pPr>
        <w:pStyle w:val="ListBullet"/>
      </w:pPr>
      <w:r w:rsidRPr="005E5D8D">
        <w:t>S</w:t>
      </w:r>
      <w:r w:rsidRPr="00F22678">
        <w:t>imulated shutdown and pre-impact actions</w:t>
      </w:r>
    </w:p>
    <w:p w14:paraId="01C9B28D" w14:textId="77777777" w:rsidR="00F22678" w:rsidRPr="00F22678" w:rsidRDefault="00F22678" w:rsidP="00F22678">
      <w:pPr>
        <w:pStyle w:val="ListBullet"/>
      </w:pPr>
      <w:r w:rsidRPr="005E5D8D">
        <w:t>Likelihood of achieving planned touchdown point</w:t>
      </w:r>
    </w:p>
    <w:p w14:paraId="31D37E53" w14:textId="41E06FA9" w:rsidR="00F22678" w:rsidRPr="00F22678" w:rsidRDefault="00F22678" w:rsidP="00F22678">
      <w:pPr>
        <w:pStyle w:val="ListBullet"/>
      </w:pPr>
      <w:r>
        <w:t>Simulation of emergency situations during mustering operations</w:t>
      </w:r>
      <w:r w:rsidR="00790A9B">
        <w:t>.</w:t>
      </w:r>
    </w:p>
    <w:p w14:paraId="19A20B5A" w14:textId="77777777" w:rsidR="00F22678" w:rsidRPr="00DB136C" w:rsidRDefault="00F22678" w:rsidP="00790A9B">
      <w:pPr>
        <w:pStyle w:val="normalafterlisttable"/>
      </w:pPr>
      <w:r w:rsidRPr="00DB136C">
        <w:t xml:space="preserve">If the proficiency check is also the candidates low level rating flight review, </w:t>
      </w:r>
      <w:r w:rsidRPr="002B4BDA">
        <w:rPr>
          <w:rStyle w:val="Authorinstruction"/>
        </w:rPr>
        <w:t>{Sample Aviation}</w:t>
      </w:r>
      <w:r w:rsidRPr="00DB136C">
        <w:t xml:space="preserve"> will utilise the low-level rating flight review to ensure the pilot's competency in regard to low level emergency procedures. Otherwise, the item is for discussion only.</w:t>
      </w:r>
    </w:p>
    <w:p w14:paraId="789A33F7" w14:textId="77777777" w:rsidR="00F22678" w:rsidRDefault="00F22678" w:rsidP="00F22678">
      <w:pPr>
        <w:pStyle w:val="Heading2"/>
      </w:pPr>
      <w:bookmarkStart w:id="533" w:name="_Toc192149581"/>
      <w:r>
        <w:lastRenderedPageBreak/>
        <w:t>Process for recognition of prior learning</w:t>
      </w:r>
      <w:bookmarkEnd w:id="533"/>
    </w:p>
    <w:p w14:paraId="4EC87461" w14:textId="77777777" w:rsidR="00F22678" w:rsidRPr="00790A9B" w:rsidRDefault="00F22678" w:rsidP="00790A9B">
      <w:pPr>
        <w:pStyle w:val="Sampletext"/>
        <w:rPr>
          <w:rStyle w:val="Strong"/>
          <w:b/>
          <w:bCs w:val="0"/>
        </w:rPr>
      </w:pPr>
      <w:r w:rsidRPr="00790A9B">
        <w:rPr>
          <w:rStyle w:val="Strong"/>
          <w:b/>
          <w:bCs w:val="0"/>
        </w:rPr>
        <w:t>Sample text</w:t>
      </w:r>
    </w:p>
    <w:p w14:paraId="7B258B92" w14:textId="77777777" w:rsidR="00F22678" w:rsidRPr="005E5D8D" w:rsidRDefault="00F22678" w:rsidP="00F22678">
      <w:r w:rsidRPr="005E5D8D">
        <w:t xml:space="preserve">Flight crew members who have previously carried out </w:t>
      </w:r>
      <w:r>
        <w:t>mustering</w:t>
      </w:r>
      <w:r w:rsidRPr="005E5D8D">
        <w:t xml:space="preserve"> operations or have completed training and checking events with other </w:t>
      </w:r>
      <w:r>
        <w:t xml:space="preserve">aerial work </w:t>
      </w:r>
      <w:r w:rsidRPr="005E5D8D">
        <w:t>operators, may be eligible for RPL at the discretion of the HO</w:t>
      </w:r>
      <w:r>
        <w:t>O</w:t>
      </w:r>
      <w:r w:rsidRPr="005E5D8D">
        <w:t xml:space="preserve">. </w:t>
      </w:r>
    </w:p>
    <w:p w14:paraId="6A68542D" w14:textId="77777777" w:rsidR="00F22678" w:rsidRPr="005E5D8D" w:rsidRDefault="00F22678" w:rsidP="00F22678">
      <w:r w:rsidRPr="005E5D8D">
        <w:t xml:space="preserve">RPL may only be applied to </w:t>
      </w:r>
      <w:r>
        <w:t>g</w:t>
      </w:r>
      <w:r w:rsidRPr="005E5D8D">
        <w:t>eneral emergency training</w:t>
      </w:r>
      <w:r>
        <w:t xml:space="preserve"> and c</w:t>
      </w:r>
      <w:r w:rsidRPr="005E5D8D">
        <w:t>onversion training</w:t>
      </w:r>
      <w:r>
        <w:t xml:space="preserve">. </w:t>
      </w:r>
      <w:r w:rsidRPr="005E5D8D">
        <w:t xml:space="preserve">Checking events required cannot take advantage of RPL. </w:t>
      </w:r>
    </w:p>
    <w:p w14:paraId="3F72312B" w14:textId="77777777" w:rsidR="00F22678" w:rsidRPr="005E5D8D" w:rsidRDefault="00F22678" w:rsidP="00F22678">
      <w:r w:rsidRPr="005E5D8D">
        <w:t>The HO</w:t>
      </w:r>
      <w:r>
        <w:t>O</w:t>
      </w:r>
      <w:r w:rsidRPr="005E5D8D">
        <w:t xml:space="preserve"> will review </w:t>
      </w:r>
      <w:r>
        <w:t>any available</w:t>
      </w:r>
      <w:r w:rsidRPr="005E5D8D">
        <w:t xml:space="preserve"> </w:t>
      </w:r>
      <w:r>
        <w:t xml:space="preserve">RPL </w:t>
      </w:r>
      <w:r w:rsidRPr="005E5D8D">
        <w:t>for the flight crew member from their previous operat</w:t>
      </w:r>
      <w:r>
        <w:t>ional experience and</w:t>
      </w:r>
      <w:r w:rsidRPr="005E5D8D">
        <w:t xml:space="preserve"> determine what previous training, if any, can be recognised and not repeated for </w:t>
      </w:r>
      <w:r w:rsidRPr="00790A9B">
        <w:rPr>
          <w:rStyle w:val="Authorinstruction"/>
        </w:rPr>
        <w:t>{Sample Aviation}</w:t>
      </w:r>
      <w:r w:rsidRPr="005E5D8D">
        <w:t>. The principles to be employed are:</w:t>
      </w:r>
    </w:p>
    <w:p w14:paraId="1AD50AE7" w14:textId="1C68390E" w:rsidR="00F22678" w:rsidRPr="00F22678" w:rsidRDefault="00790A9B" w:rsidP="00F22678">
      <w:pPr>
        <w:pStyle w:val="ListBullet"/>
      </w:pPr>
      <w:r>
        <w:t>t</w:t>
      </w:r>
      <w:r w:rsidR="00F22678" w:rsidRPr="005E5D8D">
        <w:t xml:space="preserve">he training topics, method of delivery, and </w:t>
      </w:r>
      <w:r w:rsidR="00F22678" w:rsidRPr="00F22678">
        <w:t>operation of rotorcraft of the same type and model</w:t>
      </w:r>
    </w:p>
    <w:p w14:paraId="7A0FEFF2" w14:textId="096C44C9" w:rsidR="00F22678" w:rsidRPr="00F22678" w:rsidRDefault="00790A9B" w:rsidP="00F22678">
      <w:pPr>
        <w:pStyle w:val="ListBullet"/>
      </w:pPr>
      <w:r>
        <w:t>t</w:t>
      </w:r>
      <w:r w:rsidR="00F22678" w:rsidRPr="005E5D8D">
        <w:t xml:space="preserve">he training </w:t>
      </w:r>
      <w:r w:rsidR="00F22678" w:rsidRPr="00F22678">
        <w:t>will have been completed within the previous 6 months</w:t>
      </w:r>
    </w:p>
    <w:p w14:paraId="50750150" w14:textId="71CF789A" w:rsidR="00F22678" w:rsidRPr="00F22678" w:rsidRDefault="00790A9B" w:rsidP="00F22678">
      <w:pPr>
        <w:pStyle w:val="ListBullet"/>
      </w:pPr>
      <w:r>
        <w:t>f</w:t>
      </w:r>
      <w:r w:rsidR="00F22678" w:rsidRPr="005E5D8D">
        <w:t xml:space="preserve">or in-aircraft training, the </w:t>
      </w:r>
      <w:r w:rsidR="00F22678" w:rsidRPr="00F22678">
        <w:t xml:space="preserve">mustering and other training tasks carried out with the previous operator will be similar to </w:t>
      </w:r>
      <w:r w:rsidR="00F22678" w:rsidRPr="002B4BDA">
        <w:rPr>
          <w:rStyle w:val="Authorinstruction"/>
        </w:rPr>
        <w:t>{Sample Aviation}</w:t>
      </w:r>
      <w:r w:rsidR="00F22678" w:rsidRPr="00F22678">
        <w:t>'s proposed tasks for the flight crew member.</w:t>
      </w:r>
    </w:p>
    <w:p w14:paraId="33C03135" w14:textId="77777777" w:rsidR="00F22678" w:rsidRDefault="00F22678" w:rsidP="00790A9B">
      <w:pPr>
        <w:pStyle w:val="normalafterlisttable"/>
      </w:pPr>
      <w:r w:rsidRPr="005E5D8D">
        <w:t>The HO</w:t>
      </w:r>
      <w:r>
        <w:t>O</w:t>
      </w:r>
      <w:r w:rsidRPr="005E5D8D">
        <w:t xml:space="preserve"> will assess the evidence </w:t>
      </w:r>
      <w:r>
        <w:t>for the candidate and</w:t>
      </w:r>
      <w:r w:rsidRPr="005E5D8D">
        <w:t xml:space="preserve"> determine which areas of the training program need not be repeated. The HO</w:t>
      </w:r>
      <w:r>
        <w:t>O</w:t>
      </w:r>
      <w:r w:rsidRPr="005E5D8D">
        <w:t xml:space="preserve"> </w:t>
      </w:r>
      <w:r>
        <w:t xml:space="preserve">will </w:t>
      </w:r>
      <w:r w:rsidRPr="005E5D8D">
        <w:t xml:space="preserve">assess and adjust the training program for </w:t>
      </w:r>
      <w:r>
        <w:t>each</w:t>
      </w:r>
      <w:r w:rsidRPr="005E5D8D">
        <w:t xml:space="preserve"> flight crew member </w:t>
      </w:r>
      <w:r>
        <w:t>as required</w:t>
      </w:r>
      <w:r w:rsidRPr="005E5D8D">
        <w:t xml:space="preserve">. </w:t>
      </w:r>
    </w:p>
    <w:p w14:paraId="6F2C7B3E" w14:textId="77777777" w:rsidR="00F22678" w:rsidRDefault="00F22678" w:rsidP="00F22678">
      <w:r>
        <w:t>By way of example, if the flight crew member has recently completed their low-level rating flight review with a Part 141 operator's flight examiner or flight instructor this may be considered as RPL for low-level operations emergency procedures.</w:t>
      </w:r>
    </w:p>
    <w:p w14:paraId="1880F42F" w14:textId="0393E66F" w:rsidR="00F22678" w:rsidRDefault="00F22678" w:rsidP="00F22678">
      <w:pPr>
        <w:pStyle w:val="Heading1"/>
      </w:pPr>
      <w:bookmarkStart w:id="534" w:name="_Toc192149582"/>
      <w:r>
        <w:lastRenderedPageBreak/>
        <w:t>Safety management system</w:t>
      </w:r>
      <w:bookmarkEnd w:id="531"/>
      <w:bookmarkEnd w:id="532"/>
      <w:bookmarkEnd w:id="534"/>
    </w:p>
    <w:p w14:paraId="26246FE4" w14:textId="218ABD0E" w:rsidR="00F22678" w:rsidRDefault="00F22678" w:rsidP="00F22678">
      <w:r>
        <w:t>Reserved</w:t>
      </w:r>
      <w:r w:rsidR="00790A9B">
        <w:t>.</w:t>
      </w:r>
    </w:p>
    <w:p w14:paraId="1A50A71F" w14:textId="4502FAB1" w:rsidR="00F22678" w:rsidRDefault="00F22678" w:rsidP="00F22678">
      <w:pPr>
        <w:pStyle w:val="Heading1"/>
      </w:pPr>
      <w:bookmarkStart w:id="535" w:name="_Toc105681342"/>
      <w:bookmarkStart w:id="536" w:name="_Toc113285294"/>
      <w:bookmarkStart w:id="537" w:name="_Toc192149583"/>
      <w:r w:rsidRPr="00703F97">
        <w:lastRenderedPageBreak/>
        <w:t xml:space="preserve">Dangerous </w:t>
      </w:r>
      <w:r>
        <w:t>g</w:t>
      </w:r>
      <w:r w:rsidRPr="00703F97">
        <w:t>oods</w:t>
      </w:r>
      <w:bookmarkEnd w:id="535"/>
      <w:bookmarkEnd w:id="536"/>
      <w:bookmarkEnd w:id="537"/>
    </w:p>
    <w:p w14:paraId="53A53E7E" w14:textId="77777777" w:rsidR="00F22678" w:rsidRPr="00790A9B" w:rsidRDefault="00F22678" w:rsidP="00790A9B">
      <w:pPr>
        <w:pStyle w:val="Sampletext"/>
        <w:rPr>
          <w:rStyle w:val="Strong"/>
          <w:b/>
          <w:bCs w:val="0"/>
        </w:rPr>
      </w:pPr>
      <w:r w:rsidRPr="00790A9B">
        <w:rPr>
          <w:rStyle w:val="Strong"/>
          <w:b/>
          <w:bCs w:val="0"/>
        </w:rPr>
        <w:t>Sample text</w:t>
      </w:r>
    </w:p>
    <w:p w14:paraId="055B42E4" w14:textId="77777777" w:rsidR="00F22678" w:rsidRPr="00703F97" w:rsidRDefault="00F22678" w:rsidP="00F22678">
      <w:r w:rsidRPr="00790A9B">
        <w:rPr>
          <w:rStyle w:val="Authorinstruction"/>
        </w:rPr>
        <w:t>{Sample Aviation}</w:t>
      </w:r>
      <w:r w:rsidRPr="00855378">
        <w:t xml:space="preserve"> </w:t>
      </w:r>
      <w:r w:rsidRPr="00703F97">
        <w:t xml:space="preserve">does not authorise the carriage of dangerous goods on </w:t>
      </w:r>
      <w:r>
        <w:t xml:space="preserve">our </w:t>
      </w:r>
      <w:r w:rsidRPr="00703F97">
        <w:t xml:space="preserve">operated aircraft. Certain items that might otherwise be considered dangerous are permitted in accordance with </w:t>
      </w:r>
      <w:r>
        <w:t xml:space="preserve">Part </w:t>
      </w:r>
      <w:r w:rsidRPr="00703F97">
        <w:t>92.030</w:t>
      </w:r>
      <w:r>
        <w:t xml:space="preserve"> of CASR</w:t>
      </w:r>
      <w:r w:rsidRPr="00703F97">
        <w:t xml:space="preserve">. The pilot </w:t>
      </w:r>
      <w:r>
        <w:t>must</w:t>
      </w:r>
      <w:r w:rsidRPr="00703F97">
        <w:t xml:space="preserve"> refer to this provision to determine whether the article can be carried on any flight.</w:t>
      </w:r>
    </w:p>
    <w:p w14:paraId="1921D383" w14:textId="77777777" w:rsidR="00F22678" w:rsidRDefault="00F22678" w:rsidP="00F22678">
      <w:pPr>
        <w:pStyle w:val="Heading1"/>
      </w:pPr>
      <w:bookmarkStart w:id="538" w:name="_Toc105681343"/>
      <w:bookmarkStart w:id="539" w:name="_Toc113285295"/>
      <w:bookmarkStart w:id="540" w:name="_Toc192149584"/>
      <w:r>
        <w:lastRenderedPageBreak/>
        <w:t>Fatigue management</w:t>
      </w:r>
      <w:bookmarkEnd w:id="538"/>
      <w:bookmarkEnd w:id="539"/>
      <w:bookmarkEnd w:id="540"/>
    </w:p>
    <w:p w14:paraId="41BC0249" w14:textId="19D5BC76" w:rsidR="00F22678" w:rsidRPr="00790A9B" w:rsidRDefault="00F22678" w:rsidP="00F22678">
      <w:pPr>
        <w:rPr>
          <w:rStyle w:val="Authorinstruction"/>
        </w:rPr>
      </w:pPr>
      <w:r w:rsidRPr="00790A9B">
        <w:rPr>
          <w:rStyle w:val="Authorinstruction"/>
        </w:rPr>
        <w:t>{Insert Fatigue Management Plan – CAO 48.1 Appendix X}</w:t>
      </w:r>
      <w:r w:rsidR="00790A9B">
        <w:rPr>
          <w:rStyle w:val="Authorinstruction"/>
        </w:rPr>
        <w:t>.</w:t>
      </w:r>
    </w:p>
    <w:p w14:paraId="64B07F1D" w14:textId="77777777" w:rsidR="00F22678" w:rsidRPr="00906DA2" w:rsidRDefault="00F22678" w:rsidP="00F22678">
      <w:pPr>
        <w:pStyle w:val="Heading1"/>
      </w:pPr>
      <w:bookmarkStart w:id="541" w:name="_Toc95225460"/>
      <w:bookmarkStart w:id="542" w:name="_Toc95384478"/>
      <w:bookmarkStart w:id="543" w:name="_Toc95740134"/>
      <w:bookmarkStart w:id="544" w:name="_Toc95809302"/>
      <w:bookmarkStart w:id="545" w:name="_Toc96349179"/>
      <w:bookmarkStart w:id="546" w:name="_Toc96954564"/>
      <w:bookmarkStart w:id="547" w:name="_Toc95225461"/>
      <w:bookmarkStart w:id="548" w:name="_Toc95384479"/>
      <w:bookmarkStart w:id="549" w:name="_Toc95740135"/>
      <w:bookmarkStart w:id="550" w:name="_Toc95809303"/>
      <w:bookmarkStart w:id="551" w:name="_Toc96349180"/>
      <w:bookmarkStart w:id="552" w:name="_Toc96954565"/>
      <w:bookmarkStart w:id="553" w:name="_Toc95225462"/>
      <w:bookmarkStart w:id="554" w:name="_Toc95384480"/>
      <w:bookmarkStart w:id="555" w:name="_Toc95740136"/>
      <w:bookmarkStart w:id="556" w:name="_Toc95809304"/>
      <w:bookmarkStart w:id="557" w:name="_Toc96349181"/>
      <w:bookmarkStart w:id="558" w:name="_Toc96954566"/>
      <w:bookmarkStart w:id="559" w:name="_Toc95225463"/>
      <w:bookmarkStart w:id="560" w:name="_Toc95384481"/>
      <w:bookmarkStart w:id="561" w:name="_Toc95740137"/>
      <w:bookmarkStart w:id="562" w:name="_Toc95809305"/>
      <w:bookmarkStart w:id="563" w:name="_Toc96349182"/>
      <w:bookmarkStart w:id="564" w:name="_Toc96954567"/>
      <w:bookmarkStart w:id="565" w:name="_Toc95225464"/>
      <w:bookmarkStart w:id="566" w:name="_Toc95384482"/>
      <w:bookmarkStart w:id="567" w:name="_Toc95740138"/>
      <w:bookmarkStart w:id="568" w:name="_Toc95809306"/>
      <w:bookmarkStart w:id="569" w:name="_Toc96349183"/>
      <w:bookmarkStart w:id="570" w:name="_Toc96954568"/>
      <w:bookmarkStart w:id="571" w:name="_Toc95225465"/>
      <w:bookmarkStart w:id="572" w:name="_Toc95384483"/>
      <w:bookmarkStart w:id="573" w:name="_Toc95740139"/>
      <w:bookmarkStart w:id="574" w:name="_Toc95809307"/>
      <w:bookmarkStart w:id="575" w:name="_Toc96349184"/>
      <w:bookmarkStart w:id="576" w:name="_Toc96954569"/>
      <w:bookmarkStart w:id="577" w:name="_Toc95225466"/>
      <w:bookmarkStart w:id="578" w:name="_Toc95384484"/>
      <w:bookmarkStart w:id="579" w:name="_Toc95740140"/>
      <w:bookmarkStart w:id="580" w:name="_Toc95809308"/>
      <w:bookmarkStart w:id="581" w:name="_Toc96349185"/>
      <w:bookmarkStart w:id="582" w:name="_Toc96954570"/>
      <w:bookmarkStart w:id="583" w:name="_Toc95225467"/>
      <w:bookmarkStart w:id="584" w:name="_Toc95384485"/>
      <w:bookmarkStart w:id="585" w:name="_Toc95740141"/>
      <w:bookmarkStart w:id="586" w:name="_Toc95809309"/>
      <w:bookmarkStart w:id="587" w:name="_Toc96349186"/>
      <w:bookmarkStart w:id="588" w:name="_Toc96954571"/>
      <w:bookmarkStart w:id="589" w:name="_Toc95225468"/>
      <w:bookmarkStart w:id="590" w:name="_Toc95384486"/>
      <w:bookmarkStart w:id="591" w:name="_Toc95740142"/>
      <w:bookmarkStart w:id="592" w:name="_Toc95809310"/>
      <w:bookmarkStart w:id="593" w:name="_Toc96349187"/>
      <w:bookmarkStart w:id="594" w:name="_Toc96954572"/>
      <w:bookmarkStart w:id="595" w:name="_Toc95225469"/>
      <w:bookmarkStart w:id="596" w:name="_Toc95384487"/>
      <w:bookmarkStart w:id="597" w:name="_Toc95740143"/>
      <w:bookmarkStart w:id="598" w:name="_Toc95809311"/>
      <w:bookmarkStart w:id="599" w:name="_Toc96349188"/>
      <w:bookmarkStart w:id="600" w:name="_Toc96954573"/>
      <w:bookmarkStart w:id="601" w:name="_Toc95225470"/>
      <w:bookmarkStart w:id="602" w:name="_Toc95384488"/>
      <w:bookmarkStart w:id="603" w:name="_Toc95740144"/>
      <w:bookmarkStart w:id="604" w:name="_Toc95809312"/>
      <w:bookmarkStart w:id="605" w:name="_Toc96349189"/>
      <w:bookmarkStart w:id="606" w:name="_Toc96954574"/>
      <w:bookmarkStart w:id="607" w:name="_Toc95225471"/>
      <w:bookmarkStart w:id="608" w:name="_Toc95384489"/>
      <w:bookmarkStart w:id="609" w:name="_Toc95740145"/>
      <w:bookmarkStart w:id="610" w:name="_Toc95809313"/>
      <w:bookmarkStart w:id="611" w:name="_Toc96349190"/>
      <w:bookmarkStart w:id="612" w:name="_Toc96954575"/>
      <w:bookmarkStart w:id="613" w:name="_Toc95225472"/>
      <w:bookmarkStart w:id="614" w:name="_Toc95384490"/>
      <w:bookmarkStart w:id="615" w:name="_Toc95740146"/>
      <w:bookmarkStart w:id="616" w:name="_Toc95809314"/>
      <w:bookmarkStart w:id="617" w:name="_Toc96349191"/>
      <w:bookmarkStart w:id="618" w:name="_Toc96954576"/>
      <w:bookmarkStart w:id="619" w:name="_Toc95225473"/>
      <w:bookmarkStart w:id="620" w:name="_Toc95384491"/>
      <w:bookmarkStart w:id="621" w:name="_Toc95740147"/>
      <w:bookmarkStart w:id="622" w:name="_Toc95809315"/>
      <w:bookmarkStart w:id="623" w:name="_Toc96349192"/>
      <w:bookmarkStart w:id="624" w:name="_Toc96954577"/>
      <w:bookmarkStart w:id="625" w:name="_Toc95225474"/>
      <w:bookmarkStart w:id="626" w:name="_Toc95384492"/>
      <w:bookmarkStart w:id="627" w:name="_Toc95740148"/>
      <w:bookmarkStart w:id="628" w:name="_Toc95809316"/>
      <w:bookmarkStart w:id="629" w:name="_Toc96349193"/>
      <w:bookmarkStart w:id="630" w:name="_Toc96954578"/>
      <w:bookmarkStart w:id="631" w:name="_Toc95225475"/>
      <w:bookmarkStart w:id="632" w:name="_Toc95384493"/>
      <w:bookmarkStart w:id="633" w:name="_Toc95740149"/>
      <w:bookmarkStart w:id="634" w:name="_Toc95809317"/>
      <w:bookmarkStart w:id="635" w:name="_Toc96349194"/>
      <w:bookmarkStart w:id="636" w:name="_Toc96954579"/>
      <w:bookmarkStart w:id="637" w:name="_Toc95225476"/>
      <w:bookmarkStart w:id="638" w:name="_Toc95384494"/>
      <w:bookmarkStart w:id="639" w:name="_Toc95740150"/>
      <w:bookmarkStart w:id="640" w:name="_Toc95809318"/>
      <w:bookmarkStart w:id="641" w:name="_Toc96349195"/>
      <w:bookmarkStart w:id="642" w:name="_Toc96954580"/>
      <w:bookmarkStart w:id="643" w:name="_Toc95225477"/>
      <w:bookmarkStart w:id="644" w:name="_Toc95384495"/>
      <w:bookmarkStart w:id="645" w:name="_Toc95740151"/>
      <w:bookmarkStart w:id="646" w:name="_Toc95809319"/>
      <w:bookmarkStart w:id="647" w:name="_Toc96349196"/>
      <w:bookmarkStart w:id="648" w:name="_Toc96954581"/>
      <w:bookmarkStart w:id="649" w:name="_Toc95225478"/>
      <w:bookmarkStart w:id="650" w:name="_Toc95384496"/>
      <w:bookmarkStart w:id="651" w:name="_Toc95740152"/>
      <w:bookmarkStart w:id="652" w:name="_Toc95809320"/>
      <w:bookmarkStart w:id="653" w:name="_Toc96349197"/>
      <w:bookmarkStart w:id="654" w:name="_Toc96954582"/>
      <w:bookmarkStart w:id="655" w:name="_Toc95225479"/>
      <w:bookmarkStart w:id="656" w:name="_Toc95384497"/>
      <w:bookmarkStart w:id="657" w:name="_Toc95740153"/>
      <w:bookmarkStart w:id="658" w:name="_Toc95809321"/>
      <w:bookmarkStart w:id="659" w:name="_Toc96349198"/>
      <w:bookmarkStart w:id="660" w:name="_Toc96954583"/>
      <w:bookmarkStart w:id="661" w:name="_Toc95225480"/>
      <w:bookmarkStart w:id="662" w:name="_Toc95384498"/>
      <w:bookmarkStart w:id="663" w:name="_Toc95740154"/>
      <w:bookmarkStart w:id="664" w:name="_Toc95809322"/>
      <w:bookmarkStart w:id="665" w:name="_Toc96349199"/>
      <w:bookmarkStart w:id="666" w:name="_Toc96954584"/>
      <w:bookmarkStart w:id="667" w:name="_Toc95225481"/>
      <w:bookmarkStart w:id="668" w:name="_Toc95384499"/>
      <w:bookmarkStart w:id="669" w:name="_Toc95740155"/>
      <w:bookmarkStart w:id="670" w:name="_Toc95809323"/>
      <w:bookmarkStart w:id="671" w:name="_Toc96349200"/>
      <w:bookmarkStart w:id="672" w:name="_Toc96954585"/>
      <w:bookmarkStart w:id="673" w:name="_Toc95225482"/>
      <w:bookmarkStart w:id="674" w:name="_Toc95384500"/>
      <w:bookmarkStart w:id="675" w:name="_Toc95740156"/>
      <w:bookmarkStart w:id="676" w:name="_Toc95809324"/>
      <w:bookmarkStart w:id="677" w:name="_Toc96349201"/>
      <w:bookmarkStart w:id="678" w:name="_Toc96954586"/>
      <w:bookmarkStart w:id="679" w:name="_Toc95225483"/>
      <w:bookmarkStart w:id="680" w:name="_Toc95384501"/>
      <w:bookmarkStart w:id="681" w:name="_Toc95740157"/>
      <w:bookmarkStart w:id="682" w:name="_Toc95809325"/>
      <w:bookmarkStart w:id="683" w:name="_Toc96349202"/>
      <w:bookmarkStart w:id="684" w:name="_Toc96954587"/>
      <w:bookmarkStart w:id="685" w:name="_Toc95225484"/>
      <w:bookmarkStart w:id="686" w:name="_Toc95384502"/>
      <w:bookmarkStart w:id="687" w:name="_Toc95740158"/>
      <w:bookmarkStart w:id="688" w:name="_Toc95809326"/>
      <w:bookmarkStart w:id="689" w:name="_Toc96349203"/>
      <w:bookmarkStart w:id="690" w:name="_Toc96954588"/>
      <w:bookmarkStart w:id="691" w:name="_Toc95225485"/>
      <w:bookmarkStart w:id="692" w:name="_Toc95384503"/>
      <w:bookmarkStart w:id="693" w:name="_Toc95740159"/>
      <w:bookmarkStart w:id="694" w:name="_Toc95809327"/>
      <w:bookmarkStart w:id="695" w:name="_Toc96349204"/>
      <w:bookmarkStart w:id="696" w:name="_Toc96954589"/>
      <w:bookmarkStart w:id="697" w:name="_Toc95225486"/>
      <w:bookmarkStart w:id="698" w:name="_Toc95384504"/>
      <w:bookmarkStart w:id="699" w:name="_Toc95740160"/>
      <w:bookmarkStart w:id="700" w:name="_Toc95809328"/>
      <w:bookmarkStart w:id="701" w:name="_Toc96349205"/>
      <w:bookmarkStart w:id="702" w:name="_Toc96954590"/>
      <w:bookmarkStart w:id="703" w:name="_Toc95225487"/>
      <w:bookmarkStart w:id="704" w:name="_Toc95384505"/>
      <w:bookmarkStart w:id="705" w:name="_Toc95740161"/>
      <w:bookmarkStart w:id="706" w:name="_Toc95809329"/>
      <w:bookmarkStart w:id="707" w:name="_Toc96349206"/>
      <w:bookmarkStart w:id="708" w:name="_Toc96954591"/>
      <w:bookmarkStart w:id="709" w:name="_Toc95225488"/>
      <w:bookmarkStart w:id="710" w:name="_Toc95384506"/>
      <w:bookmarkStart w:id="711" w:name="_Toc95740162"/>
      <w:bookmarkStart w:id="712" w:name="_Toc95809330"/>
      <w:bookmarkStart w:id="713" w:name="_Toc96349207"/>
      <w:bookmarkStart w:id="714" w:name="_Toc96954592"/>
      <w:bookmarkStart w:id="715" w:name="_Toc84932494"/>
      <w:bookmarkStart w:id="716" w:name="_Toc95225489"/>
      <w:bookmarkStart w:id="717" w:name="_Toc95384507"/>
      <w:bookmarkStart w:id="718" w:name="_Toc95740163"/>
      <w:bookmarkStart w:id="719" w:name="_Toc95809331"/>
      <w:bookmarkStart w:id="720" w:name="_Toc96349208"/>
      <w:bookmarkStart w:id="721" w:name="_Toc96954593"/>
      <w:bookmarkStart w:id="722" w:name="_Toc95225490"/>
      <w:bookmarkStart w:id="723" w:name="_Toc95384508"/>
      <w:bookmarkStart w:id="724" w:name="_Toc95740164"/>
      <w:bookmarkStart w:id="725" w:name="_Toc95809332"/>
      <w:bookmarkStart w:id="726" w:name="_Toc96349209"/>
      <w:bookmarkStart w:id="727" w:name="_Toc96954594"/>
      <w:bookmarkStart w:id="728" w:name="_Toc95225491"/>
      <w:bookmarkStart w:id="729" w:name="_Toc95384509"/>
      <w:bookmarkStart w:id="730" w:name="_Toc95740165"/>
      <w:bookmarkStart w:id="731" w:name="_Toc95809333"/>
      <w:bookmarkStart w:id="732" w:name="_Toc96349210"/>
      <w:bookmarkStart w:id="733" w:name="_Toc96954595"/>
      <w:bookmarkStart w:id="734" w:name="_Toc95225492"/>
      <w:bookmarkStart w:id="735" w:name="_Toc95384510"/>
      <w:bookmarkStart w:id="736" w:name="_Toc95740166"/>
      <w:bookmarkStart w:id="737" w:name="_Toc95809334"/>
      <w:bookmarkStart w:id="738" w:name="_Toc96349211"/>
      <w:bookmarkStart w:id="739" w:name="_Toc96954596"/>
      <w:bookmarkStart w:id="740" w:name="_Toc95225493"/>
      <w:bookmarkStart w:id="741" w:name="_Toc95384511"/>
      <w:bookmarkStart w:id="742" w:name="_Toc95740167"/>
      <w:bookmarkStart w:id="743" w:name="_Toc95809335"/>
      <w:bookmarkStart w:id="744" w:name="_Toc96349212"/>
      <w:bookmarkStart w:id="745" w:name="_Toc96954597"/>
      <w:bookmarkStart w:id="746" w:name="_Toc95225494"/>
      <w:bookmarkStart w:id="747" w:name="_Toc95384512"/>
      <w:bookmarkStart w:id="748" w:name="_Toc95740168"/>
      <w:bookmarkStart w:id="749" w:name="_Toc95809336"/>
      <w:bookmarkStart w:id="750" w:name="_Toc96349213"/>
      <w:bookmarkStart w:id="751" w:name="_Toc96954598"/>
      <w:bookmarkStart w:id="752" w:name="_Toc95225495"/>
      <w:bookmarkStart w:id="753" w:name="_Toc95384513"/>
      <w:bookmarkStart w:id="754" w:name="_Toc95740169"/>
      <w:bookmarkStart w:id="755" w:name="_Toc95809337"/>
      <w:bookmarkStart w:id="756" w:name="_Toc96349214"/>
      <w:bookmarkStart w:id="757" w:name="_Toc96954599"/>
      <w:bookmarkStart w:id="758" w:name="_Toc95225496"/>
      <w:bookmarkStart w:id="759" w:name="_Toc95384514"/>
      <w:bookmarkStart w:id="760" w:name="_Toc95740170"/>
      <w:bookmarkStart w:id="761" w:name="_Toc95809338"/>
      <w:bookmarkStart w:id="762" w:name="_Toc96349215"/>
      <w:bookmarkStart w:id="763" w:name="_Toc96954600"/>
      <w:bookmarkStart w:id="764" w:name="_Toc95225497"/>
      <w:bookmarkStart w:id="765" w:name="_Toc95384515"/>
      <w:bookmarkStart w:id="766" w:name="_Toc95740171"/>
      <w:bookmarkStart w:id="767" w:name="_Toc95809339"/>
      <w:bookmarkStart w:id="768" w:name="_Toc96349216"/>
      <w:bookmarkStart w:id="769" w:name="_Toc96954601"/>
      <w:bookmarkStart w:id="770" w:name="_Toc95225498"/>
      <w:bookmarkStart w:id="771" w:name="_Toc95384516"/>
      <w:bookmarkStart w:id="772" w:name="_Toc95740172"/>
      <w:bookmarkStart w:id="773" w:name="_Toc95809340"/>
      <w:bookmarkStart w:id="774" w:name="_Toc96349217"/>
      <w:bookmarkStart w:id="775" w:name="_Toc96954602"/>
      <w:bookmarkStart w:id="776" w:name="_Toc95225499"/>
      <w:bookmarkStart w:id="777" w:name="_Toc95384517"/>
      <w:bookmarkStart w:id="778" w:name="_Toc95740173"/>
      <w:bookmarkStart w:id="779" w:name="_Toc95809341"/>
      <w:bookmarkStart w:id="780" w:name="_Toc96349218"/>
      <w:bookmarkStart w:id="781" w:name="_Toc96954603"/>
      <w:bookmarkStart w:id="782" w:name="_Toc95225500"/>
      <w:bookmarkStart w:id="783" w:name="_Toc95384518"/>
      <w:bookmarkStart w:id="784" w:name="_Toc95740174"/>
      <w:bookmarkStart w:id="785" w:name="_Toc95809342"/>
      <w:bookmarkStart w:id="786" w:name="_Toc96349219"/>
      <w:bookmarkStart w:id="787" w:name="_Toc96954604"/>
      <w:bookmarkStart w:id="788" w:name="_Toc95225501"/>
      <w:bookmarkStart w:id="789" w:name="_Toc95384519"/>
      <w:bookmarkStart w:id="790" w:name="_Toc95740175"/>
      <w:bookmarkStart w:id="791" w:name="_Toc95809343"/>
      <w:bookmarkStart w:id="792" w:name="_Toc96349220"/>
      <w:bookmarkStart w:id="793" w:name="_Toc96954605"/>
      <w:bookmarkStart w:id="794" w:name="_Toc95225502"/>
      <w:bookmarkStart w:id="795" w:name="_Toc95384520"/>
      <w:bookmarkStart w:id="796" w:name="_Toc95740176"/>
      <w:bookmarkStart w:id="797" w:name="_Toc95809344"/>
      <w:bookmarkStart w:id="798" w:name="_Toc96349221"/>
      <w:bookmarkStart w:id="799" w:name="_Toc96954606"/>
      <w:bookmarkStart w:id="800" w:name="_Toc95225503"/>
      <w:bookmarkStart w:id="801" w:name="_Toc95384521"/>
      <w:bookmarkStart w:id="802" w:name="_Toc95740177"/>
      <w:bookmarkStart w:id="803" w:name="_Toc95809345"/>
      <w:bookmarkStart w:id="804" w:name="_Toc96349222"/>
      <w:bookmarkStart w:id="805" w:name="_Toc96954607"/>
      <w:bookmarkStart w:id="806" w:name="_Toc95225504"/>
      <w:bookmarkStart w:id="807" w:name="_Toc95384522"/>
      <w:bookmarkStart w:id="808" w:name="_Toc95740178"/>
      <w:bookmarkStart w:id="809" w:name="_Toc95809346"/>
      <w:bookmarkStart w:id="810" w:name="_Toc96349223"/>
      <w:bookmarkStart w:id="811" w:name="_Toc96954608"/>
      <w:bookmarkStart w:id="812" w:name="_Toc95225505"/>
      <w:bookmarkStart w:id="813" w:name="_Toc95384523"/>
      <w:bookmarkStart w:id="814" w:name="_Toc95740179"/>
      <w:bookmarkStart w:id="815" w:name="_Toc95809347"/>
      <w:bookmarkStart w:id="816" w:name="_Toc96349224"/>
      <w:bookmarkStart w:id="817" w:name="_Toc96954609"/>
      <w:bookmarkStart w:id="818" w:name="_Toc95225506"/>
      <w:bookmarkStart w:id="819" w:name="_Toc95384524"/>
      <w:bookmarkStart w:id="820" w:name="_Toc95740180"/>
      <w:bookmarkStart w:id="821" w:name="_Toc95809348"/>
      <w:bookmarkStart w:id="822" w:name="_Toc96349225"/>
      <w:bookmarkStart w:id="823" w:name="_Toc96954610"/>
      <w:bookmarkStart w:id="824" w:name="_Toc95225507"/>
      <w:bookmarkStart w:id="825" w:name="_Toc95384525"/>
      <w:bookmarkStart w:id="826" w:name="_Toc95740181"/>
      <w:bookmarkStart w:id="827" w:name="_Toc95809349"/>
      <w:bookmarkStart w:id="828" w:name="_Toc96349226"/>
      <w:bookmarkStart w:id="829" w:name="_Toc96954611"/>
      <w:bookmarkStart w:id="830" w:name="_Toc95225508"/>
      <w:bookmarkStart w:id="831" w:name="_Toc95384526"/>
      <w:bookmarkStart w:id="832" w:name="_Toc95740182"/>
      <w:bookmarkStart w:id="833" w:name="_Toc95809350"/>
      <w:bookmarkStart w:id="834" w:name="_Toc96349227"/>
      <w:bookmarkStart w:id="835" w:name="_Toc96954612"/>
      <w:bookmarkStart w:id="836" w:name="_Toc95225509"/>
      <w:bookmarkStart w:id="837" w:name="_Toc95384527"/>
      <w:bookmarkStart w:id="838" w:name="_Toc95740183"/>
      <w:bookmarkStart w:id="839" w:name="_Toc95809351"/>
      <w:bookmarkStart w:id="840" w:name="_Toc96349228"/>
      <w:bookmarkStart w:id="841" w:name="_Toc96954613"/>
      <w:bookmarkStart w:id="842" w:name="_Toc95225510"/>
      <w:bookmarkStart w:id="843" w:name="_Toc95384528"/>
      <w:bookmarkStart w:id="844" w:name="_Toc95740184"/>
      <w:bookmarkStart w:id="845" w:name="_Toc95809352"/>
      <w:bookmarkStart w:id="846" w:name="_Toc96349229"/>
      <w:bookmarkStart w:id="847" w:name="_Toc96954614"/>
      <w:bookmarkStart w:id="848" w:name="_Toc95225511"/>
      <w:bookmarkStart w:id="849" w:name="_Toc95384529"/>
      <w:bookmarkStart w:id="850" w:name="_Toc95740185"/>
      <w:bookmarkStart w:id="851" w:name="_Toc95809353"/>
      <w:bookmarkStart w:id="852" w:name="_Toc96349230"/>
      <w:bookmarkStart w:id="853" w:name="_Toc96954615"/>
      <w:bookmarkStart w:id="854" w:name="_Toc95225512"/>
      <w:bookmarkStart w:id="855" w:name="_Toc95384530"/>
      <w:bookmarkStart w:id="856" w:name="_Toc95740186"/>
      <w:bookmarkStart w:id="857" w:name="_Toc95809354"/>
      <w:bookmarkStart w:id="858" w:name="_Toc96349231"/>
      <w:bookmarkStart w:id="859" w:name="_Toc96954616"/>
      <w:bookmarkStart w:id="860" w:name="_Toc95225513"/>
      <w:bookmarkStart w:id="861" w:name="_Toc95384531"/>
      <w:bookmarkStart w:id="862" w:name="_Toc95740187"/>
      <w:bookmarkStart w:id="863" w:name="_Toc95809355"/>
      <w:bookmarkStart w:id="864" w:name="_Toc96349232"/>
      <w:bookmarkStart w:id="865" w:name="_Toc96954617"/>
      <w:bookmarkStart w:id="866" w:name="_Toc95225514"/>
      <w:bookmarkStart w:id="867" w:name="_Toc95384532"/>
      <w:bookmarkStart w:id="868" w:name="_Toc95740188"/>
      <w:bookmarkStart w:id="869" w:name="_Toc95809356"/>
      <w:bookmarkStart w:id="870" w:name="_Toc96349233"/>
      <w:bookmarkStart w:id="871" w:name="_Toc96954618"/>
      <w:bookmarkStart w:id="872" w:name="_Toc95225515"/>
      <w:bookmarkStart w:id="873" w:name="_Toc95384533"/>
      <w:bookmarkStart w:id="874" w:name="_Toc95740189"/>
      <w:bookmarkStart w:id="875" w:name="_Toc95809357"/>
      <w:bookmarkStart w:id="876" w:name="_Toc96349234"/>
      <w:bookmarkStart w:id="877" w:name="_Toc96954619"/>
      <w:bookmarkStart w:id="878" w:name="_Toc95225516"/>
      <w:bookmarkStart w:id="879" w:name="_Toc95384534"/>
      <w:bookmarkStart w:id="880" w:name="_Toc95740190"/>
      <w:bookmarkStart w:id="881" w:name="_Toc95809358"/>
      <w:bookmarkStart w:id="882" w:name="_Toc96349235"/>
      <w:bookmarkStart w:id="883" w:name="_Toc96954620"/>
      <w:bookmarkStart w:id="884" w:name="_Toc95225517"/>
      <w:bookmarkStart w:id="885" w:name="_Toc95384535"/>
      <w:bookmarkStart w:id="886" w:name="_Toc95740191"/>
      <w:bookmarkStart w:id="887" w:name="_Toc95809359"/>
      <w:bookmarkStart w:id="888" w:name="_Toc96349236"/>
      <w:bookmarkStart w:id="889" w:name="_Toc96954621"/>
      <w:bookmarkStart w:id="890" w:name="_Toc95225518"/>
      <w:bookmarkStart w:id="891" w:name="_Toc95384536"/>
      <w:bookmarkStart w:id="892" w:name="_Toc95740192"/>
      <w:bookmarkStart w:id="893" w:name="_Toc95809360"/>
      <w:bookmarkStart w:id="894" w:name="_Toc96349237"/>
      <w:bookmarkStart w:id="895" w:name="_Toc96954622"/>
      <w:bookmarkStart w:id="896" w:name="_Toc95225519"/>
      <w:bookmarkStart w:id="897" w:name="_Toc95384537"/>
      <w:bookmarkStart w:id="898" w:name="_Toc95740193"/>
      <w:bookmarkStart w:id="899" w:name="_Toc95809361"/>
      <w:bookmarkStart w:id="900" w:name="_Toc96349238"/>
      <w:bookmarkStart w:id="901" w:name="_Toc96954623"/>
      <w:bookmarkStart w:id="902" w:name="_Toc95225520"/>
      <w:bookmarkStart w:id="903" w:name="_Toc95384538"/>
      <w:bookmarkStart w:id="904" w:name="_Toc95740194"/>
      <w:bookmarkStart w:id="905" w:name="_Toc95809362"/>
      <w:bookmarkStart w:id="906" w:name="_Toc96349239"/>
      <w:bookmarkStart w:id="907" w:name="_Toc96954624"/>
      <w:bookmarkStart w:id="908" w:name="_Toc95225521"/>
      <w:bookmarkStart w:id="909" w:name="_Toc95384539"/>
      <w:bookmarkStart w:id="910" w:name="_Toc95740195"/>
      <w:bookmarkStart w:id="911" w:name="_Toc95809363"/>
      <w:bookmarkStart w:id="912" w:name="_Toc96349240"/>
      <w:bookmarkStart w:id="913" w:name="_Toc96954625"/>
      <w:bookmarkStart w:id="914" w:name="_Toc95225522"/>
      <w:bookmarkStart w:id="915" w:name="_Toc95384540"/>
      <w:bookmarkStart w:id="916" w:name="_Toc95740196"/>
      <w:bookmarkStart w:id="917" w:name="_Toc95809364"/>
      <w:bookmarkStart w:id="918" w:name="_Toc96349241"/>
      <w:bookmarkStart w:id="919" w:name="_Toc96954626"/>
      <w:bookmarkStart w:id="920" w:name="_Toc95225523"/>
      <w:bookmarkStart w:id="921" w:name="_Toc95384541"/>
      <w:bookmarkStart w:id="922" w:name="_Toc95740197"/>
      <w:bookmarkStart w:id="923" w:name="_Toc95809365"/>
      <w:bookmarkStart w:id="924" w:name="_Toc96349242"/>
      <w:bookmarkStart w:id="925" w:name="_Toc96954627"/>
      <w:bookmarkStart w:id="926" w:name="_Toc95225524"/>
      <w:bookmarkStart w:id="927" w:name="_Toc95384542"/>
      <w:bookmarkStart w:id="928" w:name="_Toc95740198"/>
      <w:bookmarkStart w:id="929" w:name="_Toc95809366"/>
      <w:bookmarkStart w:id="930" w:name="_Toc96349243"/>
      <w:bookmarkStart w:id="931" w:name="_Toc96954628"/>
      <w:bookmarkStart w:id="932" w:name="_Toc95225525"/>
      <w:bookmarkStart w:id="933" w:name="_Toc95384543"/>
      <w:bookmarkStart w:id="934" w:name="_Toc95740199"/>
      <w:bookmarkStart w:id="935" w:name="_Toc95809367"/>
      <w:bookmarkStart w:id="936" w:name="_Toc96349244"/>
      <w:bookmarkStart w:id="937" w:name="_Toc96954629"/>
      <w:bookmarkStart w:id="938" w:name="_Toc95225526"/>
      <w:bookmarkStart w:id="939" w:name="_Toc95384544"/>
      <w:bookmarkStart w:id="940" w:name="_Toc95740200"/>
      <w:bookmarkStart w:id="941" w:name="_Toc95809368"/>
      <w:bookmarkStart w:id="942" w:name="_Toc96349245"/>
      <w:bookmarkStart w:id="943" w:name="_Toc96954630"/>
      <w:bookmarkStart w:id="944" w:name="_Toc95225527"/>
      <w:bookmarkStart w:id="945" w:name="_Toc95384545"/>
      <w:bookmarkStart w:id="946" w:name="_Toc95740201"/>
      <w:bookmarkStart w:id="947" w:name="_Toc95809369"/>
      <w:bookmarkStart w:id="948" w:name="_Toc96349246"/>
      <w:bookmarkStart w:id="949" w:name="_Toc96954631"/>
      <w:bookmarkStart w:id="950" w:name="_Toc95225528"/>
      <w:bookmarkStart w:id="951" w:name="_Toc95384546"/>
      <w:bookmarkStart w:id="952" w:name="_Toc95740202"/>
      <w:bookmarkStart w:id="953" w:name="_Toc95809370"/>
      <w:bookmarkStart w:id="954" w:name="_Toc96349247"/>
      <w:bookmarkStart w:id="955" w:name="_Toc96954632"/>
      <w:bookmarkStart w:id="956" w:name="_Toc95225529"/>
      <w:bookmarkStart w:id="957" w:name="_Toc95384547"/>
      <w:bookmarkStart w:id="958" w:name="_Toc95740203"/>
      <w:bookmarkStart w:id="959" w:name="_Toc95809371"/>
      <w:bookmarkStart w:id="960" w:name="_Toc96349248"/>
      <w:bookmarkStart w:id="961" w:name="_Toc96954633"/>
      <w:bookmarkStart w:id="962" w:name="_Toc95225530"/>
      <w:bookmarkStart w:id="963" w:name="_Toc95384548"/>
      <w:bookmarkStart w:id="964" w:name="_Toc95740204"/>
      <w:bookmarkStart w:id="965" w:name="_Toc95809372"/>
      <w:bookmarkStart w:id="966" w:name="_Toc96349249"/>
      <w:bookmarkStart w:id="967" w:name="_Toc96954634"/>
      <w:bookmarkStart w:id="968" w:name="_Toc95225531"/>
      <w:bookmarkStart w:id="969" w:name="_Toc95384549"/>
      <w:bookmarkStart w:id="970" w:name="_Toc95740205"/>
      <w:bookmarkStart w:id="971" w:name="_Toc95809373"/>
      <w:bookmarkStart w:id="972" w:name="_Toc96349250"/>
      <w:bookmarkStart w:id="973" w:name="_Toc96954635"/>
      <w:bookmarkStart w:id="974" w:name="_Toc95225532"/>
      <w:bookmarkStart w:id="975" w:name="_Toc95384550"/>
      <w:bookmarkStart w:id="976" w:name="_Toc95740206"/>
      <w:bookmarkStart w:id="977" w:name="_Toc95809374"/>
      <w:bookmarkStart w:id="978" w:name="_Toc96349251"/>
      <w:bookmarkStart w:id="979" w:name="_Toc96954636"/>
      <w:bookmarkStart w:id="980" w:name="_Toc95225533"/>
      <w:bookmarkStart w:id="981" w:name="_Toc95384551"/>
      <w:bookmarkStart w:id="982" w:name="_Toc95740207"/>
      <w:bookmarkStart w:id="983" w:name="_Toc95809375"/>
      <w:bookmarkStart w:id="984" w:name="_Toc96349252"/>
      <w:bookmarkStart w:id="985" w:name="_Toc96954637"/>
      <w:bookmarkStart w:id="986" w:name="_Toc95225534"/>
      <w:bookmarkStart w:id="987" w:name="_Toc95384552"/>
      <w:bookmarkStart w:id="988" w:name="_Toc95740208"/>
      <w:bookmarkStart w:id="989" w:name="_Toc95809376"/>
      <w:bookmarkStart w:id="990" w:name="_Toc96349253"/>
      <w:bookmarkStart w:id="991" w:name="_Toc96954638"/>
      <w:bookmarkStart w:id="992" w:name="_Toc95225535"/>
      <w:bookmarkStart w:id="993" w:name="_Toc95384553"/>
      <w:bookmarkStart w:id="994" w:name="_Toc95740209"/>
      <w:bookmarkStart w:id="995" w:name="_Toc95809377"/>
      <w:bookmarkStart w:id="996" w:name="_Toc96349254"/>
      <w:bookmarkStart w:id="997" w:name="_Toc96954639"/>
      <w:bookmarkStart w:id="998" w:name="_Toc95225536"/>
      <w:bookmarkStart w:id="999" w:name="_Toc95384554"/>
      <w:bookmarkStart w:id="1000" w:name="_Toc95740210"/>
      <w:bookmarkStart w:id="1001" w:name="_Toc95809378"/>
      <w:bookmarkStart w:id="1002" w:name="_Toc96349255"/>
      <w:bookmarkStart w:id="1003" w:name="_Toc96954640"/>
      <w:bookmarkStart w:id="1004" w:name="_Toc95225537"/>
      <w:bookmarkStart w:id="1005" w:name="_Toc95384555"/>
      <w:bookmarkStart w:id="1006" w:name="_Toc95740211"/>
      <w:bookmarkStart w:id="1007" w:name="_Toc95809379"/>
      <w:bookmarkStart w:id="1008" w:name="_Toc96349256"/>
      <w:bookmarkStart w:id="1009" w:name="_Toc96954641"/>
      <w:bookmarkStart w:id="1010" w:name="_Toc95225538"/>
      <w:bookmarkStart w:id="1011" w:name="_Toc95384556"/>
      <w:bookmarkStart w:id="1012" w:name="_Toc95740212"/>
      <w:bookmarkStart w:id="1013" w:name="_Toc95809380"/>
      <w:bookmarkStart w:id="1014" w:name="_Toc96349257"/>
      <w:bookmarkStart w:id="1015" w:name="_Toc96954642"/>
      <w:bookmarkStart w:id="1016" w:name="_Toc95225539"/>
      <w:bookmarkStart w:id="1017" w:name="_Toc95384557"/>
      <w:bookmarkStart w:id="1018" w:name="_Toc95740213"/>
      <w:bookmarkStart w:id="1019" w:name="_Toc95809381"/>
      <w:bookmarkStart w:id="1020" w:name="_Toc96349258"/>
      <w:bookmarkStart w:id="1021" w:name="_Toc96954643"/>
      <w:bookmarkStart w:id="1022" w:name="_Toc95225540"/>
      <w:bookmarkStart w:id="1023" w:name="_Toc95384558"/>
      <w:bookmarkStart w:id="1024" w:name="_Toc95740214"/>
      <w:bookmarkStart w:id="1025" w:name="_Toc95809382"/>
      <w:bookmarkStart w:id="1026" w:name="_Toc96349259"/>
      <w:bookmarkStart w:id="1027" w:name="_Toc96954644"/>
      <w:bookmarkStart w:id="1028" w:name="_Toc95225541"/>
      <w:bookmarkStart w:id="1029" w:name="_Toc95384559"/>
      <w:bookmarkStart w:id="1030" w:name="_Toc95740215"/>
      <w:bookmarkStart w:id="1031" w:name="_Toc95809383"/>
      <w:bookmarkStart w:id="1032" w:name="_Toc96349260"/>
      <w:bookmarkStart w:id="1033" w:name="_Toc96954645"/>
      <w:bookmarkStart w:id="1034" w:name="_Toc95225542"/>
      <w:bookmarkStart w:id="1035" w:name="_Toc95384560"/>
      <w:bookmarkStart w:id="1036" w:name="_Toc95740216"/>
      <w:bookmarkStart w:id="1037" w:name="_Toc95809384"/>
      <w:bookmarkStart w:id="1038" w:name="_Toc96349261"/>
      <w:bookmarkStart w:id="1039" w:name="_Toc96954646"/>
      <w:bookmarkStart w:id="1040" w:name="_Toc95225543"/>
      <w:bookmarkStart w:id="1041" w:name="_Toc95384561"/>
      <w:bookmarkStart w:id="1042" w:name="_Toc95740217"/>
      <w:bookmarkStart w:id="1043" w:name="_Toc95809385"/>
      <w:bookmarkStart w:id="1044" w:name="_Toc96349262"/>
      <w:bookmarkStart w:id="1045" w:name="_Toc96954647"/>
      <w:bookmarkStart w:id="1046" w:name="_Toc95225544"/>
      <w:bookmarkStart w:id="1047" w:name="_Toc95384562"/>
      <w:bookmarkStart w:id="1048" w:name="_Toc95740218"/>
      <w:bookmarkStart w:id="1049" w:name="_Toc95809386"/>
      <w:bookmarkStart w:id="1050" w:name="_Toc96349263"/>
      <w:bookmarkStart w:id="1051" w:name="_Toc96954648"/>
      <w:bookmarkStart w:id="1052" w:name="_Toc95225545"/>
      <w:bookmarkStart w:id="1053" w:name="_Toc95384563"/>
      <w:bookmarkStart w:id="1054" w:name="_Toc95740219"/>
      <w:bookmarkStart w:id="1055" w:name="_Toc95809387"/>
      <w:bookmarkStart w:id="1056" w:name="_Toc96349264"/>
      <w:bookmarkStart w:id="1057" w:name="_Toc96954649"/>
      <w:bookmarkStart w:id="1058" w:name="_Toc95225546"/>
      <w:bookmarkStart w:id="1059" w:name="_Toc95384564"/>
      <w:bookmarkStart w:id="1060" w:name="_Toc95740220"/>
      <w:bookmarkStart w:id="1061" w:name="_Toc95809388"/>
      <w:bookmarkStart w:id="1062" w:name="_Toc96349265"/>
      <w:bookmarkStart w:id="1063" w:name="_Toc96954650"/>
      <w:bookmarkStart w:id="1064" w:name="_Toc95225547"/>
      <w:bookmarkStart w:id="1065" w:name="_Toc95384565"/>
      <w:bookmarkStart w:id="1066" w:name="_Toc95740221"/>
      <w:bookmarkStart w:id="1067" w:name="_Toc95809389"/>
      <w:bookmarkStart w:id="1068" w:name="_Toc96349266"/>
      <w:bookmarkStart w:id="1069" w:name="_Toc96954651"/>
      <w:bookmarkStart w:id="1070" w:name="_Toc95225548"/>
      <w:bookmarkStart w:id="1071" w:name="_Toc95384566"/>
      <w:bookmarkStart w:id="1072" w:name="_Toc95740222"/>
      <w:bookmarkStart w:id="1073" w:name="_Toc95809390"/>
      <w:bookmarkStart w:id="1074" w:name="_Toc96349267"/>
      <w:bookmarkStart w:id="1075" w:name="_Toc96954652"/>
      <w:bookmarkStart w:id="1076" w:name="_Toc95225549"/>
      <w:bookmarkStart w:id="1077" w:name="_Toc95384567"/>
      <w:bookmarkStart w:id="1078" w:name="_Toc95740223"/>
      <w:bookmarkStart w:id="1079" w:name="_Toc95809391"/>
      <w:bookmarkStart w:id="1080" w:name="_Toc96349268"/>
      <w:bookmarkStart w:id="1081" w:name="_Toc96954653"/>
      <w:bookmarkStart w:id="1082" w:name="_Toc95225550"/>
      <w:bookmarkStart w:id="1083" w:name="_Toc95384568"/>
      <w:bookmarkStart w:id="1084" w:name="_Toc95740224"/>
      <w:bookmarkStart w:id="1085" w:name="_Toc95809392"/>
      <w:bookmarkStart w:id="1086" w:name="_Toc96349269"/>
      <w:bookmarkStart w:id="1087" w:name="_Toc96954654"/>
      <w:bookmarkStart w:id="1088" w:name="_Toc95225551"/>
      <w:bookmarkStart w:id="1089" w:name="_Toc95384569"/>
      <w:bookmarkStart w:id="1090" w:name="_Toc95740225"/>
      <w:bookmarkStart w:id="1091" w:name="_Toc95809393"/>
      <w:bookmarkStart w:id="1092" w:name="_Toc96349270"/>
      <w:bookmarkStart w:id="1093" w:name="_Toc96954655"/>
      <w:bookmarkStart w:id="1094" w:name="_Toc95225552"/>
      <w:bookmarkStart w:id="1095" w:name="_Toc95384570"/>
      <w:bookmarkStart w:id="1096" w:name="_Toc95740226"/>
      <w:bookmarkStart w:id="1097" w:name="_Toc95809394"/>
      <w:bookmarkStart w:id="1098" w:name="_Toc96349271"/>
      <w:bookmarkStart w:id="1099" w:name="_Toc96954656"/>
      <w:bookmarkStart w:id="1100" w:name="_Toc95225553"/>
      <w:bookmarkStart w:id="1101" w:name="_Toc95384571"/>
      <w:bookmarkStart w:id="1102" w:name="_Toc95740227"/>
      <w:bookmarkStart w:id="1103" w:name="_Toc95809395"/>
      <w:bookmarkStart w:id="1104" w:name="_Toc96349272"/>
      <w:bookmarkStart w:id="1105" w:name="_Toc96954657"/>
      <w:bookmarkStart w:id="1106" w:name="_Toc95225554"/>
      <w:bookmarkStart w:id="1107" w:name="_Toc95384572"/>
      <w:bookmarkStart w:id="1108" w:name="_Toc95740228"/>
      <w:bookmarkStart w:id="1109" w:name="_Toc95809396"/>
      <w:bookmarkStart w:id="1110" w:name="_Toc96349273"/>
      <w:bookmarkStart w:id="1111" w:name="_Toc96954658"/>
      <w:bookmarkStart w:id="1112" w:name="_Toc84932525"/>
      <w:bookmarkStart w:id="1113" w:name="_Toc84932526"/>
      <w:bookmarkStart w:id="1114" w:name="_Toc84932527"/>
      <w:bookmarkStart w:id="1115" w:name="_Toc84932528"/>
      <w:bookmarkStart w:id="1116" w:name="_Toc84932529"/>
      <w:bookmarkStart w:id="1117" w:name="_Toc84932530"/>
      <w:bookmarkStart w:id="1118" w:name="_Toc84932531"/>
      <w:bookmarkStart w:id="1119" w:name="_Toc84932532"/>
      <w:bookmarkStart w:id="1120" w:name="_Toc84932533"/>
      <w:bookmarkStart w:id="1121" w:name="_Toc84932534"/>
      <w:bookmarkStart w:id="1122" w:name="_Toc84932535"/>
      <w:bookmarkStart w:id="1123" w:name="_Toc84932536"/>
      <w:bookmarkStart w:id="1124" w:name="_Toc84932537"/>
      <w:bookmarkStart w:id="1125" w:name="_Toc84847221"/>
      <w:bookmarkStart w:id="1126" w:name="_Toc84851464"/>
      <w:bookmarkStart w:id="1127" w:name="_Toc84851568"/>
      <w:bookmarkStart w:id="1128" w:name="_Toc84932538"/>
      <w:bookmarkStart w:id="1129" w:name="_Toc84847222"/>
      <w:bookmarkStart w:id="1130" w:name="_Toc84851465"/>
      <w:bookmarkStart w:id="1131" w:name="_Toc84851569"/>
      <w:bookmarkStart w:id="1132" w:name="_Toc84932539"/>
      <w:bookmarkStart w:id="1133" w:name="_Toc84847223"/>
      <w:bookmarkStart w:id="1134" w:name="_Toc84851466"/>
      <w:bookmarkStart w:id="1135" w:name="_Toc84851570"/>
      <w:bookmarkStart w:id="1136" w:name="_Toc84932540"/>
      <w:bookmarkStart w:id="1137" w:name="_Toc84847224"/>
      <w:bookmarkStart w:id="1138" w:name="_Toc84851467"/>
      <w:bookmarkStart w:id="1139" w:name="_Toc84851571"/>
      <w:bookmarkStart w:id="1140" w:name="_Toc84932541"/>
      <w:bookmarkStart w:id="1141" w:name="_Toc84847225"/>
      <w:bookmarkStart w:id="1142" w:name="_Toc84851468"/>
      <w:bookmarkStart w:id="1143" w:name="_Toc84851572"/>
      <w:bookmarkStart w:id="1144" w:name="_Toc84932542"/>
      <w:bookmarkStart w:id="1145" w:name="_Toc84847226"/>
      <w:bookmarkStart w:id="1146" w:name="_Toc84851469"/>
      <w:bookmarkStart w:id="1147" w:name="_Toc84851573"/>
      <w:bookmarkStart w:id="1148" w:name="_Toc84932543"/>
      <w:bookmarkStart w:id="1149" w:name="_Toc84847227"/>
      <w:bookmarkStart w:id="1150" w:name="_Toc84851470"/>
      <w:bookmarkStart w:id="1151" w:name="_Toc84851574"/>
      <w:bookmarkStart w:id="1152" w:name="_Toc84932544"/>
      <w:bookmarkStart w:id="1153" w:name="_Toc84847228"/>
      <w:bookmarkStart w:id="1154" w:name="_Toc84851471"/>
      <w:bookmarkStart w:id="1155" w:name="_Toc84851575"/>
      <w:bookmarkStart w:id="1156" w:name="_Toc84932545"/>
      <w:bookmarkStart w:id="1157" w:name="_Toc84847229"/>
      <w:bookmarkStart w:id="1158" w:name="_Toc84851472"/>
      <w:bookmarkStart w:id="1159" w:name="_Toc84851576"/>
      <w:bookmarkStart w:id="1160" w:name="_Toc84932546"/>
      <w:bookmarkStart w:id="1161" w:name="_Toc84847230"/>
      <w:bookmarkStart w:id="1162" w:name="_Toc84851473"/>
      <w:bookmarkStart w:id="1163" w:name="_Toc84851577"/>
      <w:bookmarkStart w:id="1164" w:name="_Toc84932547"/>
      <w:bookmarkStart w:id="1165" w:name="_Toc84847231"/>
      <w:bookmarkStart w:id="1166" w:name="_Toc84851474"/>
      <w:bookmarkStart w:id="1167" w:name="_Toc84851578"/>
      <w:bookmarkStart w:id="1168" w:name="_Toc84932548"/>
      <w:bookmarkStart w:id="1169" w:name="_Toc84847232"/>
      <w:bookmarkStart w:id="1170" w:name="_Toc84851475"/>
      <w:bookmarkStart w:id="1171" w:name="_Toc84851579"/>
      <w:bookmarkStart w:id="1172" w:name="_Toc84932549"/>
      <w:bookmarkStart w:id="1173" w:name="_Toc84847233"/>
      <w:bookmarkStart w:id="1174" w:name="_Toc84851476"/>
      <w:bookmarkStart w:id="1175" w:name="_Toc84851580"/>
      <w:bookmarkStart w:id="1176" w:name="_Toc84932550"/>
      <w:bookmarkStart w:id="1177" w:name="_Toc84847234"/>
      <w:bookmarkStart w:id="1178" w:name="_Toc84851477"/>
      <w:bookmarkStart w:id="1179" w:name="_Toc84851581"/>
      <w:bookmarkStart w:id="1180" w:name="_Toc84932551"/>
      <w:bookmarkStart w:id="1181" w:name="_Toc84847235"/>
      <w:bookmarkStart w:id="1182" w:name="_Toc84851478"/>
      <w:bookmarkStart w:id="1183" w:name="_Toc84851582"/>
      <w:bookmarkStart w:id="1184" w:name="_Toc84932552"/>
      <w:bookmarkStart w:id="1185" w:name="_Toc84847236"/>
      <w:bookmarkStart w:id="1186" w:name="_Toc84851479"/>
      <w:bookmarkStart w:id="1187" w:name="_Toc84851583"/>
      <w:bookmarkStart w:id="1188" w:name="_Toc84932553"/>
      <w:bookmarkStart w:id="1189" w:name="_Toc84847237"/>
      <w:bookmarkStart w:id="1190" w:name="_Toc84851480"/>
      <w:bookmarkStart w:id="1191" w:name="_Toc84851584"/>
      <w:bookmarkStart w:id="1192" w:name="_Toc84932554"/>
      <w:bookmarkStart w:id="1193" w:name="_Toc84847238"/>
      <w:bookmarkStart w:id="1194" w:name="_Toc84851481"/>
      <w:bookmarkStart w:id="1195" w:name="_Toc84851585"/>
      <w:bookmarkStart w:id="1196" w:name="_Toc84932555"/>
      <w:bookmarkStart w:id="1197" w:name="_Toc84847239"/>
      <w:bookmarkStart w:id="1198" w:name="_Toc84851482"/>
      <w:bookmarkStart w:id="1199" w:name="_Toc84851586"/>
      <w:bookmarkStart w:id="1200" w:name="_Toc84932556"/>
      <w:bookmarkStart w:id="1201" w:name="_Toc84847240"/>
      <w:bookmarkStart w:id="1202" w:name="_Toc84851483"/>
      <w:bookmarkStart w:id="1203" w:name="_Toc84851587"/>
      <w:bookmarkStart w:id="1204" w:name="_Toc84932557"/>
      <w:bookmarkStart w:id="1205" w:name="_Toc84847241"/>
      <w:bookmarkStart w:id="1206" w:name="_Toc84851484"/>
      <w:bookmarkStart w:id="1207" w:name="_Toc84851588"/>
      <w:bookmarkStart w:id="1208" w:name="_Toc84932558"/>
      <w:bookmarkStart w:id="1209" w:name="_Toc84847242"/>
      <w:bookmarkStart w:id="1210" w:name="_Toc84851485"/>
      <w:bookmarkStart w:id="1211" w:name="_Toc84851589"/>
      <w:bookmarkStart w:id="1212" w:name="_Toc84932559"/>
      <w:bookmarkStart w:id="1213" w:name="_Toc84847243"/>
      <w:bookmarkStart w:id="1214" w:name="_Toc84851486"/>
      <w:bookmarkStart w:id="1215" w:name="_Toc84851590"/>
      <w:bookmarkStart w:id="1216" w:name="_Toc84932560"/>
      <w:bookmarkStart w:id="1217" w:name="_Toc84847244"/>
      <w:bookmarkStart w:id="1218" w:name="_Toc84851487"/>
      <w:bookmarkStart w:id="1219" w:name="_Toc84851591"/>
      <w:bookmarkStart w:id="1220" w:name="_Toc84932561"/>
      <w:bookmarkStart w:id="1221" w:name="_Toc84847245"/>
      <w:bookmarkStart w:id="1222" w:name="_Toc84851488"/>
      <w:bookmarkStart w:id="1223" w:name="_Toc84851592"/>
      <w:bookmarkStart w:id="1224" w:name="_Toc84932562"/>
      <w:bookmarkStart w:id="1225" w:name="_Toc84847246"/>
      <w:bookmarkStart w:id="1226" w:name="_Toc84851489"/>
      <w:bookmarkStart w:id="1227" w:name="_Toc84851593"/>
      <w:bookmarkStart w:id="1228" w:name="_Toc84932563"/>
      <w:bookmarkStart w:id="1229" w:name="_Toc84847247"/>
      <w:bookmarkStart w:id="1230" w:name="_Toc84851490"/>
      <w:bookmarkStart w:id="1231" w:name="_Toc84851594"/>
      <w:bookmarkStart w:id="1232" w:name="_Toc84932564"/>
      <w:bookmarkStart w:id="1233" w:name="_Toc84847248"/>
      <w:bookmarkStart w:id="1234" w:name="_Toc84851491"/>
      <w:bookmarkStart w:id="1235" w:name="_Toc84851595"/>
      <w:bookmarkStart w:id="1236" w:name="_Toc84932565"/>
      <w:bookmarkStart w:id="1237" w:name="_Toc105681344"/>
      <w:bookmarkStart w:id="1238" w:name="_Toc113285296"/>
      <w:bookmarkStart w:id="1239" w:name="_Toc192149585"/>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r w:rsidRPr="00906DA2">
        <w:lastRenderedPageBreak/>
        <w:t>Drug and alcohol management plan (DAMP)</w:t>
      </w:r>
      <w:bookmarkEnd w:id="1237"/>
      <w:bookmarkEnd w:id="1238"/>
      <w:bookmarkEnd w:id="1239"/>
    </w:p>
    <w:p w14:paraId="62095825" w14:textId="17382AF5" w:rsidR="00F22678" w:rsidRPr="00790A9B" w:rsidRDefault="00F22678" w:rsidP="00F22678">
      <w:pPr>
        <w:rPr>
          <w:rStyle w:val="Authorinstruction"/>
        </w:rPr>
      </w:pPr>
      <w:r w:rsidRPr="00790A9B">
        <w:rPr>
          <w:rStyle w:val="Authorinstruction"/>
        </w:rPr>
        <w:t>{Insert Drug and Alcohol Management Plan - Micro DAMP}</w:t>
      </w:r>
      <w:r w:rsidR="00790A9B">
        <w:rPr>
          <w:rStyle w:val="Authorinstruction"/>
        </w:rPr>
        <w:t>.</w:t>
      </w:r>
    </w:p>
    <w:p w14:paraId="1B8770C4" w14:textId="77777777" w:rsidR="00F22678" w:rsidRDefault="00F22678" w:rsidP="00F22678">
      <w:pPr>
        <w:pStyle w:val="Heading1"/>
      </w:pPr>
      <w:bookmarkStart w:id="1240" w:name="_Toc105681345"/>
      <w:bookmarkStart w:id="1241" w:name="_Toc113285297"/>
      <w:bookmarkStart w:id="1242" w:name="_Toc192149586"/>
      <w:r>
        <w:lastRenderedPageBreak/>
        <w:t>Appendices</w:t>
      </w:r>
      <w:bookmarkEnd w:id="1240"/>
      <w:bookmarkEnd w:id="1241"/>
      <w:bookmarkEnd w:id="1242"/>
    </w:p>
    <w:p w14:paraId="35FDC334" w14:textId="77777777" w:rsidR="00F22678" w:rsidRDefault="00F22678" w:rsidP="00F22678">
      <w:pPr>
        <w:pStyle w:val="Heading2"/>
      </w:pPr>
      <w:bookmarkStart w:id="1243" w:name="_Toc105681346"/>
      <w:bookmarkStart w:id="1244" w:name="_Toc113285298"/>
      <w:bookmarkStart w:id="1245" w:name="_Toc192149587"/>
      <w:r>
        <w:t>Forms</w:t>
      </w:r>
      <w:bookmarkEnd w:id="1243"/>
      <w:bookmarkEnd w:id="1244"/>
      <w:bookmarkEnd w:id="1245"/>
    </w:p>
    <w:p w14:paraId="63367DFA" w14:textId="77777777" w:rsidR="00F22678" w:rsidRDefault="00F22678" w:rsidP="00790A9B">
      <w:pPr>
        <w:pStyle w:val="Sampletext"/>
        <w:rPr>
          <w:rStyle w:val="Strong"/>
          <w:b/>
          <w:bCs w:val="0"/>
        </w:rPr>
      </w:pPr>
      <w:r w:rsidRPr="00790A9B">
        <w:rPr>
          <w:rStyle w:val="Strong"/>
          <w:b/>
          <w:bCs w:val="0"/>
        </w:rPr>
        <w:t>Sample text</w:t>
      </w:r>
    </w:p>
    <w:p w14:paraId="73382E7D" w14:textId="346EEF8D" w:rsidR="00790A9B" w:rsidRPr="00790A9B" w:rsidRDefault="00790A9B" w:rsidP="001E4C8E">
      <w:pPr>
        <w:pStyle w:val="TableTitle"/>
        <w:rPr>
          <w:rStyle w:val="Strong"/>
          <w:b/>
          <w:bCs w:val="0"/>
        </w:rPr>
      </w:pPr>
      <w:r w:rsidRPr="00790A9B">
        <w:rPr>
          <w:rStyle w:val="Strong"/>
          <w:b/>
          <w:bCs w:val="0"/>
        </w:rPr>
        <w:t>Forms</w:t>
      </w:r>
    </w:p>
    <w:tbl>
      <w:tblPr>
        <w:tblStyle w:val="SD-MOStable"/>
        <w:tblW w:w="0" w:type="auto"/>
        <w:tblLook w:val="0620" w:firstRow="1" w:lastRow="0" w:firstColumn="0" w:lastColumn="0" w:noHBand="1" w:noVBand="1"/>
        <w:tblCaption w:val="Forms"/>
        <w:tblDescription w:val="List of Forms"/>
      </w:tblPr>
      <w:tblGrid>
        <w:gridCol w:w="1838"/>
        <w:gridCol w:w="7325"/>
      </w:tblGrid>
      <w:tr w:rsidR="00F22678" w:rsidRPr="00F126AD" w14:paraId="2F50CC70" w14:textId="77777777" w:rsidTr="00790A9B">
        <w:trPr>
          <w:cnfStyle w:val="100000000000" w:firstRow="1" w:lastRow="0" w:firstColumn="0" w:lastColumn="0" w:oddVBand="0" w:evenVBand="0" w:oddHBand="0" w:evenHBand="0" w:firstRowFirstColumn="0" w:firstRowLastColumn="0" w:lastRowFirstColumn="0" w:lastRowLastColumn="0"/>
          <w:tblHeader/>
        </w:trPr>
        <w:tc>
          <w:tcPr>
            <w:tcW w:w="1838" w:type="dxa"/>
          </w:tcPr>
          <w:p w14:paraId="58BA2A6B" w14:textId="466A5D96" w:rsidR="00F22678" w:rsidRPr="00F22678" w:rsidRDefault="00F22678" w:rsidP="00F22678">
            <w:r w:rsidRPr="00F126AD">
              <w:t>Form N</w:t>
            </w:r>
            <w:r w:rsidR="00790A9B">
              <w:t>umber</w:t>
            </w:r>
          </w:p>
        </w:tc>
        <w:tc>
          <w:tcPr>
            <w:tcW w:w="7325" w:type="dxa"/>
          </w:tcPr>
          <w:p w14:paraId="78FA2455" w14:textId="77777777" w:rsidR="00F22678" w:rsidRPr="00F22678" w:rsidRDefault="00F22678" w:rsidP="00F22678">
            <w:r w:rsidRPr="00F126AD">
              <w:t>Title</w:t>
            </w:r>
          </w:p>
        </w:tc>
      </w:tr>
      <w:tr w:rsidR="00F22678" w:rsidRPr="00703F97" w14:paraId="5833B654" w14:textId="77777777" w:rsidTr="00790A9B">
        <w:tc>
          <w:tcPr>
            <w:tcW w:w="1838" w:type="dxa"/>
          </w:tcPr>
          <w:p w14:paraId="49BFAC65" w14:textId="77777777" w:rsidR="00F22678" w:rsidRPr="00F22678" w:rsidRDefault="00F22678" w:rsidP="00F22678">
            <w:pPr>
              <w:pStyle w:val="Tabletext"/>
            </w:pPr>
            <w:r w:rsidRPr="00F126AD">
              <w:t>A01</w:t>
            </w:r>
          </w:p>
        </w:tc>
        <w:tc>
          <w:tcPr>
            <w:tcW w:w="7325" w:type="dxa"/>
          </w:tcPr>
          <w:p w14:paraId="59457203" w14:textId="77777777" w:rsidR="00F22678" w:rsidRPr="00F22678" w:rsidRDefault="00F22678" w:rsidP="00F22678">
            <w:pPr>
              <w:pStyle w:val="Tabletext"/>
            </w:pPr>
            <w:r w:rsidRPr="00F126AD">
              <w:t>Operations Manual Acknowledgement Record</w:t>
            </w:r>
          </w:p>
        </w:tc>
      </w:tr>
      <w:tr w:rsidR="00F22678" w:rsidRPr="00703F97" w14:paraId="49E13CA0" w14:textId="77777777" w:rsidTr="00790A9B">
        <w:tc>
          <w:tcPr>
            <w:tcW w:w="1838" w:type="dxa"/>
          </w:tcPr>
          <w:p w14:paraId="52E69B2B" w14:textId="77777777" w:rsidR="00F22678" w:rsidRPr="00F22678" w:rsidRDefault="00F22678" w:rsidP="00F22678">
            <w:pPr>
              <w:pStyle w:val="Tabletext"/>
            </w:pPr>
            <w:r w:rsidRPr="00F126AD">
              <w:t>A02</w:t>
            </w:r>
          </w:p>
        </w:tc>
        <w:tc>
          <w:tcPr>
            <w:tcW w:w="7325" w:type="dxa"/>
          </w:tcPr>
          <w:p w14:paraId="73DB949D" w14:textId="77777777" w:rsidR="00F22678" w:rsidRPr="00F22678" w:rsidRDefault="00F22678" w:rsidP="00F22678">
            <w:pPr>
              <w:pStyle w:val="Tabletext"/>
            </w:pPr>
            <w:r w:rsidRPr="00F126AD">
              <w:t>Compliance Audit Form</w:t>
            </w:r>
          </w:p>
        </w:tc>
      </w:tr>
      <w:tr w:rsidR="00F22678" w:rsidRPr="00703F97" w14:paraId="26814441" w14:textId="77777777" w:rsidTr="00790A9B">
        <w:tc>
          <w:tcPr>
            <w:tcW w:w="1838" w:type="dxa"/>
          </w:tcPr>
          <w:p w14:paraId="60DFAE0D" w14:textId="77777777" w:rsidR="00F22678" w:rsidRPr="00F22678" w:rsidRDefault="00F22678" w:rsidP="00F22678">
            <w:pPr>
              <w:pStyle w:val="Tabletext"/>
            </w:pPr>
            <w:r w:rsidRPr="00F126AD">
              <w:t>A03</w:t>
            </w:r>
          </w:p>
        </w:tc>
        <w:tc>
          <w:tcPr>
            <w:tcW w:w="7325" w:type="dxa"/>
          </w:tcPr>
          <w:p w14:paraId="00250018" w14:textId="77777777" w:rsidR="00F22678" w:rsidRPr="00F22678" w:rsidRDefault="00F22678" w:rsidP="00F22678">
            <w:pPr>
              <w:pStyle w:val="Tabletext"/>
            </w:pPr>
            <w:r w:rsidRPr="00F126AD">
              <w:t>Initial Pilot Employee Record</w:t>
            </w:r>
          </w:p>
        </w:tc>
      </w:tr>
      <w:tr w:rsidR="00F22678" w:rsidRPr="00703F97" w14:paraId="63FF7A40" w14:textId="77777777" w:rsidTr="00790A9B">
        <w:tc>
          <w:tcPr>
            <w:tcW w:w="1838" w:type="dxa"/>
          </w:tcPr>
          <w:p w14:paraId="4824398C" w14:textId="77777777" w:rsidR="00F22678" w:rsidRPr="00F22678" w:rsidRDefault="00F22678" w:rsidP="00F22678">
            <w:pPr>
              <w:pStyle w:val="Tabletext"/>
            </w:pPr>
            <w:r w:rsidRPr="00F126AD">
              <w:t>A04</w:t>
            </w:r>
          </w:p>
        </w:tc>
        <w:tc>
          <w:tcPr>
            <w:tcW w:w="7325" w:type="dxa"/>
          </w:tcPr>
          <w:p w14:paraId="30C0801C" w14:textId="77777777" w:rsidR="00F22678" w:rsidRPr="00F22678" w:rsidRDefault="00F22678" w:rsidP="00F22678">
            <w:pPr>
              <w:pStyle w:val="Tabletext"/>
            </w:pPr>
            <w:r w:rsidRPr="00F126AD">
              <w:t>Key Personnel Familiarisation Training Record</w:t>
            </w:r>
          </w:p>
        </w:tc>
      </w:tr>
      <w:tr w:rsidR="00F22678" w:rsidRPr="00703F97" w14:paraId="6C600F9A" w14:textId="77777777" w:rsidTr="00790A9B">
        <w:tc>
          <w:tcPr>
            <w:tcW w:w="1838" w:type="dxa"/>
          </w:tcPr>
          <w:p w14:paraId="5B01DF69" w14:textId="77777777" w:rsidR="00F22678" w:rsidRPr="00F22678" w:rsidRDefault="00F22678" w:rsidP="00F22678">
            <w:pPr>
              <w:pStyle w:val="Tabletext"/>
            </w:pPr>
            <w:r w:rsidRPr="00F126AD">
              <w:t>A05</w:t>
            </w:r>
          </w:p>
        </w:tc>
        <w:tc>
          <w:tcPr>
            <w:tcW w:w="7325" w:type="dxa"/>
          </w:tcPr>
          <w:p w14:paraId="71E4AA24" w14:textId="77777777" w:rsidR="00F22678" w:rsidRPr="00F22678" w:rsidRDefault="00F22678" w:rsidP="00F22678">
            <w:pPr>
              <w:pStyle w:val="Tabletext"/>
            </w:pPr>
            <w:r w:rsidRPr="00F126AD">
              <w:t>Pilot Induction Training Course</w:t>
            </w:r>
          </w:p>
        </w:tc>
      </w:tr>
      <w:tr w:rsidR="00F22678" w:rsidRPr="00703F97" w14:paraId="2F2C89B2" w14:textId="77777777" w:rsidTr="00790A9B">
        <w:tc>
          <w:tcPr>
            <w:tcW w:w="1838" w:type="dxa"/>
          </w:tcPr>
          <w:p w14:paraId="3C436FC5" w14:textId="77777777" w:rsidR="00F22678" w:rsidRPr="00F22678" w:rsidRDefault="00F22678" w:rsidP="00F22678">
            <w:pPr>
              <w:pStyle w:val="Tabletext"/>
            </w:pPr>
            <w:r w:rsidRPr="00F126AD">
              <w:t>A06</w:t>
            </w:r>
          </w:p>
        </w:tc>
        <w:tc>
          <w:tcPr>
            <w:tcW w:w="7325" w:type="dxa"/>
          </w:tcPr>
          <w:p w14:paraId="0223B6E8" w14:textId="0602B0A0" w:rsidR="00F22678" w:rsidRPr="00F22678" w:rsidRDefault="00F22678" w:rsidP="00F22678">
            <w:pPr>
              <w:pStyle w:val="Tabletext"/>
            </w:pPr>
            <w:r w:rsidRPr="00F126AD">
              <w:t xml:space="preserve">General Emergency Competency Training Course and </w:t>
            </w:r>
            <w:r w:rsidRPr="00F22678">
              <w:t>Competency Assessment Report Form</w:t>
            </w:r>
          </w:p>
        </w:tc>
      </w:tr>
      <w:tr w:rsidR="00F22678" w:rsidRPr="00703F97" w14:paraId="0E65C00B" w14:textId="77777777" w:rsidTr="00790A9B">
        <w:tc>
          <w:tcPr>
            <w:tcW w:w="1838" w:type="dxa"/>
          </w:tcPr>
          <w:p w14:paraId="5AAB39F9" w14:textId="77777777" w:rsidR="00F22678" w:rsidRPr="00F22678" w:rsidRDefault="00F22678" w:rsidP="00F22678">
            <w:pPr>
              <w:pStyle w:val="Tabletext"/>
            </w:pPr>
            <w:r w:rsidRPr="00F126AD">
              <w:t>A07</w:t>
            </w:r>
          </w:p>
        </w:tc>
        <w:tc>
          <w:tcPr>
            <w:tcW w:w="7325" w:type="dxa"/>
          </w:tcPr>
          <w:p w14:paraId="75DBDACC" w14:textId="77777777" w:rsidR="00F22678" w:rsidRPr="00F22678" w:rsidRDefault="00F22678" w:rsidP="00F22678">
            <w:pPr>
              <w:pStyle w:val="Tabletext"/>
            </w:pPr>
            <w:r>
              <w:t xml:space="preserve">Operator </w:t>
            </w:r>
            <w:r w:rsidRPr="00F22678">
              <w:t>Conversion Training Report Form</w:t>
            </w:r>
          </w:p>
        </w:tc>
      </w:tr>
      <w:tr w:rsidR="00F22678" w:rsidRPr="00703F97" w14:paraId="4E078989" w14:textId="77777777" w:rsidTr="00790A9B">
        <w:tc>
          <w:tcPr>
            <w:tcW w:w="1838" w:type="dxa"/>
          </w:tcPr>
          <w:p w14:paraId="70852A41" w14:textId="77777777" w:rsidR="00F22678" w:rsidRPr="00F22678" w:rsidRDefault="00F22678" w:rsidP="00F22678">
            <w:pPr>
              <w:pStyle w:val="Tabletext"/>
            </w:pPr>
            <w:r w:rsidRPr="00F126AD">
              <w:t>A08</w:t>
            </w:r>
          </w:p>
        </w:tc>
        <w:tc>
          <w:tcPr>
            <w:tcW w:w="7325" w:type="dxa"/>
          </w:tcPr>
          <w:p w14:paraId="3FB2EBA9" w14:textId="77777777" w:rsidR="00F22678" w:rsidRPr="00F22678" w:rsidRDefault="00F22678" w:rsidP="00F22678">
            <w:pPr>
              <w:pStyle w:val="Tabletext"/>
            </w:pPr>
            <w:r w:rsidRPr="00F126AD">
              <w:t>Proficiency Check Report Form</w:t>
            </w:r>
          </w:p>
        </w:tc>
      </w:tr>
      <w:tr w:rsidR="00F22678" w:rsidRPr="00703F97" w14:paraId="309A9179" w14:textId="77777777" w:rsidTr="00790A9B">
        <w:tc>
          <w:tcPr>
            <w:tcW w:w="1838" w:type="dxa"/>
          </w:tcPr>
          <w:p w14:paraId="12343021" w14:textId="77777777" w:rsidR="00F22678" w:rsidRPr="00F22678" w:rsidRDefault="00F22678" w:rsidP="00F22678">
            <w:pPr>
              <w:pStyle w:val="Tabletext"/>
            </w:pPr>
            <w:r w:rsidRPr="00F126AD">
              <w:t>A09</w:t>
            </w:r>
          </w:p>
        </w:tc>
        <w:tc>
          <w:tcPr>
            <w:tcW w:w="7325" w:type="dxa"/>
          </w:tcPr>
          <w:p w14:paraId="77270FEB" w14:textId="77777777" w:rsidR="00F22678" w:rsidRPr="00F22678" w:rsidRDefault="00F22678" w:rsidP="00F22678">
            <w:pPr>
              <w:pStyle w:val="Tabletext"/>
            </w:pPr>
            <w:r w:rsidRPr="00F126AD">
              <w:t>Pilot Personal Details</w:t>
            </w:r>
          </w:p>
        </w:tc>
      </w:tr>
      <w:tr w:rsidR="00F22678" w:rsidRPr="00703F97" w14:paraId="48C1748B" w14:textId="77777777" w:rsidTr="00790A9B">
        <w:tc>
          <w:tcPr>
            <w:tcW w:w="1838" w:type="dxa"/>
          </w:tcPr>
          <w:p w14:paraId="34CBA666" w14:textId="77777777" w:rsidR="00F22678" w:rsidRPr="00F22678" w:rsidRDefault="00F22678" w:rsidP="00F22678">
            <w:pPr>
              <w:pStyle w:val="Tabletext"/>
            </w:pPr>
            <w:r w:rsidRPr="00F126AD">
              <w:t>A10</w:t>
            </w:r>
          </w:p>
        </w:tc>
        <w:tc>
          <w:tcPr>
            <w:tcW w:w="7325" w:type="dxa"/>
          </w:tcPr>
          <w:p w14:paraId="03BB6FEC" w14:textId="77777777" w:rsidR="00F22678" w:rsidRPr="00F22678" w:rsidRDefault="00F22678" w:rsidP="00F22678">
            <w:pPr>
              <w:pStyle w:val="Tabletext"/>
            </w:pPr>
            <w:r w:rsidRPr="00F126AD">
              <w:t>Pilot Training Record</w:t>
            </w:r>
          </w:p>
        </w:tc>
      </w:tr>
      <w:tr w:rsidR="00F22678" w:rsidRPr="00703F97" w14:paraId="47BCACDC" w14:textId="77777777" w:rsidTr="00790A9B">
        <w:tc>
          <w:tcPr>
            <w:tcW w:w="1838" w:type="dxa"/>
          </w:tcPr>
          <w:p w14:paraId="40A0E119" w14:textId="77777777" w:rsidR="00F22678" w:rsidRPr="00F22678" w:rsidRDefault="00F22678" w:rsidP="00F22678">
            <w:pPr>
              <w:pStyle w:val="Tabletext"/>
            </w:pPr>
            <w:r w:rsidRPr="00F126AD">
              <w:t>A11</w:t>
            </w:r>
          </w:p>
        </w:tc>
        <w:tc>
          <w:tcPr>
            <w:tcW w:w="7325" w:type="dxa"/>
          </w:tcPr>
          <w:p w14:paraId="76E8456F" w14:textId="77777777" w:rsidR="00F22678" w:rsidRPr="00F22678" w:rsidRDefault="00F22678" w:rsidP="00F22678">
            <w:pPr>
              <w:pStyle w:val="Tabletext"/>
            </w:pPr>
            <w:r w:rsidRPr="00F126AD">
              <w:t>Pilot Qualifications &amp; Approvals Register</w:t>
            </w:r>
          </w:p>
        </w:tc>
      </w:tr>
      <w:tr w:rsidR="00F22678" w:rsidRPr="00703F97" w14:paraId="2C6826F9" w14:textId="77777777" w:rsidTr="00790A9B">
        <w:tc>
          <w:tcPr>
            <w:tcW w:w="1838" w:type="dxa"/>
          </w:tcPr>
          <w:p w14:paraId="2C403F60" w14:textId="77777777" w:rsidR="00F22678" w:rsidRPr="00F22678" w:rsidRDefault="00F22678" w:rsidP="00F22678">
            <w:pPr>
              <w:pStyle w:val="Tabletext"/>
            </w:pPr>
            <w:r w:rsidRPr="00F126AD">
              <w:t>A12</w:t>
            </w:r>
          </w:p>
        </w:tc>
        <w:tc>
          <w:tcPr>
            <w:tcW w:w="7325" w:type="dxa"/>
          </w:tcPr>
          <w:p w14:paraId="37CC1C58" w14:textId="77777777" w:rsidR="00F22678" w:rsidRPr="00F22678" w:rsidRDefault="00F22678" w:rsidP="00F22678">
            <w:pPr>
              <w:pStyle w:val="Tabletext"/>
            </w:pPr>
            <w:r w:rsidRPr="00F126AD">
              <w:t xml:space="preserve">Flight Crew Member Flight &amp; Duty Record - CAO 48.1 </w:t>
            </w:r>
          </w:p>
        </w:tc>
      </w:tr>
      <w:tr w:rsidR="00F22678" w:rsidRPr="00703F97" w14:paraId="1ED6F87F" w14:textId="77777777" w:rsidTr="00790A9B">
        <w:tc>
          <w:tcPr>
            <w:tcW w:w="1838" w:type="dxa"/>
          </w:tcPr>
          <w:p w14:paraId="32ABF17B" w14:textId="77777777" w:rsidR="00F22678" w:rsidRPr="00F22678" w:rsidRDefault="00F22678" w:rsidP="00F22678">
            <w:pPr>
              <w:pStyle w:val="Tabletext"/>
            </w:pPr>
            <w:r w:rsidRPr="00F126AD">
              <w:t>A13</w:t>
            </w:r>
          </w:p>
        </w:tc>
        <w:tc>
          <w:tcPr>
            <w:tcW w:w="7325" w:type="dxa"/>
          </w:tcPr>
          <w:p w14:paraId="095BB90E" w14:textId="77777777" w:rsidR="00F22678" w:rsidRPr="00F22678" w:rsidRDefault="00F22678" w:rsidP="00F22678">
            <w:pPr>
              <w:pStyle w:val="Tabletext"/>
            </w:pPr>
            <w:r w:rsidRPr="00F126AD">
              <w:t xml:space="preserve">Aircraft </w:t>
            </w:r>
            <w:r w:rsidRPr="00F22678">
              <w:t>Flight Record</w:t>
            </w:r>
          </w:p>
        </w:tc>
      </w:tr>
      <w:tr w:rsidR="00F22678" w:rsidRPr="00703F97" w14:paraId="6436DAE0" w14:textId="77777777" w:rsidTr="00790A9B">
        <w:tc>
          <w:tcPr>
            <w:tcW w:w="1838" w:type="dxa"/>
          </w:tcPr>
          <w:p w14:paraId="3807F2A2" w14:textId="77777777" w:rsidR="00F22678" w:rsidRPr="00F22678" w:rsidRDefault="00F22678" w:rsidP="00F22678">
            <w:pPr>
              <w:pStyle w:val="Tabletext"/>
            </w:pPr>
            <w:r w:rsidRPr="00F126AD">
              <w:t>A14</w:t>
            </w:r>
          </w:p>
        </w:tc>
        <w:tc>
          <w:tcPr>
            <w:tcW w:w="7325" w:type="dxa"/>
          </w:tcPr>
          <w:p w14:paraId="23F40A2B" w14:textId="77777777" w:rsidR="00F22678" w:rsidRPr="00F22678" w:rsidRDefault="00F22678" w:rsidP="00F22678">
            <w:pPr>
              <w:pStyle w:val="Tabletext"/>
            </w:pPr>
            <w:r w:rsidRPr="00F126AD">
              <w:t>Risk Assessment Form</w:t>
            </w:r>
          </w:p>
        </w:tc>
      </w:tr>
      <w:tr w:rsidR="00F22678" w:rsidRPr="00703F97" w14:paraId="43185C9E" w14:textId="77777777" w:rsidTr="00790A9B">
        <w:tc>
          <w:tcPr>
            <w:tcW w:w="1838" w:type="dxa"/>
          </w:tcPr>
          <w:p w14:paraId="2777B99D" w14:textId="77777777" w:rsidR="00F22678" w:rsidRPr="00F22678" w:rsidRDefault="00F22678" w:rsidP="00F22678">
            <w:pPr>
              <w:pStyle w:val="Tabletext"/>
            </w:pPr>
            <w:r w:rsidRPr="00F126AD">
              <w:t>A15</w:t>
            </w:r>
          </w:p>
        </w:tc>
        <w:tc>
          <w:tcPr>
            <w:tcW w:w="7325" w:type="dxa"/>
          </w:tcPr>
          <w:p w14:paraId="371887A4" w14:textId="77777777" w:rsidR="00F22678" w:rsidRPr="00F22678" w:rsidRDefault="00F22678" w:rsidP="00F22678">
            <w:pPr>
              <w:pStyle w:val="Tabletext"/>
            </w:pPr>
            <w:r w:rsidRPr="00F126AD">
              <w:t>Risk Register</w:t>
            </w:r>
          </w:p>
        </w:tc>
      </w:tr>
      <w:tr w:rsidR="00F22678" w:rsidRPr="00703F97" w14:paraId="4053F277" w14:textId="77777777" w:rsidTr="00790A9B">
        <w:tc>
          <w:tcPr>
            <w:tcW w:w="1838" w:type="dxa"/>
          </w:tcPr>
          <w:p w14:paraId="18A60287" w14:textId="77777777" w:rsidR="00F22678" w:rsidRPr="00F22678" w:rsidRDefault="00F22678" w:rsidP="00F22678">
            <w:pPr>
              <w:pStyle w:val="Tabletext"/>
            </w:pPr>
            <w:r w:rsidRPr="00F126AD">
              <w:t>A16</w:t>
            </w:r>
          </w:p>
        </w:tc>
        <w:tc>
          <w:tcPr>
            <w:tcW w:w="7325" w:type="dxa"/>
          </w:tcPr>
          <w:p w14:paraId="33BBA273" w14:textId="77777777" w:rsidR="00F22678" w:rsidRPr="00F22678" w:rsidRDefault="00F22678" w:rsidP="00F22678">
            <w:pPr>
              <w:pStyle w:val="Tabletext"/>
            </w:pPr>
            <w:r w:rsidRPr="00F126AD">
              <w:t>Hazard and Incident Reporting Form</w:t>
            </w:r>
          </w:p>
        </w:tc>
      </w:tr>
      <w:tr w:rsidR="00F22678" w:rsidRPr="00703F97" w14:paraId="0F924178" w14:textId="77777777" w:rsidTr="00790A9B">
        <w:tc>
          <w:tcPr>
            <w:tcW w:w="1838" w:type="dxa"/>
          </w:tcPr>
          <w:p w14:paraId="6F898D27" w14:textId="77777777" w:rsidR="00F22678" w:rsidRPr="00F22678" w:rsidRDefault="00F22678" w:rsidP="00F22678">
            <w:pPr>
              <w:pStyle w:val="Tabletext"/>
            </w:pPr>
            <w:r>
              <w:t>A17</w:t>
            </w:r>
          </w:p>
        </w:tc>
        <w:tc>
          <w:tcPr>
            <w:tcW w:w="7325" w:type="dxa"/>
          </w:tcPr>
          <w:p w14:paraId="0AF90DC7" w14:textId="77777777" w:rsidR="00F22678" w:rsidRPr="00F22678" w:rsidRDefault="00F22678" w:rsidP="00F22678">
            <w:pPr>
              <w:pStyle w:val="Tabletext"/>
            </w:pPr>
            <w:r>
              <w:t>Pilot maintenance trai</w:t>
            </w:r>
            <w:r w:rsidRPr="00F22678">
              <w:t>ning record</w:t>
            </w:r>
          </w:p>
        </w:tc>
      </w:tr>
    </w:tbl>
    <w:p w14:paraId="2540C83A" w14:textId="77777777" w:rsidR="00790A9B" w:rsidRDefault="00790A9B">
      <w:pPr>
        <w:suppressAutoHyphens w:val="0"/>
      </w:pPr>
      <w:r>
        <w:br w:type="page"/>
      </w:r>
    </w:p>
    <w:p w14:paraId="6EAB8F3F" w14:textId="3BC6639D" w:rsidR="00F22678" w:rsidRPr="00790A9B" w:rsidRDefault="00F22678" w:rsidP="00790A9B">
      <w:pPr>
        <w:pStyle w:val="unHeading3"/>
      </w:pPr>
      <w:r w:rsidRPr="00790A9B">
        <w:lastRenderedPageBreak/>
        <w:t xml:space="preserve">Form A01 - Operations </w:t>
      </w:r>
      <w:r w:rsidR="00790A9B">
        <w:t>M</w:t>
      </w:r>
      <w:r w:rsidRPr="00790A9B">
        <w:t xml:space="preserve">anual </w:t>
      </w:r>
      <w:r w:rsidR="00790A9B">
        <w:t>a</w:t>
      </w:r>
      <w:r w:rsidRPr="00790A9B">
        <w:t xml:space="preserve">cknowledgement </w:t>
      </w:r>
      <w:r w:rsidR="00790A9B">
        <w:t>r</w:t>
      </w:r>
      <w:r w:rsidRPr="00790A9B">
        <w:t>ecord</w:t>
      </w:r>
    </w:p>
    <w:p w14:paraId="46A34751" w14:textId="22ED2424" w:rsidR="00F22678" w:rsidRPr="00790A9B" w:rsidRDefault="00F22678" w:rsidP="00790A9B">
      <w:pPr>
        <w:pStyle w:val="unHeading4"/>
      </w:pPr>
      <w:r w:rsidRPr="00790A9B">
        <w:t>Instructions</w:t>
      </w:r>
    </w:p>
    <w:p w14:paraId="00F3C9C4" w14:textId="632148A1" w:rsidR="00F22678" w:rsidRPr="00F22678" w:rsidRDefault="00F22678" w:rsidP="00790A9B">
      <w:pPr>
        <w:pStyle w:val="List1Legal1"/>
        <w:numPr>
          <w:ilvl w:val="0"/>
          <w:numId w:val="91"/>
        </w:numPr>
      </w:pPr>
      <w:r w:rsidRPr="00843D1D">
        <w:t xml:space="preserve">All pilots must sign this sheet in the paper master copy of the </w:t>
      </w:r>
      <w:r w:rsidRPr="00F22678">
        <w:t>operations manual. The master copy is held by the HOO</w:t>
      </w:r>
      <w:r w:rsidR="00790A9B">
        <w:t>.</w:t>
      </w:r>
    </w:p>
    <w:p w14:paraId="239027CA" w14:textId="77777777" w:rsidR="00F22678" w:rsidRPr="00F22678" w:rsidRDefault="00F22678" w:rsidP="00790A9B">
      <w:pPr>
        <w:pStyle w:val="List1Legal1"/>
      </w:pPr>
      <w:r>
        <w:t xml:space="preserve">By signing this acknowledgement record, pilots are certifying that they have read the </w:t>
      </w:r>
      <w:r w:rsidRPr="00F22678">
        <w:t>manual, understood and agreed to comply with the procedures, instructions and data contained within</w:t>
      </w:r>
    </w:p>
    <w:p w14:paraId="6C534414" w14:textId="77777777" w:rsidR="00F22678" w:rsidRDefault="00F22678" w:rsidP="00790A9B">
      <w:pPr>
        <w:pStyle w:val="List1Legal1"/>
      </w:pPr>
      <w:r>
        <w:t>Each person required to sign must do so initially before commencing operations and after any amendment to the manual.</w:t>
      </w:r>
    </w:p>
    <w:p w14:paraId="1471955D" w14:textId="5737756B" w:rsidR="00790A9B" w:rsidRPr="00F22678" w:rsidRDefault="00790A9B" w:rsidP="001E4C8E">
      <w:pPr>
        <w:pStyle w:val="TableTitle"/>
      </w:pPr>
      <w:r>
        <w:t>Acknowledgement record</w:t>
      </w:r>
    </w:p>
    <w:tbl>
      <w:tblPr>
        <w:tblStyle w:val="SD-MOStable"/>
        <w:tblW w:w="9072" w:type="dxa"/>
        <w:tblLook w:val="0620" w:firstRow="1" w:lastRow="0" w:firstColumn="0" w:lastColumn="0" w:noHBand="1" w:noVBand="1"/>
        <w:tblCaption w:val="4B1 Company Operations Manual Acknowledgement Record"/>
        <w:tblDescription w:val="4B1 Company Operations Manual Acknowledgement Record"/>
      </w:tblPr>
      <w:tblGrid>
        <w:gridCol w:w="1447"/>
        <w:gridCol w:w="3118"/>
        <w:gridCol w:w="2693"/>
        <w:gridCol w:w="1814"/>
      </w:tblGrid>
      <w:tr w:rsidR="00F22678" w:rsidRPr="00790A9B" w14:paraId="470D64C3" w14:textId="77777777" w:rsidTr="00790A9B">
        <w:trPr>
          <w:cnfStyle w:val="100000000000" w:firstRow="1" w:lastRow="0" w:firstColumn="0" w:lastColumn="0" w:oddVBand="0" w:evenVBand="0" w:oddHBand="0" w:evenHBand="0" w:firstRowFirstColumn="0" w:firstRowLastColumn="0" w:lastRowFirstColumn="0" w:lastRowLastColumn="0"/>
          <w:trHeight w:val="19"/>
          <w:tblHeader/>
        </w:trPr>
        <w:tc>
          <w:tcPr>
            <w:tcW w:w="1447" w:type="dxa"/>
          </w:tcPr>
          <w:p w14:paraId="5167947C" w14:textId="77777777" w:rsidR="00F22678" w:rsidRPr="00790A9B" w:rsidRDefault="00F22678" w:rsidP="00790A9B">
            <w:r w:rsidRPr="00790A9B">
              <w:t>Version No.</w:t>
            </w:r>
          </w:p>
        </w:tc>
        <w:tc>
          <w:tcPr>
            <w:tcW w:w="3118" w:type="dxa"/>
          </w:tcPr>
          <w:p w14:paraId="0DB839C8" w14:textId="77777777" w:rsidR="00F22678" w:rsidRPr="00790A9B" w:rsidRDefault="00F22678" w:rsidP="00790A9B">
            <w:r w:rsidRPr="00790A9B">
              <w:t>Name</w:t>
            </w:r>
          </w:p>
        </w:tc>
        <w:tc>
          <w:tcPr>
            <w:tcW w:w="2693" w:type="dxa"/>
          </w:tcPr>
          <w:p w14:paraId="6F8D743C" w14:textId="77777777" w:rsidR="00F22678" w:rsidRPr="00790A9B" w:rsidRDefault="00F22678" w:rsidP="00790A9B">
            <w:r w:rsidRPr="00790A9B">
              <w:t>Signature</w:t>
            </w:r>
          </w:p>
        </w:tc>
        <w:tc>
          <w:tcPr>
            <w:tcW w:w="1814" w:type="dxa"/>
          </w:tcPr>
          <w:p w14:paraId="20B1260C" w14:textId="77777777" w:rsidR="00F22678" w:rsidRPr="00790A9B" w:rsidRDefault="00F22678" w:rsidP="00790A9B">
            <w:r w:rsidRPr="00790A9B">
              <w:t>Date</w:t>
            </w:r>
          </w:p>
        </w:tc>
      </w:tr>
      <w:tr w:rsidR="00F22678" w:rsidRPr="00790A9B" w14:paraId="31863C7F" w14:textId="77777777" w:rsidTr="00790A9B">
        <w:trPr>
          <w:trHeight w:val="19"/>
        </w:trPr>
        <w:tc>
          <w:tcPr>
            <w:tcW w:w="1447" w:type="dxa"/>
          </w:tcPr>
          <w:p w14:paraId="67DF74D7" w14:textId="77777777" w:rsidR="00F22678" w:rsidRPr="00790A9B" w:rsidRDefault="00F22678" w:rsidP="00790A9B"/>
        </w:tc>
        <w:tc>
          <w:tcPr>
            <w:tcW w:w="3118" w:type="dxa"/>
          </w:tcPr>
          <w:p w14:paraId="02923A72" w14:textId="77777777" w:rsidR="00F22678" w:rsidRPr="00790A9B" w:rsidRDefault="00F22678" w:rsidP="00790A9B"/>
        </w:tc>
        <w:tc>
          <w:tcPr>
            <w:tcW w:w="2693" w:type="dxa"/>
          </w:tcPr>
          <w:p w14:paraId="3ED8CED4" w14:textId="77777777" w:rsidR="00F22678" w:rsidRPr="00790A9B" w:rsidRDefault="00F22678" w:rsidP="00790A9B"/>
        </w:tc>
        <w:tc>
          <w:tcPr>
            <w:tcW w:w="1814" w:type="dxa"/>
          </w:tcPr>
          <w:p w14:paraId="1E836353" w14:textId="77777777" w:rsidR="00F22678" w:rsidRPr="00790A9B" w:rsidRDefault="00F22678" w:rsidP="00790A9B"/>
        </w:tc>
      </w:tr>
      <w:tr w:rsidR="00F22678" w:rsidRPr="00790A9B" w14:paraId="010CF9C5" w14:textId="77777777" w:rsidTr="00790A9B">
        <w:trPr>
          <w:trHeight w:val="19"/>
        </w:trPr>
        <w:tc>
          <w:tcPr>
            <w:tcW w:w="1447" w:type="dxa"/>
          </w:tcPr>
          <w:p w14:paraId="05CBA9B5" w14:textId="77777777" w:rsidR="00F22678" w:rsidRPr="00790A9B" w:rsidRDefault="00F22678" w:rsidP="00790A9B"/>
        </w:tc>
        <w:tc>
          <w:tcPr>
            <w:tcW w:w="3118" w:type="dxa"/>
          </w:tcPr>
          <w:p w14:paraId="713A48DC" w14:textId="77777777" w:rsidR="00F22678" w:rsidRPr="00790A9B" w:rsidRDefault="00F22678" w:rsidP="00790A9B"/>
        </w:tc>
        <w:tc>
          <w:tcPr>
            <w:tcW w:w="2693" w:type="dxa"/>
          </w:tcPr>
          <w:p w14:paraId="640A2465" w14:textId="77777777" w:rsidR="00F22678" w:rsidRPr="00790A9B" w:rsidRDefault="00F22678" w:rsidP="00790A9B"/>
        </w:tc>
        <w:tc>
          <w:tcPr>
            <w:tcW w:w="1814" w:type="dxa"/>
          </w:tcPr>
          <w:p w14:paraId="742315EC" w14:textId="77777777" w:rsidR="00F22678" w:rsidRPr="00790A9B" w:rsidRDefault="00F22678" w:rsidP="00790A9B"/>
        </w:tc>
      </w:tr>
      <w:tr w:rsidR="00F22678" w:rsidRPr="00790A9B" w14:paraId="0A88E867" w14:textId="77777777" w:rsidTr="00790A9B">
        <w:trPr>
          <w:trHeight w:val="19"/>
        </w:trPr>
        <w:tc>
          <w:tcPr>
            <w:tcW w:w="1447" w:type="dxa"/>
          </w:tcPr>
          <w:p w14:paraId="69D6B7EE" w14:textId="77777777" w:rsidR="00F22678" w:rsidRPr="00790A9B" w:rsidRDefault="00F22678" w:rsidP="00790A9B"/>
        </w:tc>
        <w:tc>
          <w:tcPr>
            <w:tcW w:w="3118" w:type="dxa"/>
          </w:tcPr>
          <w:p w14:paraId="6D5B1C98" w14:textId="77777777" w:rsidR="00F22678" w:rsidRPr="00790A9B" w:rsidRDefault="00F22678" w:rsidP="00790A9B"/>
        </w:tc>
        <w:tc>
          <w:tcPr>
            <w:tcW w:w="2693" w:type="dxa"/>
          </w:tcPr>
          <w:p w14:paraId="5B64F78A" w14:textId="77777777" w:rsidR="00F22678" w:rsidRPr="00790A9B" w:rsidRDefault="00F22678" w:rsidP="00790A9B"/>
        </w:tc>
        <w:tc>
          <w:tcPr>
            <w:tcW w:w="1814" w:type="dxa"/>
          </w:tcPr>
          <w:p w14:paraId="4B7960F1" w14:textId="77777777" w:rsidR="00F22678" w:rsidRPr="00790A9B" w:rsidRDefault="00F22678" w:rsidP="00790A9B"/>
        </w:tc>
      </w:tr>
      <w:tr w:rsidR="00F22678" w:rsidRPr="00790A9B" w14:paraId="18DE2059" w14:textId="77777777" w:rsidTr="00790A9B">
        <w:trPr>
          <w:trHeight w:val="19"/>
        </w:trPr>
        <w:tc>
          <w:tcPr>
            <w:tcW w:w="1447" w:type="dxa"/>
          </w:tcPr>
          <w:p w14:paraId="41486BA5" w14:textId="77777777" w:rsidR="00F22678" w:rsidRPr="00790A9B" w:rsidRDefault="00F22678" w:rsidP="00790A9B"/>
        </w:tc>
        <w:tc>
          <w:tcPr>
            <w:tcW w:w="3118" w:type="dxa"/>
          </w:tcPr>
          <w:p w14:paraId="12566393" w14:textId="77777777" w:rsidR="00F22678" w:rsidRPr="00790A9B" w:rsidRDefault="00F22678" w:rsidP="00790A9B"/>
        </w:tc>
        <w:tc>
          <w:tcPr>
            <w:tcW w:w="2693" w:type="dxa"/>
          </w:tcPr>
          <w:p w14:paraId="1736AE96" w14:textId="77777777" w:rsidR="00F22678" w:rsidRPr="00790A9B" w:rsidRDefault="00F22678" w:rsidP="00790A9B"/>
        </w:tc>
        <w:tc>
          <w:tcPr>
            <w:tcW w:w="1814" w:type="dxa"/>
          </w:tcPr>
          <w:p w14:paraId="27D45C1A" w14:textId="77777777" w:rsidR="00F22678" w:rsidRPr="00790A9B" w:rsidRDefault="00F22678" w:rsidP="00790A9B"/>
        </w:tc>
      </w:tr>
      <w:tr w:rsidR="00790A9B" w:rsidRPr="00790A9B" w14:paraId="4F8B4567" w14:textId="77777777" w:rsidTr="00790A9B">
        <w:trPr>
          <w:trHeight w:val="19"/>
        </w:trPr>
        <w:tc>
          <w:tcPr>
            <w:tcW w:w="1447" w:type="dxa"/>
          </w:tcPr>
          <w:p w14:paraId="0C8EBEFD" w14:textId="77777777" w:rsidR="00790A9B" w:rsidRPr="00790A9B" w:rsidRDefault="00790A9B" w:rsidP="00790A9B"/>
        </w:tc>
        <w:tc>
          <w:tcPr>
            <w:tcW w:w="3118" w:type="dxa"/>
          </w:tcPr>
          <w:p w14:paraId="5B41B571" w14:textId="77777777" w:rsidR="00790A9B" w:rsidRPr="00790A9B" w:rsidRDefault="00790A9B" w:rsidP="00790A9B"/>
        </w:tc>
        <w:tc>
          <w:tcPr>
            <w:tcW w:w="2693" w:type="dxa"/>
          </w:tcPr>
          <w:p w14:paraId="02DA9F79" w14:textId="77777777" w:rsidR="00790A9B" w:rsidRPr="00790A9B" w:rsidRDefault="00790A9B" w:rsidP="00790A9B"/>
        </w:tc>
        <w:tc>
          <w:tcPr>
            <w:tcW w:w="1814" w:type="dxa"/>
          </w:tcPr>
          <w:p w14:paraId="18249C42" w14:textId="77777777" w:rsidR="00790A9B" w:rsidRPr="00790A9B" w:rsidRDefault="00790A9B" w:rsidP="00790A9B"/>
        </w:tc>
      </w:tr>
      <w:tr w:rsidR="00790A9B" w:rsidRPr="00790A9B" w14:paraId="4EF65BC5" w14:textId="77777777" w:rsidTr="00790A9B">
        <w:trPr>
          <w:trHeight w:val="19"/>
        </w:trPr>
        <w:tc>
          <w:tcPr>
            <w:tcW w:w="1447" w:type="dxa"/>
          </w:tcPr>
          <w:p w14:paraId="13AA522C" w14:textId="77777777" w:rsidR="00790A9B" w:rsidRPr="00790A9B" w:rsidRDefault="00790A9B" w:rsidP="00790A9B"/>
        </w:tc>
        <w:tc>
          <w:tcPr>
            <w:tcW w:w="3118" w:type="dxa"/>
          </w:tcPr>
          <w:p w14:paraId="081F1743" w14:textId="77777777" w:rsidR="00790A9B" w:rsidRPr="00790A9B" w:rsidRDefault="00790A9B" w:rsidP="00790A9B"/>
        </w:tc>
        <w:tc>
          <w:tcPr>
            <w:tcW w:w="2693" w:type="dxa"/>
          </w:tcPr>
          <w:p w14:paraId="2BCC1E70" w14:textId="77777777" w:rsidR="00790A9B" w:rsidRPr="00790A9B" w:rsidRDefault="00790A9B" w:rsidP="00790A9B"/>
        </w:tc>
        <w:tc>
          <w:tcPr>
            <w:tcW w:w="1814" w:type="dxa"/>
          </w:tcPr>
          <w:p w14:paraId="50B871E6" w14:textId="77777777" w:rsidR="00790A9B" w:rsidRPr="00790A9B" w:rsidRDefault="00790A9B" w:rsidP="00790A9B"/>
        </w:tc>
      </w:tr>
      <w:tr w:rsidR="00790A9B" w:rsidRPr="00790A9B" w14:paraId="5F25C563" w14:textId="77777777" w:rsidTr="00790A9B">
        <w:trPr>
          <w:trHeight w:val="19"/>
        </w:trPr>
        <w:tc>
          <w:tcPr>
            <w:tcW w:w="1447" w:type="dxa"/>
          </w:tcPr>
          <w:p w14:paraId="5D1298DD" w14:textId="77777777" w:rsidR="00790A9B" w:rsidRPr="00790A9B" w:rsidRDefault="00790A9B" w:rsidP="00790A9B"/>
        </w:tc>
        <w:tc>
          <w:tcPr>
            <w:tcW w:w="3118" w:type="dxa"/>
          </w:tcPr>
          <w:p w14:paraId="2D7F3F56" w14:textId="77777777" w:rsidR="00790A9B" w:rsidRPr="00790A9B" w:rsidRDefault="00790A9B" w:rsidP="00790A9B"/>
        </w:tc>
        <w:tc>
          <w:tcPr>
            <w:tcW w:w="2693" w:type="dxa"/>
          </w:tcPr>
          <w:p w14:paraId="05AD930C" w14:textId="77777777" w:rsidR="00790A9B" w:rsidRPr="00790A9B" w:rsidRDefault="00790A9B" w:rsidP="00790A9B"/>
        </w:tc>
        <w:tc>
          <w:tcPr>
            <w:tcW w:w="1814" w:type="dxa"/>
          </w:tcPr>
          <w:p w14:paraId="6EEEEDCD" w14:textId="77777777" w:rsidR="00790A9B" w:rsidRPr="00790A9B" w:rsidRDefault="00790A9B" w:rsidP="00790A9B"/>
        </w:tc>
      </w:tr>
      <w:tr w:rsidR="00790A9B" w:rsidRPr="00790A9B" w14:paraId="7716F734" w14:textId="77777777" w:rsidTr="00790A9B">
        <w:trPr>
          <w:trHeight w:val="19"/>
        </w:trPr>
        <w:tc>
          <w:tcPr>
            <w:tcW w:w="1447" w:type="dxa"/>
          </w:tcPr>
          <w:p w14:paraId="7195FAE4" w14:textId="77777777" w:rsidR="00790A9B" w:rsidRPr="00790A9B" w:rsidRDefault="00790A9B" w:rsidP="00790A9B"/>
        </w:tc>
        <w:tc>
          <w:tcPr>
            <w:tcW w:w="3118" w:type="dxa"/>
          </w:tcPr>
          <w:p w14:paraId="21C6E355" w14:textId="77777777" w:rsidR="00790A9B" w:rsidRPr="00790A9B" w:rsidRDefault="00790A9B" w:rsidP="00790A9B"/>
        </w:tc>
        <w:tc>
          <w:tcPr>
            <w:tcW w:w="2693" w:type="dxa"/>
          </w:tcPr>
          <w:p w14:paraId="660BF9EF" w14:textId="77777777" w:rsidR="00790A9B" w:rsidRPr="00790A9B" w:rsidRDefault="00790A9B" w:rsidP="00790A9B"/>
        </w:tc>
        <w:tc>
          <w:tcPr>
            <w:tcW w:w="1814" w:type="dxa"/>
          </w:tcPr>
          <w:p w14:paraId="74803FA8" w14:textId="77777777" w:rsidR="00790A9B" w:rsidRPr="00790A9B" w:rsidRDefault="00790A9B" w:rsidP="00790A9B"/>
        </w:tc>
      </w:tr>
      <w:tr w:rsidR="00790A9B" w:rsidRPr="00790A9B" w14:paraId="09EA6A72" w14:textId="77777777" w:rsidTr="00790A9B">
        <w:trPr>
          <w:trHeight w:val="19"/>
        </w:trPr>
        <w:tc>
          <w:tcPr>
            <w:tcW w:w="1447" w:type="dxa"/>
          </w:tcPr>
          <w:p w14:paraId="3F2BFDE0" w14:textId="77777777" w:rsidR="00790A9B" w:rsidRPr="00790A9B" w:rsidRDefault="00790A9B" w:rsidP="00790A9B"/>
        </w:tc>
        <w:tc>
          <w:tcPr>
            <w:tcW w:w="3118" w:type="dxa"/>
          </w:tcPr>
          <w:p w14:paraId="15B74322" w14:textId="77777777" w:rsidR="00790A9B" w:rsidRPr="00790A9B" w:rsidRDefault="00790A9B" w:rsidP="00790A9B"/>
        </w:tc>
        <w:tc>
          <w:tcPr>
            <w:tcW w:w="2693" w:type="dxa"/>
          </w:tcPr>
          <w:p w14:paraId="32973124" w14:textId="77777777" w:rsidR="00790A9B" w:rsidRPr="00790A9B" w:rsidRDefault="00790A9B" w:rsidP="00790A9B"/>
        </w:tc>
        <w:tc>
          <w:tcPr>
            <w:tcW w:w="1814" w:type="dxa"/>
          </w:tcPr>
          <w:p w14:paraId="6D44F7FC" w14:textId="77777777" w:rsidR="00790A9B" w:rsidRPr="00790A9B" w:rsidRDefault="00790A9B" w:rsidP="00790A9B"/>
        </w:tc>
      </w:tr>
      <w:tr w:rsidR="00790A9B" w:rsidRPr="00790A9B" w14:paraId="2FB19CCC" w14:textId="77777777" w:rsidTr="00790A9B">
        <w:trPr>
          <w:trHeight w:val="19"/>
        </w:trPr>
        <w:tc>
          <w:tcPr>
            <w:tcW w:w="1447" w:type="dxa"/>
          </w:tcPr>
          <w:p w14:paraId="485C7DBF" w14:textId="77777777" w:rsidR="00790A9B" w:rsidRPr="00790A9B" w:rsidRDefault="00790A9B" w:rsidP="00790A9B"/>
        </w:tc>
        <w:tc>
          <w:tcPr>
            <w:tcW w:w="3118" w:type="dxa"/>
          </w:tcPr>
          <w:p w14:paraId="1F50DE8E" w14:textId="77777777" w:rsidR="00790A9B" w:rsidRPr="00790A9B" w:rsidRDefault="00790A9B" w:rsidP="00790A9B"/>
        </w:tc>
        <w:tc>
          <w:tcPr>
            <w:tcW w:w="2693" w:type="dxa"/>
          </w:tcPr>
          <w:p w14:paraId="7C76C313" w14:textId="77777777" w:rsidR="00790A9B" w:rsidRPr="00790A9B" w:rsidRDefault="00790A9B" w:rsidP="00790A9B"/>
        </w:tc>
        <w:tc>
          <w:tcPr>
            <w:tcW w:w="1814" w:type="dxa"/>
          </w:tcPr>
          <w:p w14:paraId="7326B9C5" w14:textId="77777777" w:rsidR="00790A9B" w:rsidRPr="00790A9B" w:rsidRDefault="00790A9B" w:rsidP="00790A9B"/>
        </w:tc>
      </w:tr>
      <w:tr w:rsidR="00790A9B" w:rsidRPr="00790A9B" w14:paraId="3A0D4DFD" w14:textId="77777777" w:rsidTr="00790A9B">
        <w:trPr>
          <w:trHeight w:val="19"/>
        </w:trPr>
        <w:tc>
          <w:tcPr>
            <w:tcW w:w="1447" w:type="dxa"/>
          </w:tcPr>
          <w:p w14:paraId="1394A712" w14:textId="77777777" w:rsidR="00790A9B" w:rsidRPr="00790A9B" w:rsidRDefault="00790A9B" w:rsidP="00790A9B"/>
        </w:tc>
        <w:tc>
          <w:tcPr>
            <w:tcW w:w="3118" w:type="dxa"/>
          </w:tcPr>
          <w:p w14:paraId="48DA27A5" w14:textId="77777777" w:rsidR="00790A9B" w:rsidRPr="00790A9B" w:rsidRDefault="00790A9B" w:rsidP="00790A9B"/>
        </w:tc>
        <w:tc>
          <w:tcPr>
            <w:tcW w:w="2693" w:type="dxa"/>
          </w:tcPr>
          <w:p w14:paraId="742FB111" w14:textId="77777777" w:rsidR="00790A9B" w:rsidRPr="00790A9B" w:rsidRDefault="00790A9B" w:rsidP="00790A9B"/>
        </w:tc>
        <w:tc>
          <w:tcPr>
            <w:tcW w:w="1814" w:type="dxa"/>
          </w:tcPr>
          <w:p w14:paraId="64A8C7FE" w14:textId="77777777" w:rsidR="00790A9B" w:rsidRPr="00790A9B" w:rsidRDefault="00790A9B" w:rsidP="00790A9B"/>
        </w:tc>
      </w:tr>
      <w:tr w:rsidR="00790A9B" w:rsidRPr="00790A9B" w14:paraId="1D37B6EF" w14:textId="77777777" w:rsidTr="00790A9B">
        <w:trPr>
          <w:trHeight w:val="19"/>
        </w:trPr>
        <w:tc>
          <w:tcPr>
            <w:tcW w:w="1447" w:type="dxa"/>
          </w:tcPr>
          <w:p w14:paraId="0778A6CD" w14:textId="77777777" w:rsidR="00790A9B" w:rsidRPr="00790A9B" w:rsidRDefault="00790A9B" w:rsidP="00790A9B"/>
        </w:tc>
        <w:tc>
          <w:tcPr>
            <w:tcW w:w="3118" w:type="dxa"/>
          </w:tcPr>
          <w:p w14:paraId="3AA3AEB6" w14:textId="77777777" w:rsidR="00790A9B" w:rsidRPr="00790A9B" w:rsidRDefault="00790A9B" w:rsidP="00790A9B"/>
        </w:tc>
        <w:tc>
          <w:tcPr>
            <w:tcW w:w="2693" w:type="dxa"/>
          </w:tcPr>
          <w:p w14:paraId="34724459" w14:textId="77777777" w:rsidR="00790A9B" w:rsidRPr="00790A9B" w:rsidRDefault="00790A9B" w:rsidP="00790A9B"/>
        </w:tc>
        <w:tc>
          <w:tcPr>
            <w:tcW w:w="1814" w:type="dxa"/>
          </w:tcPr>
          <w:p w14:paraId="1EB4E812" w14:textId="77777777" w:rsidR="00790A9B" w:rsidRPr="00790A9B" w:rsidRDefault="00790A9B" w:rsidP="00790A9B"/>
        </w:tc>
      </w:tr>
      <w:tr w:rsidR="00790A9B" w:rsidRPr="00790A9B" w14:paraId="08B88041" w14:textId="77777777" w:rsidTr="00790A9B">
        <w:trPr>
          <w:trHeight w:val="19"/>
        </w:trPr>
        <w:tc>
          <w:tcPr>
            <w:tcW w:w="1447" w:type="dxa"/>
          </w:tcPr>
          <w:p w14:paraId="2154CAF5" w14:textId="77777777" w:rsidR="00790A9B" w:rsidRPr="00790A9B" w:rsidRDefault="00790A9B" w:rsidP="00790A9B"/>
        </w:tc>
        <w:tc>
          <w:tcPr>
            <w:tcW w:w="3118" w:type="dxa"/>
          </w:tcPr>
          <w:p w14:paraId="4CFAE37B" w14:textId="77777777" w:rsidR="00790A9B" w:rsidRPr="00790A9B" w:rsidRDefault="00790A9B" w:rsidP="00790A9B"/>
        </w:tc>
        <w:tc>
          <w:tcPr>
            <w:tcW w:w="2693" w:type="dxa"/>
          </w:tcPr>
          <w:p w14:paraId="4FF5D4A7" w14:textId="77777777" w:rsidR="00790A9B" w:rsidRPr="00790A9B" w:rsidRDefault="00790A9B" w:rsidP="00790A9B"/>
        </w:tc>
        <w:tc>
          <w:tcPr>
            <w:tcW w:w="1814" w:type="dxa"/>
          </w:tcPr>
          <w:p w14:paraId="24EBE4E2" w14:textId="77777777" w:rsidR="00790A9B" w:rsidRPr="00790A9B" w:rsidRDefault="00790A9B" w:rsidP="00790A9B"/>
        </w:tc>
      </w:tr>
      <w:tr w:rsidR="00790A9B" w:rsidRPr="00790A9B" w14:paraId="1A309FC2" w14:textId="77777777" w:rsidTr="00790A9B">
        <w:trPr>
          <w:trHeight w:val="19"/>
        </w:trPr>
        <w:tc>
          <w:tcPr>
            <w:tcW w:w="1447" w:type="dxa"/>
          </w:tcPr>
          <w:p w14:paraId="2EEA97D8" w14:textId="77777777" w:rsidR="00790A9B" w:rsidRPr="00790A9B" w:rsidRDefault="00790A9B" w:rsidP="00790A9B"/>
        </w:tc>
        <w:tc>
          <w:tcPr>
            <w:tcW w:w="3118" w:type="dxa"/>
          </w:tcPr>
          <w:p w14:paraId="78D011BB" w14:textId="77777777" w:rsidR="00790A9B" w:rsidRPr="00790A9B" w:rsidRDefault="00790A9B" w:rsidP="00790A9B"/>
        </w:tc>
        <w:tc>
          <w:tcPr>
            <w:tcW w:w="2693" w:type="dxa"/>
          </w:tcPr>
          <w:p w14:paraId="61453216" w14:textId="77777777" w:rsidR="00790A9B" w:rsidRPr="00790A9B" w:rsidRDefault="00790A9B" w:rsidP="00790A9B"/>
        </w:tc>
        <w:tc>
          <w:tcPr>
            <w:tcW w:w="1814" w:type="dxa"/>
          </w:tcPr>
          <w:p w14:paraId="369F5946" w14:textId="77777777" w:rsidR="00790A9B" w:rsidRPr="00790A9B" w:rsidRDefault="00790A9B" w:rsidP="00790A9B"/>
        </w:tc>
      </w:tr>
      <w:tr w:rsidR="00790A9B" w:rsidRPr="00790A9B" w14:paraId="4AE8E6E3" w14:textId="77777777" w:rsidTr="00790A9B">
        <w:trPr>
          <w:trHeight w:val="19"/>
        </w:trPr>
        <w:tc>
          <w:tcPr>
            <w:tcW w:w="1447" w:type="dxa"/>
          </w:tcPr>
          <w:p w14:paraId="66A4E932" w14:textId="77777777" w:rsidR="00790A9B" w:rsidRPr="00790A9B" w:rsidRDefault="00790A9B" w:rsidP="00790A9B"/>
        </w:tc>
        <w:tc>
          <w:tcPr>
            <w:tcW w:w="3118" w:type="dxa"/>
          </w:tcPr>
          <w:p w14:paraId="5F9309AA" w14:textId="77777777" w:rsidR="00790A9B" w:rsidRPr="00790A9B" w:rsidRDefault="00790A9B" w:rsidP="00790A9B"/>
        </w:tc>
        <w:tc>
          <w:tcPr>
            <w:tcW w:w="2693" w:type="dxa"/>
          </w:tcPr>
          <w:p w14:paraId="26E6AB2E" w14:textId="77777777" w:rsidR="00790A9B" w:rsidRPr="00790A9B" w:rsidRDefault="00790A9B" w:rsidP="00790A9B"/>
        </w:tc>
        <w:tc>
          <w:tcPr>
            <w:tcW w:w="1814" w:type="dxa"/>
          </w:tcPr>
          <w:p w14:paraId="7A41D72E" w14:textId="77777777" w:rsidR="00790A9B" w:rsidRPr="00790A9B" w:rsidRDefault="00790A9B" w:rsidP="00790A9B"/>
        </w:tc>
      </w:tr>
      <w:tr w:rsidR="00790A9B" w:rsidRPr="00790A9B" w14:paraId="3483D205" w14:textId="77777777" w:rsidTr="00790A9B">
        <w:trPr>
          <w:trHeight w:val="19"/>
        </w:trPr>
        <w:tc>
          <w:tcPr>
            <w:tcW w:w="1447" w:type="dxa"/>
          </w:tcPr>
          <w:p w14:paraId="3656D9DA" w14:textId="77777777" w:rsidR="00790A9B" w:rsidRPr="00790A9B" w:rsidRDefault="00790A9B" w:rsidP="00790A9B"/>
        </w:tc>
        <w:tc>
          <w:tcPr>
            <w:tcW w:w="3118" w:type="dxa"/>
          </w:tcPr>
          <w:p w14:paraId="3CF05E88" w14:textId="77777777" w:rsidR="00790A9B" w:rsidRPr="00790A9B" w:rsidRDefault="00790A9B" w:rsidP="00790A9B"/>
        </w:tc>
        <w:tc>
          <w:tcPr>
            <w:tcW w:w="2693" w:type="dxa"/>
          </w:tcPr>
          <w:p w14:paraId="6C67552E" w14:textId="77777777" w:rsidR="00790A9B" w:rsidRPr="00790A9B" w:rsidRDefault="00790A9B" w:rsidP="00790A9B"/>
        </w:tc>
        <w:tc>
          <w:tcPr>
            <w:tcW w:w="1814" w:type="dxa"/>
          </w:tcPr>
          <w:p w14:paraId="533BB461" w14:textId="77777777" w:rsidR="00790A9B" w:rsidRPr="00790A9B" w:rsidRDefault="00790A9B" w:rsidP="00790A9B"/>
        </w:tc>
      </w:tr>
      <w:tr w:rsidR="00790A9B" w:rsidRPr="00790A9B" w14:paraId="633CB70D" w14:textId="77777777" w:rsidTr="00790A9B">
        <w:trPr>
          <w:trHeight w:val="19"/>
        </w:trPr>
        <w:tc>
          <w:tcPr>
            <w:tcW w:w="1447" w:type="dxa"/>
          </w:tcPr>
          <w:p w14:paraId="048578FF" w14:textId="77777777" w:rsidR="00790A9B" w:rsidRPr="00790A9B" w:rsidRDefault="00790A9B" w:rsidP="00790A9B"/>
        </w:tc>
        <w:tc>
          <w:tcPr>
            <w:tcW w:w="3118" w:type="dxa"/>
          </w:tcPr>
          <w:p w14:paraId="0F7F7993" w14:textId="77777777" w:rsidR="00790A9B" w:rsidRPr="00790A9B" w:rsidRDefault="00790A9B" w:rsidP="00790A9B"/>
        </w:tc>
        <w:tc>
          <w:tcPr>
            <w:tcW w:w="2693" w:type="dxa"/>
          </w:tcPr>
          <w:p w14:paraId="2867B2F4" w14:textId="77777777" w:rsidR="00790A9B" w:rsidRPr="00790A9B" w:rsidRDefault="00790A9B" w:rsidP="00790A9B"/>
        </w:tc>
        <w:tc>
          <w:tcPr>
            <w:tcW w:w="1814" w:type="dxa"/>
          </w:tcPr>
          <w:p w14:paraId="2D48F71C" w14:textId="77777777" w:rsidR="00790A9B" w:rsidRPr="00790A9B" w:rsidRDefault="00790A9B" w:rsidP="00790A9B"/>
        </w:tc>
      </w:tr>
      <w:tr w:rsidR="00790A9B" w:rsidRPr="00790A9B" w14:paraId="5C4FF558" w14:textId="77777777" w:rsidTr="00790A9B">
        <w:trPr>
          <w:trHeight w:val="19"/>
        </w:trPr>
        <w:tc>
          <w:tcPr>
            <w:tcW w:w="1447" w:type="dxa"/>
          </w:tcPr>
          <w:p w14:paraId="3A181C74" w14:textId="77777777" w:rsidR="00790A9B" w:rsidRPr="00790A9B" w:rsidRDefault="00790A9B" w:rsidP="00790A9B"/>
        </w:tc>
        <w:tc>
          <w:tcPr>
            <w:tcW w:w="3118" w:type="dxa"/>
          </w:tcPr>
          <w:p w14:paraId="4A084E0E" w14:textId="77777777" w:rsidR="00790A9B" w:rsidRPr="00790A9B" w:rsidRDefault="00790A9B" w:rsidP="00790A9B"/>
        </w:tc>
        <w:tc>
          <w:tcPr>
            <w:tcW w:w="2693" w:type="dxa"/>
          </w:tcPr>
          <w:p w14:paraId="3BA7469A" w14:textId="77777777" w:rsidR="00790A9B" w:rsidRPr="00790A9B" w:rsidRDefault="00790A9B" w:rsidP="00790A9B"/>
        </w:tc>
        <w:tc>
          <w:tcPr>
            <w:tcW w:w="1814" w:type="dxa"/>
          </w:tcPr>
          <w:p w14:paraId="1B4C61C8" w14:textId="77777777" w:rsidR="00790A9B" w:rsidRPr="00790A9B" w:rsidRDefault="00790A9B" w:rsidP="00790A9B"/>
        </w:tc>
      </w:tr>
      <w:tr w:rsidR="00790A9B" w:rsidRPr="00790A9B" w14:paraId="6CC3FD2B" w14:textId="77777777" w:rsidTr="00790A9B">
        <w:trPr>
          <w:trHeight w:val="19"/>
        </w:trPr>
        <w:tc>
          <w:tcPr>
            <w:tcW w:w="1447" w:type="dxa"/>
          </w:tcPr>
          <w:p w14:paraId="4BCE55C0" w14:textId="77777777" w:rsidR="00790A9B" w:rsidRPr="00790A9B" w:rsidRDefault="00790A9B" w:rsidP="00790A9B"/>
        </w:tc>
        <w:tc>
          <w:tcPr>
            <w:tcW w:w="3118" w:type="dxa"/>
          </w:tcPr>
          <w:p w14:paraId="45BC7D11" w14:textId="77777777" w:rsidR="00790A9B" w:rsidRPr="00790A9B" w:rsidRDefault="00790A9B" w:rsidP="00790A9B"/>
        </w:tc>
        <w:tc>
          <w:tcPr>
            <w:tcW w:w="2693" w:type="dxa"/>
          </w:tcPr>
          <w:p w14:paraId="6B16D89A" w14:textId="77777777" w:rsidR="00790A9B" w:rsidRPr="00790A9B" w:rsidRDefault="00790A9B" w:rsidP="00790A9B"/>
        </w:tc>
        <w:tc>
          <w:tcPr>
            <w:tcW w:w="1814" w:type="dxa"/>
          </w:tcPr>
          <w:p w14:paraId="66808D92" w14:textId="77777777" w:rsidR="00790A9B" w:rsidRPr="00790A9B" w:rsidRDefault="00790A9B" w:rsidP="00790A9B"/>
        </w:tc>
      </w:tr>
      <w:tr w:rsidR="00790A9B" w:rsidRPr="00790A9B" w14:paraId="36494D99" w14:textId="77777777" w:rsidTr="00790A9B">
        <w:trPr>
          <w:trHeight w:val="19"/>
        </w:trPr>
        <w:tc>
          <w:tcPr>
            <w:tcW w:w="1447" w:type="dxa"/>
          </w:tcPr>
          <w:p w14:paraId="1EC189CD" w14:textId="77777777" w:rsidR="00790A9B" w:rsidRPr="00790A9B" w:rsidRDefault="00790A9B" w:rsidP="00790A9B"/>
        </w:tc>
        <w:tc>
          <w:tcPr>
            <w:tcW w:w="3118" w:type="dxa"/>
          </w:tcPr>
          <w:p w14:paraId="01D047F5" w14:textId="77777777" w:rsidR="00790A9B" w:rsidRPr="00790A9B" w:rsidRDefault="00790A9B" w:rsidP="00790A9B"/>
        </w:tc>
        <w:tc>
          <w:tcPr>
            <w:tcW w:w="2693" w:type="dxa"/>
          </w:tcPr>
          <w:p w14:paraId="2E65243F" w14:textId="77777777" w:rsidR="00790A9B" w:rsidRPr="00790A9B" w:rsidRDefault="00790A9B" w:rsidP="00790A9B"/>
        </w:tc>
        <w:tc>
          <w:tcPr>
            <w:tcW w:w="1814" w:type="dxa"/>
          </w:tcPr>
          <w:p w14:paraId="792C5F19" w14:textId="77777777" w:rsidR="00790A9B" w:rsidRPr="00790A9B" w:rsidRDefault="00790A9B" w:rsidP="00790A9B"/>
        </w:tc>
      </w:tr>
    </w:tbl>
    <w:p w14:paraId="651957F3" w14:textId="77777777" w:rsidR="00F22678" w:rsidRDefault="00F22678" w:rsidP="00F22678">
      <w:r>
        <w:br w:type="page"/>
      </w:r>
    </w:p>
    <w:p w14:paraId="184FFD3E" w14:textId="7711C3C9" w:rsidR="00F22678" w:rsidRPr="00790A9B" w:rsidRDefault="00F22678" w:rsidP="00790A9B">
      <w:pPr>
        <w:pStyle w:val="unHeading3"/>
      </w:pPr>
      <w:r w:rsidRPr="00790A9B">
        <w:lastRenderedPageBreak/>
        <w:t xml:space="preserve">Form A02 - Compliance </w:t>
      </w:r>
      <w:r w:rsidR="00790A9B">
        <w:t>a</w:t>
      </w:r>
      <w:r w:rsidRPr="00790A9B">
        <w:t xml:space="preserve">udit </w:t>
      </w:r>
      <w:r w:rsidR="00790A9B">
        <w:t>f</w:t>
      </w:r>
      <w:r w:rsidRPr="00790A9B">
        <w:t>orm</w:t>
      </w:r>
    </w:p>
    <w:p w14:paraId="75B5DD57" w14:textId="77777777" w:rsidR="00790A9B" w:rsidRPr="00790A9B" w:rsidDel="00BF6EC6" w:rsidRDefault="00790A9B" w:rsidP="00790A9B">
      <w:pPr>
        <w:pStyle w:val="unHeading5"/>
      </w:pPr>
      <w:r w:rsidRPr="00790A9B">
        <w:t>Details</w:t>
      </w:r>
    </w:p>
    <w:p w14:paraId="6ED079DB" w14:textId="621720D3" w:rsidR="00790A9B" w:rsidRPr="00790A9B" w:rsidRDefault="00790A9B" w:rsidP="00790A9B">
      <w:pPr>
        <w:rPr>
          <w:rStyle w:val="bold"/>
        </w:rPr>
      </w:pPr>
      <w:r w:rsidRPr="00790A9B">
        <w:rPr>
          <w:rStyle w:val="bold"/>
        </w:rPr>
        <w:t>Date of Audit:</w:t>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Pr>
          <w:rStyle w:val="bold"/>
        </w:rPr>
        <w:tab/>
      </w:r>
      <w:r w:rsidRPr="00790A9B">
        <w:rPr>
          <w:rStyle w:val="bold"/>
        </w:rPr>
        <w:t>Audit period:</w:t>
      </w:r>
    </w:p>
    <w:p w14:paraId="75D9A6A0" w14:textId="25D171EC" w:rsidR="00790A9B" w:rsidRPr="00790A9B" w:rsidRDefault="00790A9B" w:rsidP="00790A9B">
      <w:pPr>
        <w:rPr>
          <w:rStyle w:val="bold"/>
        </w:rPr>
      </w:pPr>
      <w:r w:rsidRPr="00790A9B">
        <w:rPr>
          <w:rStyle w:val="bold"/>
        </w:rPr>
        <w:t>Start date:</w:t>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Pr>
          <w:rStyle w:val="bold"/>
        </w:rPr>
        <w:tab/>
      </w:r>
      <w:r w:rsidRPr="00790A9B">
        <w:rPr>
          <w:rStyle w:val="bold"/>
        </w:rPr>
        <w:t>End date:</w:t>
      </w:r>
    </w:p>
    <w:p w14:paraId="271E16F8" w14:textId="07C3B63B" w:rsidR="00790A9B" w:rsidRPr="00790A9B" w:rsidRDefault="00790A9B" w:rsidP="00790A9B">
      <w:pPr>
        <w:rPr>
          <w:rStyle w:val="bold"/>
        </w:rPr>
      </w:pPr>
      <w:r w:rsidRPr="00790A9B">
        <w:rPr>
          <w:rStyle w:val="bold"/>
        </w:rPr>
        <w:t>Conducted by:</w:t>
      </w:r>
    </w:p>
    <w:p w14:paraId="44F042E1" w14:textId="6F825C53" w:rsidR="00F22678" w:rsidRPr="00703F97" w:rsidRDefault="00790A9B" w:rsidP="001E4C8E">
      <w:pPr>
        <w:pStyle w:val="TableTitle"/>
      </w:pPr>
      <w:r>
        <w:t>Compliance audit form</w:t>
      </w:r>
    </w:p>
    <w:tbl>
      <w:tblPr>
        <w:tblStyle w:val="SD-MOStable"/>
        <w:tblW w:w="9202" w:type="dxa"/>
        <w:tblLayout w:type="fixed"/>
        <w:tblLook w:val="0620" w:firstRow="1" w:lastRow="0" w:firstColumn="0" w:lastColumn="0" w:noHBand="1" w:noVBand="1"/>
        <w:tblCaption w:val="4B2 Audit of Compliance &amp; Facilities"/>
        <w:tblDescription w:val="4B2 Audit of Compliance &amp; Facilities"/>
      </w:tblPr>
      <w:tblGrid>
        <w:gridCol w:w="3107"/>
        <w:gridCol w:w="4543"/>
        <w:gridCol w:w="1552"/>
      </w:tblGrid>
      <w:tr w:rsidR="00F22678" w:rsidRPr="00790A9B" w14:paraId="57AC79C4" w14:textId="77777777" w:rsidTr="00790A9B">
        <w:trPr>
          <w:cnfStyle w:val="100000000000" w:firstRow="1" w:lastRow="0" w:firstColumn="0" w:lastColumn="0" w:oddVBand="0" w:evenVBand="0" w:oddHBand="0" w:evenHBand="0" w:firstRowFirstColumn="0" w:firstRowLastColumn="0" w:lastRowFirstColumn="0" w:lastRowLastColumn="0"/>
          <w:tblHeader/>
        </w:trPr>
        <w:tc>
          <w:tcPr>
            <w:tcW w:w="3107" w:type="dxa"/>
          </w:tcPr>
          <w:p w14:paraId="50429697" w14:textId="77777777" w:rsidR="00F22678" w:rsidRPr="00790A9B" w:rsidRDefault="00F22678" w:rsidP="00790A9B">
            <w:r w:rsidRPr="00790A9B">
              <w:t>Compliance</w:t>
            </w:r>
          </w:p>
        </w:tc>
        <w:tc>
          <w:tcPr>
            <w:tcW w:w="4543" w:type="dxa"/>
          </w:tcPr>
          <w:p w14:paraId="25980B6E" w14:textId="77777777" w:rsidR="00F22678" w:rsidRPr="00790A9B" w:rsidRDefault="00F22678" w:rsidP="00790A9B">
            <w:r w:rsidRPr="00790A9B">
              <w:t>Comments</w:t>
            </w:r>
          </w:p>
        </w:tc>
        <w:tc>
          <w:tcPr>
            <w:tcW w:w="1552" w:type="dxa"/>
          </w:tcPr>
          <w:p w14:paraId="54FB3601" w14:textId="77777777" w:rsidR="00F22678" w:rsidRPr="00790A9B" w:rsidRDefault="00F22678" w:rsidP="00790A9B">
            <w:r w:rsidRPr="00790A9B">
              <w:t>Compliant?</w:t>
            </w:r>
          </w:p>
          <w:p w14:paraId="4453A34C" w14:textId="77777777" w:rsidR="00F22678" w:rsidRPr="00790A9B" w:rsidRDefault="00F22678" w:rsidP="00790A9B">
            <w:r w:rsidRPr="00790A9B">
              <w:t>Yes / No</w:t>
            </w:r>
          </w:p>
        </w:tc>
      </w:tr>
      <w:tr w:rsidR="00F22678" w:rsidRPr="00790A9B" w14:paraId="7D7560C8" w14:textId="77777777" w:rsidTr="00790A9B">
        <w:tc>
          <w:tcPr>
            <w:tcW w:w="3107" w:type="dxa"/>
          </w:tcPr>
          <w:p w14:paraId="0EC84845" w14:textId="77777777" w:rsidR="00F22678" w:rsidRPr="00790A9B" w:rsidRDefault="00F22678" w:rsidP="00790A9B">
            <w:r w:rsidRPr="00790A9B">
              <w:t>Operations manual compliance</w:t>
            </w:r>
          </w:p>
        </w:tc>
        <w:tc>
          <w:tcPr>
            <w:tcW w:w="4543" w:type="dxa"/>
          </w:tcPr>
          <w:p w14:paraId="34894068" w14:textId="77777777" w:rsidR="00F22678" w:rsidRPr="00790A9B" w:rsidRDefault="00F22678" w:rsidP="00790A9B"/>
        </w:tc>
        <w:tc>
          <w:tcPr>
            <w:tcW w:w="1552" w:type="dxa"/>
          </w:tcPr>
          <w:p w14:paraId="1078983F" w14:textId="77777777" w:rsidR="00F22678" w:rsidRPr="00790A9B" w:rsidRDefault="00F22678" w:rsidP="00790A9B"/>
        </w:tc>
      </w:tr>
      <w:tr w:rsidR="00F22678" w:rsidRPr="00790A9B" w14:paraId="2CC62E49" w14:textId="77777777" w:rsidTr="00790A9B">
        <w:tc>
          <w:tcPr>
            <w:tcW w:w="3107" w:type="dxa"/>
          </w:tcPr>
          <w:p w14:paraId="1B0EC5D4" w14:textId="77777777" w:rsidR="00F22678" w:rsidRPr="00790A9B" w:rsidRDefault="00F22678" w:rsidP="00790A9B">
            <w:r w:rsidRPr="00790A9B">
              <w:t>Legislative compliance</w:t>
            </w:r>
          </w:p>
        </w:tc>
        <w:tc>
          <w:tcPr>
            <w:tcW w:w="4543" w:type="dxa"/>
          </w:tcPr>
          <w:p w14:paraId="20C82285" w14:textId="77777777" w:rsidR="00F22678" w:rsidRPr="00790A9B" w:rsidRDefault="00F22678" w:rsidP="00790A9B"/>
        </w:tc>
        <w:tc>
          <w:tcPr>
            <w:tcW w:w="1552" w:type="dxa"/>
          </w:tcPr>
          <w:p w14:paraId="38E10D40" w14:textId="77777777" w:rsidR="00F22678" w:rsidRPr="00790A9B" w:rsidRDefault="00F22678" w:rsidP="00790A9B"/>
        </w:tc>
      </w:tr>
      <w:tr w:rsidR="00F22678" w:rsidRPr="00790A9B" w14:paraId="529B0923" w14:textId="77777777" w:rsidTr="00790A9B">
        <w:tc>
          <w:tcPr>
            <w:tcW w:w="3107" w:type="dxa"/>
          </w:tcPr>
          <w:p w14:paraId="49EA7EC9" w14:textId="77777777" w:rsidR="00F22678" w:rsidRPr="00790A9B" w:rsidRDefault="00F22678" w:rsidP="00790A9B">
            <w:r w:rsidRPr="00790A9B">
              <w:t>Risk assessment processes</w:t>
            </w:r>
          </w:p>
        </w:tc>
        <w:tc>
          <w:tcPr>
            <w:tcW w:w="4543" w:type="dxa"/>
          </w:tcPr>
          <w:p w14:paraId="440EBDCF" w14:textId="77777777" w:rsidR="00F22678" w:rsidRPr="00790A9B" w:rsidRDefault="00F22678" w:rsidP="00790A9B"/>
        </w:tc>
        <w:tc>
          <w:tcPr>
            <w:tcW w:w="1552" w:type="dxa"/>
          </w:tcPr>
          <w:p w14:paraId="04949169" w14:textId="77777777" w:rsidR="00F22678" w:rsidRPr="00790A9B" w:rsidRDefault="00F22678" w:rsidP="00790A9B"/>
        </w:tc>
      </w:tr>
      <w:tr w:rsidR="00F22678" w:rsidRPr="00790A9B" w14:paraId="097FE992" w14:textId="77777777" w:rsidTr="00790A9B">
        <w:tc>
          <w:tcPr>
            <w:tcW w:w="3107" w:type="dxa"/>
          </w:tcPr>
          <w:p w14:paraId="20BA730F" w14:textId="77777777" w:rsidR="00F22678" w:rsidRPr="00790A9B" w:rsidRDefault="00F22678" w:rsidP="00790A9B">
            <w:r w:rsidRPr="00790A9B">
              <w:t>Flight &amp; duty records</w:t>
            </w:r>
          </w:p>
        </w:tc>
        <w:tc>
          <w:tcPr>
            <w:tcW w:w="4543" w:type="dxa"/>
          </w:tcPr>
          <w:p w14:paraId="2BDCDD25" w14:textId="77777777" w:rsidR="00F22678" w:rsidRPr="00790A9B" w:rsidRDefault="00F22678" w:rsidP="00790A9B"/>
        </w:tc>
        <w:tc>
          <w:tcPr>
            <w:tcW w:w="1552" w:type="dxa"/>
          </w:tcPr>
          <w:p w14:paraId="531C8DFC" w14:textId="77777777" w:rsidR="00F22678" w:rsidRPr="00790A9B" w:rsidRDefault="00F22678" w:rsidP="00790A9B"/>
        </w:tc>
      </w:tr>
      <w:tr w:rsidR="00F22678" w:rsidRPr="00790A9B" w14:paraId="37AB88FC" w14:textId="77777777" w:rsidTr="00790A9B">
        <w:tc>
          <w:tcPr>
            <w:tcW w:w="3107" w:type="dxa"/>
          </w:tcPr>
          <w:p w14:paraId="0B304488" w14:textId="77777777" w:rsidR="00F22678" w:rsidRPr="00790A9B" w:rsidRDefault="00F22678" w:rsidP="00790A9B">
            <w:r w:rsidRPr="00790A9B">
              <w:t>DAMP recurrency</w:t>
            </w:r>
          </w:p>
        </w:tc>
        <w:tc>
          <w:tcPr>
            <w:tcW w:w="4543" w:type="dxa"/>
          </w:tcPr>
          <w:p w14:paraId="55C1DB9D" w14:textId="77777777" w:rsidR="00F22678" w:rsidRPr="00790A9B" w:rsidRDefault="00F22678" w:rsidP="00790A9B"/>
        </w:tc>
        <w:tc>
          <w:tcPr>
            <w:tcW w:w="1552" w:type="dxa"/>
          </w:tcPr>
          <w:p w14:paraId="0912F772" w14:textId="77777777" w:rsidR="00F22678" w:rsidRPr="00790A9B" w:rsidRDefault="00F22678" w:rsidP="00790A9B"/>
        </w:tc>
      </w:tr>
      <w:tr w:rsidR="00F22678" w:rsidRPr="00790A9B" w14:paraId="26A4ECEF" w14:textId="77777777" w:rsidTr="00790A9B">
        <w:tc>
          <w:tcPr>
            <w:tcW w:w="3107" w:type="dxa"/>
          </w:tcPr>
          <w:p w14:paraId="4AB30AB5" w14:textId="77777777" w:rsidR="00F22678" w:rsidRPr="00790A9B" w:rsidRDefault="00F22678" w:rsidP="00790A9B">
            <w:r w:rsidRPr="00790A9B">
              <w:t>Aircraft documentation</w:t>
            </w:r>
          </w:p>
        </w:tc>
        <w:tc>
          <w:tcPr>
            <w:tcW w:w="4543" w:type="dxa"/>
          </w:tcPr>
          <w:p w14:paraId="51AE8F74" w14:textId="77777777" w:rsidR="00F22678" w:rsidRPr="00790A9B" w:rsidRDefault="00F22678" w:rsidP="00790A9B"/>
        </w:tc>
        <w:tc>
          <w:tcPr>
            <w:tcW w:w="1552" w:type="dxa"/>
          </w:tcPr>
          <w:p w14:paraId="30C23CD8" w14:textId="77777777" w:rsidR="00F22678" w:rsidRPr="00790A9B" w:rsidRDefault="00F22678" w:rsidP="00790A9B"/>
        </w:tc>
      </w:tr>
      <w:tr w:rsidR="00F22678" w:rsidRPr="00790A9B" w14:paraId="17222112" w14:textId="77777777" w:rsidTr="00790A9B">
        <w:tc>
          <w:tcPr>
            <w:tcW w:w="3107" w:type="dxa"/>
          </w:tcPr>
          <w:p w14:paraId="202244B9" w14:textId="77777777" w:rsidR="00F22678" w:rsidRPr="00790A9B" w:rsidRDefault="00F22678" w:rsidP="00790A9B">
            <w:r w:rsidRPr="00790A9B">
              <w:t>Pilot training and assessment records</w:t>
            </w:r>
          </w:p>
        </w:tc>
        <w:tc>
          <w:tcPr>
            <w:tcW w:w="4543" w:type="dxa"/>
          </w:tcPr>
          <w:p w14:paraId="5DB33403" w14:textId="77777777" w:rsidR="00F22678" w:rsidRPr="00790A9B" w:rsidRDefault="00F22678" w:rsidP="00790A9B"/>
        </w:tc>
        <w:tc>
          <w:tcPr>
            <w:tcW w:w="1552" w:type="dxa"/>
          </w:tcPr>
          <w:p w14:paraId="3EDF49E1" w14:textId="77777777" w:rsidR="00F22678" w:rsidRPr="00790A9B" w:rsidRDefault="00F22678" w:rsidP="00790A9B"/>
        </w:tc>
      </w:tr>
      <w:tr w:rsidR="00F22678" w:rsidRPr="00790A9B" w14:paraId="56B4112F" w14:textId="77777777" w:rsidTr="00790A9B">
        <w:tc>
          <w:tcPr>
            <w:tcW w:w="3107" w:type="dxa"/>
          </w:tcPr>
          <w:p w14:paraId="135B6B56" w14:textId="77777777" w:rsidR="00F22678" w:rsidRPr="00790A9B" w:rsidRDefault="00F22678" w:rsidP="00790A9B">
            <w:r w:rsidRPr="00790A9B">
              <w:t>Pilot performance monitoring</w:t>
            </w:r>
          </w:p>
        </w:tc>
        <w:tc>
          <w:tcPr>
            <w:tcW w:w="4543" w:type="dxa"/>
          </w:tcPr>
          <w:p w14:paraId="353173C5" w14:textId="77777777" w:rsidR="00F22678" w:rsidRPr="00790A9B" w:rsidRDefault="00F22678" w:rsidP="00790A9B"/>
        </w:tc>
        <w:tc>
          <w:tcPr>
            <w:tcW w:w="1552" w:type="dxa"/>
          </w:tcPr>
          <w:p w14:paraId="453328E1" w14:textId="77777777" w:rsidR="00F22678" w:rsidRPr="00790A9B" w:rsidRDefault="00F22678" w:rsidP="00790A9B"/>
        </w:tc>
      </w:tr>
    </w:tbl>
    <w:p w14:paraId="71C74A86" w14:textId="5B1F2208" w:rsidR="00790A9B" w:rsidRPr="00703F97" w:rsidRDefault="00790A9B" w:rsidP="001E4C8E">
      <w:pPr>
        <w:pStyle w:val="TableTitle"/>
      </w:pPr>
      <w:r>
        <w:t>Standards audit form</w:t>
      </w:r>
    </w:p>
    <w:tbl>
      <w:tblPr>
        <w:tblStyle w:val="SD-MOStable"/>
        <w:tblW w:w="9202" w:type="dxa"/>
        <w:tblLook w:val="0620" w:firstRow="1" w:lastRow="0" w:firstColumn="0" w:lastColumn="0" w:noHBand="1" w:noVBand="1"/>
        <w:tblCaption w:val="4B2 Audit of Compliance &amp; Facilities"/>
        <w:tblDescription w:val="4B2 Audit of Compliance &amp; Facilities"/>
      </w:tblPr>
      <w:tblGrid>
        <w:gridCol w:w="3107"/>
        <w:gridCol w:w="4536"/>
        <w:gridCol w:w="1559"/>
      </w:tblGrid>
      <w:tr w:rsidR="00F22678" w:rsidRPr="00703F97" w14:paraId="5901B666" w14:textId="77777777" w:rsidTr="00657BD1">
        <w:trPr>
          <w:cnfStyle w:val="100000000000" w:firstRow="1" w:lastRow="0" w:firstColumn="0" w:lastColumn="0" w:oddVBand="0" w:evenVBand="0" w:oddHBand="0" w:evenHBand="0" w:firstRowFirstColumn="0" w:firstRowLastColumn="0" w:lastRowFirstColumn="0" w:lastRowLastColumn="0"/>
          <w:trHeight w:val="460"/>
          <w:tblHeader/>
        </w:trPr>
        <w:tc>
          <w:tcPr>
            <w:tcW w:w="3107" w:type="dxa"/>
          </w:tcPr>
          <w:p w14:paraId="1ABC9253" w14:textId="77777777" w:rsidR="00F22678" w:rsidRPr="00F22678" w:rsidRDefault="00F22678" w:rsidP="00F22678">
            <w:r w:rsidRPr="00130EBA">
              <w:t>Standards</w:t>
            </w:r>
          </w:p>
        </w:tc>
        <w:tc>
          <w:tcPr>
            <w:tcW w:w="4536" w:type="dxa"/>
          </w:tcPr>
          <w:p w14:paraId="4F4644C8" w14:textId="77777777" w:rsidR="00F22678" w:rsidRPr="00F22678" w:rsidRDefault="00F22678" w:rsidP="00F22678">
            <w:r w:rsidRPr="00130EBA">
              <w:t>Comments</w:t>
            </w:r>
          </w:p>
        </w:tc>
        <w:tc>
          <w:tcPr>
            <w:tcW w:w="1559" w:type="dxa"/>
          </w:tcPr>
          <w:p w14:paraId="55C98333" w14:textId="77777777" w:rsidR="00F22678" w:rsidRPr="00F22678" w:rsidRDefault="00F22678" w:rsidP="00F22678">
            <w:r w:rsidRPr="00130EBA">
              <w:t>Adequate?</w:t>
            </w:r>
          </w:p>
          <w:p w14:paraId="2EBB0D80" w14:textId="77777777" w:rsidR="00F22678" w:rsidRPr="00F22678" w:rsidRDefault="00F22678" w:rsidP="00F22678">
            <w:r w:rsidRPr="00130EBA">
              <w:t>Yes / No</w:t>
            </w:r>
          </w:p>
        </w:tc>
      </w:tr>
      <w:tr w:rsidR="00F22678" w:rsidRPr="00790A9B" w14:paraId="363253DA" w14:textId="77777777" w:rsidTr="00790A9B">
        <w:trPr>
          <w:trHeight w:val="168"/>
        </w:trPr>
        <w:tc>
          <w:tcPr>
            <w:tcW w:w="3107" w:type="dxa"/>
          </w:tcPr>
          <w:p w14:paraId="31BF4B29" w14:textId="77777777" w:rsidR="00F22678" w:rsidRPr="00790A9B" w:rsidRDefault="00F22678" w:rsidP="00790A9B">
            <w:r w:rsidRPr="00790A9B">
              <w:t>Operational performance</w:t>
            </w:r>
          </w:p>
        </w:tc>
        <w:tc>
          <w:tcPr>
            <w:tcW w:w="4536" w:type="dxa"/>
          </w:tcPr>
          <w:p w14:paraId="12B33126" w14:textId="77777777" w:rsidR="00F22678" w:rsidRPr="00790A9B" w:rsidRDefault="00F22678" w:rsidP="00790A9B"/>
        </w:tc>
        <w:tc>
          <w:tcPr>
            <w:tcW w:w="1559" w:type="dxa"/>
          </w:tcPr>
          <w:p w14:paraId="7F713CB1" w14:textId="77777777" w:rsidR="00F22678" w:rsidRPr="00790A9B" w:rsidRDefault="00F22678" w:rsidP="00790A9B"/>
        </w:tc>
      </w:tr>
      <w:tr w:rsidR="00F22678" w:rsidRPr="00790A9B" w14:paraId="41D705DC" w14:textId="77777777" w:rsidTr="00790A9B">
        <w:trPr>
          <w:trHeight w:val="118"/>
        </w:trPr>
        <w:tc>
          <w:tcPr>
            <w:tcW w:w="3107" w:type="dxa"/>
          </w:tcPr>
          <w:p w14:paraId="43C7AE48" w14:textId="77777777" w:rsidR="00F22678" w:rsidRPr="00790A9B" w:rsidRDefault="00F22678" w:rsidP="00790A9B">
            <w:r w:rsidRPr="00790A9B">
              <w:t>Documentation</w:t>
            </w:r>
          </w:p>
        </w:tc>
        <w:tc>
          <w:tcPr>
            <w:tcW w:w="4536" w:type="dxa"/>
          </w:tcPr>
          <w:p w14:paraId="5E75E30F" w14:textId="77777777" w:rsidR="00F22678" w:rsidRPr="00790A9B" w:rsidRDefault="00F22678" w:rsidP="00790A9B"/>
        </w:tc>
        <w:tc>
          <w:tcPr>
            <w:tcW w:w="1559" w:type="dxa"/>
          </w:tcPr>
          <w:p w14:paraId="6B94ADA8" w14:textId="77777777" w:rsidR="00F22678" w:rsidRPr="00790A9B" w:rsidRDefault="00F22678" w:rsidP="00790A9B"/>
        </w:tc>
      </w:tr>
      <w:tr w:rsidR="00F22678" w:rsidRPr="00790A9B" w14:paraId="4F5CB50F" w14:textId="77777777" w:rsidTr="00790A9B">
        <w:trPr>
          <w:trHeight w:val="19"/>
        </w:trPr>
        <w:tc>
          <w:tcPr>
            <w:tcW w:w="3107" w:type="dxa"/>
          </w:tcPr>
          <w:p w14:paraId="71089E43" w14:textId="3110A404" w:rsidR="00F22678" w:rsidRPr="00790A9B" w:rsidRDefault="00F22678" w:rsidP="00790A9B">
            <w:r w:rsidRPr="00790A9B">
              <w:t>Aircraft</w:t>
            </w:r>
          </w:p>
        </w:tc>
        <w:tc>
          <w:tcPr>
            <w:tcW w:w="4536" w:type="dxa"/>
          </w:tcPr>
          <w:p w14:paraId="72AC6C45" w14:textId="77777777" w:rsidR="00F22678" w:rsidRPr="00790A9B" w:rsidRDefault="00F22678" w:rsidP="00790A9B"/>
        </w:tc>
        <w:tc>
          <w:tcPr>
            <w:tcW w:w="1559" w:type="dxa"/>
          </w:tcPr>
          <w:p w14:paraId="5BC27DB0" w14:textId="77777777" w:rsidR="00F22678" w:rsidRPr="00790A9B" w:rsidRDefault="00F22678" w:rsidP="00790A9B"/>
        </w:tc>
      </w:tr>
    </w:tbl>
    <w:p w14:paraId="329ADE69" w14:textId="77777777" w:rsidR="00F22678" w:rsidRPr="00703F97" w:rsidRDefault="00F22678" w:rsidP="00790A9B">
      <w:pPr>
        <w:pStyle w:val="SourceNotes"/>
      </w:pPr>
    </w:p>
    <w:tbl>
      <w:tblPr>
        <w:tblStyle w:val="SD-MOStable"/>
        <w:tblW w:w="9202" w:type="dxa"/>
        <w:tblLayout w:type="fixed"/>
        <w:tblLook w:val="0680" w:firstRow="0" w:lastRow="0" w:firstColumn="1" w:lastColumn="0" w:noHBand="1" w:noVBand="1"/>
        <w:tblCaption w:val="4B2 Audit of Compliance &amp; Facilities"/>
        <w:tblDescription w:val="4B2 Audit of Compliance &amp; Facilities"/>
      </w:tblPr>
      <w:tblGrid>
        <w:gridCol w:w="3107"/>
        <w:gridCol w:w="6095"/>
      </w:tblGrid>
      <w:tr w:rsidR="00F22678" w:rsidRPr="00703F97" w14:paraId="66208A32" w14:textId="77777777" w:rsidTr="00790A9B">
        <w:trPr>
          <w:trHeight w:hRule="exact" w:val="526"/>
        </w:trPr>
        <w:tc>
          <w:tcPr>
            <w:cnfStyle w:val="001000000000" w:firstRow="0" w:lastRow="0" w:firstColumn="1" w:lastColumn="0" w:oddVBand="0" w:evenVBand="0" w:oddHBand="0" w:evenHBand="0" w:firstRowFirstColumn="0" w:firstRowLastColumn="0" w:lastRowFirstColumn="0" w:lastRowLastColumn="0"/>
            <w:tcW w:w="3107" w:type="dxa"/>
          </w:tcPr>
          <w:p w14:paraId="7A533370" w14:textId="77777777" w:rsidR="00F22678" w:rsidRPr="00F22678" w:rsidRDefault="00F22678" w:rsidP="00F22678">
            <w:r w:rsidRPr="00130EBA">
              <w:t xml:space="preserve">Any identified deficiencies? </w:t>
            </w:r>
          </w:p>
        </w:tc>
        <w:tc>
          <w:tcPr>
            <w:tcW w:w="6095" w:type="dxa"/>
          </w:tcPr>
          <w:p w14:paraId="64E952F6" w14:textId="53FE0EFA" w:rsidR="00F22678" w:rsidRPr="00F22678" w:rsidRDefault="00000000" w:rsidP="00F22678">
            <w:pPr>
              <w:cnfStyle w:val="000000000000" w:firstRow="0" w:lastRow="0" w:firstColumn="0" w:lastColumn="0" w:oddVBand="0" w:evenVBand="0" w:oddHBand="0" w:evenHBand="0" w:firstRowFirstColumn="0" w:firstRowLastColumn="0" w:lastRowFirstColumn="0" w:lastRowLastColumn="0"/>
            </w:pPr>
            <w:sdt>
              <w:sdtPr>
                <w:id w:val="-775789562"/>
                <w14:checkbox>
                  <w14:checked w14:val="0"/>
                  <w14:checkedState w14:val="2612" w14:font="MS Gothic"/>
                  <w14:uncheckedState w14:val="2610" w14:font="MS Gothic"/>
                </w14:checkbox>
              </w:sdtPr>
              <w:sdtContent>
                <w:r w:rsidR="00657BD1">
                  <w:rPr>
                    <w:rFonts w:ascii="MS Gothic" w:eastAsia="MS Gothic" w:hAnsi="MS Gothic" w:hint="eastAsia"/>
                  </w:rPr>
                  <w:t>☐</w:t>
                </w:r>
              </w:sdtContent>
            </w:sdt>
            <w:r w:rsidR="00657BD1">
              <w:t xml:space="preserve"> </w:t>
            </w:r>
            <w:r w:rsidR="00F22678" w:rsidRPr="00FC7201">
              <w:t>Yes</w:t>
            </w:r>
            <w:r w:rsidR="00657BD1">
              <w:tab/>
            </w:r>
            <w:r w:rsidR="00657BD1">
              <w:tab/>
            </w:r>
            <w:sdt>
              <w:sdtPr>
                <w:id w:val="1476104688"/>
                <w14:checkbox>
                  <w14:checked w14:val="0"/>
                  <w14:checkedState w14:val="2612" w14:font="MS Gothic"/>
                  <w14:uncheckedState w14:val="2610" w14:font="MS Gothic"/>
                </w14:checkbox>
              </w:sdtPr>
              <w:sdtContent>
                <w:r w:rsidR="00657BD1">
                  <w:rPr>
                    <w:rFonts w:ascii="MS Gothic" w:eastAsia="MS Gothic" w:hAnsi="MS Gothic" w:hint="eastAsia"/>
                  </w:rPr>
                  <w:t>☐</w:t>
                </w:r>
              </w:sdtContent>
            </w:sdt>
            <w:r w:rsidR="00657BD1">
              <w:t xml:space="preserve"> </w:t>
            </w:r>
            <w:r w:rsidR="00F22678" w:rsidRPr="00FC7201">
              <w:t>No</w:t>
            </w:r>
          </w:p>
        </w:tc>
      </w:tr>
      <w:tr w:rsidR="00790A9B" w:rsidRPr="00703F97" w14:paraId="4035C1F8" w14:textId="77777777" w:rsidTr="00790A9B">
        <w:trPr>
          <w:trHeight w:val="359"/>
        </w:trPr>
        <w:tc>
          <w:tcPr>
            <w:cnfStyle w:val="001000000000" w:firstRow="0" w:lastRow="0" w:firstColumn="1" w:lastColumn="0" w:oddVBand="0" w:evenVBand="0" w:oddHBand="0" w:evenHBand="0" w:firstRowFirstColumn="0" w:firstRowLastColumn="0" w:lastRowFirstColumn="0" w:lastRowLastColumn="0"/>
            <w:tcW w:w="3107" w:type="dxa"/>
          </w:tcPr>
          <w:p w14:paraId="09629069" w14:textId="77777777" w:rsidR="00790A9B" w:rsidRPr="00F22678" w:rsidRDefault="00790A9B" w:rsidP="00F22678">
            <w:pPr>
              <w:pStyle w:val="Tabletext"/>
            </w:pPr>
            <w:r w:rsidRPr="00627548">
              <w:t>What, if any, improvements can be made?</w:t>
            </w:r>
          </w:p>
        </w:tc>
        <w:tc>
          <w:tcPr>
            <w:tcW w:w="6095" w:type="dxa"/>
          </w:tcPr>
          <w:p w14:paraId="254AC35E" w14:textId="77777777" w:rsidR="00790A9B" w:rsidRPr="00FC7201" w:rsidRDefault="00790A9B" w:rsidP="00F22678">
            <w:pPr>
              <w:cnfStyle w:val="000000000000" w:firstRow="0" w:lastRow="0" w:firstColumn="0" w:lastColumn="0" w:oddVBand="0" w:evenVBand="0" w:oddHBand="0" w:evenHBand="0" w:firstRowFirstColumn="0" w:firstRowLastColumn="0" w:lastRowFirstColumn="0" w:lastRowLastColumn="0"/>
            </w:pPr>
          </w:p>
        </w:tc>
      </w:tr>
    </w:tbl>
    <w:p w14:paraId="3456B43B" w14:textId="77777777" w:rsidR="00790A9B" w:rsidRPr="0039333B" w:rsidRDefault="00790A9B" w:rsidP="00790A9B">
      <w:pPr>
        <w:pStyle w:val="Sampletext"/>
      </w:pPr>
      <w:r w:rsidRPr="0039333B">
        <w:t>CEO Acknowledgement</w:t>
      </w:r>
    </w:p>
    <w:p w14:paraId="7D4D0336" w14:textId="68127631" w:rsidR="00790A9B" w:rsidRPr="0039333B" w:rsidRDefault="00790A9B" w:rsidP="00790A9B">
      <w:r w:rsidRPr="0039333B">
        <w:t>Action:</w:t>
      </w:r>
      <w:r w:rsidRPr="0039333B">
        <w:tab/>
      </w:r>
      <w:r w:rsidRPr="0039333B">
        <w:tab/>
      </w:r>
      <w:sdt>
        <w:sdtPr>
          <w:id w:val="-955797882"/>
          <w14:checkbox>
            <w14:checked w14:val="0"/>
            <w14:checkedState w14:val="2612" w14:font="MS Gothic"/>
            <w14:uncheckedState w14:val="2610" w14:font="MS Gothic"/>
          </w14:checkbox>
        </w:sdtPr>
        <w:sdtContent>
          <w:r w:rsidRPr="0039333B">
            <w:rPr>
              <w:rFonts w:ascii="Segoe UI Symbol" w:hAnsi="Segoe UI Symbol" w:cs="Segoe UI Symbol"/>
            </w:rPr>
            <w:t>☐</w:t>
          </w:r>
        </w:sdtContent>
      </w:sdt>
      <w:r w:rsidRPr="0039333B">
        <w:t xml:space="preserve"> No Further Action</w:t>
      </w:r>
      <w:r w:rsidRPr="0039333B">
        <w:tab/>
      </w:r>
      <w:sdt>
        <w:sdtPr>
          <w:id w:val="-751897929"/>
          <w14:checkbox>
            <w14:checked w14:val="0"/>
            <w14:checkedState w14:val="2612" w14:font="MS Gothic"/>
            <w14:uncheckedState w14:val="2610" w14:font="MS Gothic"/>
          </w14:checkbox>
        </w:sdtPr>
        <w:sdtContent>
          <w:r w:rsidRPr="0039333B">
            <w:rPr>
              <w:rFonts w:ascii="Segoe UI Symbol" w:hAnsi="Segoe UI Symbol" w:cs="Segoe UI Symbol"/>
            </w:rPr>
            <w:t>☐</w:t>
          </w:r>
        </w:sdtContent>
      </w:sdt>
      <w:r w:rsidRPr="0039333B">
        <w:t xml:space="preserve"> Discuss with HOO</w:t>
      </w:r>
    </w:p>
    <w:p w14:paraId="0E812F46" w14:textId="77777777" w:rsidR="00790A9B" w:rsidRPr="000D5BEA" w:rsidRDefault="00790A9B" w:rsidP="00790A9B">
      <w:bookmarkStart w:id="1246" w:name="_Hlk94597810"/>
      <w:r w:rsidRPr="00A96FED">
        <w:t>CEO Signature</w:t>
      </w:r>
      <w:r>
        <w:t>:  _______________</w:t>
      </w:r>
    </w:p>
    <w:p w14:paraId="0CFF3F43" w14:textId="77777777" w:rsidR="00790A9B" w:rsidRPr="000D5BEA" w:rsidRDefault="00790A9B" w:rsidP="00790A9B">
      <w:pPr>
        <w:pStyle w:val="Tabletext"/>
      </w:pPr>
      <w:r w:rsidRPr="00A96FED">
        <w:t>Date</w:t>
      </w:r>
      <w:r>
        <w:t xml:space="preserve">:  </w:t>
      </w:r>
      <w:sdt>
        <w:sdtPr>
          <w:id w:val="-1884618596"/>
          <w:showingPlcHdr/>
          <w:date>
            <w:dateFormat w:val="dd-MMM-yy"/>
            <w:lid w:val="en-AU"/>
            <w:storeMappedDataAs w:val="dateTime"/>
            <w:calendar w:val="gregorian"/>
          </w:date>
        </w:sdtPr>
        <w:sdtContent>
          <w:r w:rsidRPr="000D5BEA">
            <w:t>Click here to enter a date.</w:t>
          </w:r>
        </w:sdtContent>
      </w:sdt>
    </w:p>
    <w:bookmarkEnd w:id="1246"/>
    <w:p w14:paraId="58B13E9B" w14:textId="77777777" w:rsidR="00790A9B" w:rsidRDefault="00790A9B">
      <w:pPr>
        <w:suppressAutoHyphens w:val="0"/>
        <w:rPr>
          <w:rFonts w:asciiTheme="majorHAnsi" w:eastAsiaTheme="majorEastAsia" w:hAnsiTheme="majorHAnsi" w:cstheme="majorBidi"/>
          <w:b/>
          <w:color w:val="023E5C" w:themeColor="text2"/>
          <w:kern w:val="32"/>
          <w:sz w:val="28"/>
          <w:szCs w:val="24"/>
        </w:rPr>
      </w:pPr>
      <w:r>
        <w:br w:type="page"/>
      </w:r>
    </w:p>
    <w:p w14:paraId="728B0AD8" w14:textId="62D76F1B" w:rsidR="00F22678" w:rsidRPr="00790A9B" w:rsidRDefault="00F22678" w:rsidP="00790A9B">
      <w:pPr>
        <w:pStyle w:val="unHeading3"/>
      </w:pPr>
      <w:r w:rsidRPr="00790A9B">
        <w:lastRenderedPageBreak/>
        <w:t xml:space="preserve">Form A03 </w:t>
      </w:r>
      <w:bookmarkStart w:id="1247" w:name="_Toc429489756"/>
      <w:bookmarkStart w:id="1248" w:name="_Toc429491748"/>
      <w:bookmarkStart w:id="1249" w:name="_Ref429659906"/>
      <w:bookmarkStart w:id="1250" w:name="_Ref429659970"/>
      <w:bookmarkStart w:id="1251" w:name="_Ref430937316"/>
      <w:bookmarkStart w:id="1252" w:name="_Ref437604258"/>
      <w:bookmarkStart w:id="1253" w:name="_Ref437604356"/>
      <w:bookmarkStart w:id="1254" w:name="_Ref438466413"/>
      <w:bookmarkStart w:id="1255" w:name="_Toc442170481"/>
      <w:bookmarkStart w:id="1256" w:name="_Toc83808097"/>
      <w:r w:rsidRPr="00790A9B">
        <w:t xml:space="preserve">- Initial </w:t>
      </w:r>
      <w:r w:rsidR="00790A9B">
        <w:t>p</w:t>
      </w:r>
      <w:r w:rsidRPr="00790A9B">
        <w:t xml:space="preserve">ilot </w:t>
      </w:r>
      <w:r w:rsidR="00790A9B">
        <w:t>e</w:t>
      </w:r>
      <w:r w:rsidRPr="00790A9B">
        <w:t xml:space="preserve">mployee </w:t>
      </w:r>
      <w:bookmarkEnd w:id="1247"/>
      <w:bookmarkEnd w:id="1248"/>
      <w:bookmarkEnd w:id="1249"/>
      <w:bookmarkEnd w:id="1250"/>
      <w:bookmarkEnd w:id="1251"/>
      <w:bookmarkEnd w:id="1252"/>
      <w:bookmarkEnd w:id="1253"/>
      <w:bookmarkEnd w:id="1254"/>
      <w:bookmarkEnd w:id="1255"/>
      <w:bookmarkEnd w:id="1256"/>
      <w:r w:rsidR="00790A9B">
        <w:t>r</w:t>
      </w:r>
      <w:r w:rsidRPr="00790A9B">
        <w:t>ecord</w:t>
      </w:r>
    </w:p>
    <w:p w14:paraId="5E377997" w14:textId="77777777" w:rsidR="00790A9B" w:rsidRPr="00790A9B" w:rsidRDefault="00790A9B" w:rsidP="00790A9B">
      <w:pPr>
        <w:pStyle w:val="unHeading4"/>
      </w:pPr>
      <w:r w:rsidRPr="00790A9B">
        <w:t>Contact details</w:t>
      </w:r>
    </w:p>
    <w:p w14:paraId="19ED3FB1" w14:textId="7445CF7C" w:rsidR="00790A9B" w:rsidRPr="00790A9B" w:rsidRDefault="00790A9B" w:rsidP="00790A9B">
      <w:pPr>
        <w:rPr>
          <w:rStyle w:val="bold"/>
        </w:rPr>
      </w:pPr>
      <w:r w:rsidRPr="00790A9B">
        <w:rPr>
          <w:rStyle w:val="bold"/>
        </w:rPr>
        <w:t>Name:</w:t>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sidRPr="00790A9B">
        <w:rPr>
          <w:rStyle w:val="bold"/>
        </w:rPr>
        <w:tab/>
        <w:t>ARN:</w:t>
      </w:r>
    </w:p>
    <w:p w14:paraId="4DB85AD4" w14:textId="4D983FFC" w:rsidR="00790A9B" w:rsidRPr="00790A9B" w:rsidRDefault="00790A9B" w:rsidP="00790A9B">
      <w:pPr>
        <w:rPr>
          <w:rStyle w:val="bold"/>
        </w:rPr>
      </w:pPr>
      <w:r w:rsidRPr="00790A9B">
        <w:rPr>
          <w:rStyle w:val="bold"/>
        </w:rPr>
        <w:t>Address:</w:t>
      </w:r>
    </w:p>
    <w:p w14:paraId="7EC17B88" w14:textId="70C55074" w:rsidR="00790A9B" w:rsidRPr="00790A9B" w:rsidRDefault="00790A9B" w:rsidP="00790A9B">
      <w:pPr>
        <w:rPr>
          <w:rStyle w:val="bold"/>
        </w:rPr>
      </w:pPr>
      <w:r w:rsidRPr="00790A9B">
        <w:rPr>
          <w:rStyle w:val="bold"/>
        </w:rPr>
        <w:t>Phone</w:t>
      </w:r>
    </w:p>
    <w:p w14:paraId="3E147AB5" w14:textId="2CFD8090" w:rsidR="00790A9B" w:rsidRPr="00790A9B" w:rsidRDefault="00790A9B" w:rsidP="00790A9B">
      <w:r w:rsidRPr="00790A9B">
        <w:t>Business</w:t>
      </w:r>
      <w:r>
        <w:t>:</w:t>
      </w:r>
      <w:r>
        <w:tab/>
      </w:r>
      <w:r>
        <w:tab/>
      </w:r>
      <w:r>
        <w:tab/>
      </w:r>
      <w:r w:rsidRPr="00790A9B">
        <w:t>After hours</w:t>
      </w:r>
      <w:r>
        <w:t>:</w:t>
      </w:r>
      <w:r>
        <w:tab/>
      </w:r>
      <w:r>
        <w:tab/>
      </w:r>
      <w:r>
        <w:tab/>
      </w:r>
      <w:r w:rsidRPr="00790A9B">
        <w:t>Mobile</w:t>
      </w:r>
      <w:r>
        <w:t>:</w:t>
      </w:r>
    </w:p>
    <w:p w14:paraId="5114A276" w14:textId="35EC2B21" w:rsidR="00790A9B" w:rsidRDefault="00790A9B" w:rsidP="00790A9B">
      <w:pPr>
        <w:rPr>
          <w:rStyle w:val="bold"/>
        </w:rPr>
      </w:pPr>
      <w:r w:rsidRPr="00790A9B">
        <w:rPr>
          <w:rStyle w:val="bold"/>
        </w:rPr>
        <w:t>E-mail:</w:t>
      </w:r>
    </w:p>
    <w:p w14:paraId="36F00750" w14:textId="72E35E96" w:rsidR="00790A9B" w:rsidRPr="00790A9B" w:rsidRDefault="00790A9B" w:rsidP="00790A9B">
      <w:pPr>
        <w:pStyle w:val="unHeading5"/>
        <w:rPr>
          <w:rStyle w:val="bold"/>
          <w:b/>
          <w:bCs w:val="0"/>
        </w:rPr>
      </w:pPr>
      <w:r w:rsidRPr="00790A9B">
        <w:rPr>
          <w:rStyle w:val="bold"/>
          <w:b/>
          <w:bCs w:val="0"/>
        </w:rPr>
        <w:t>Next of kin:</w:t>
      </w:r>
      <w:r w:rsidRPr="00790A9B">
        <w:rPr>
          <w:rStyle w:val="bold"/>
          <w:b/>
          <w:bCs w:val="0"/>
        </w:rPr>
        <w:tab/>
      </w:r>
      <w:r w:rsidRPr="00790A9B">
        <w:rPr>
          <w:rStyle w:val="bold"/>
          <w:b/>
          <w:bCs w:val="0"/>
        </w:rPr>
        <w:tab/>
      </w:r>
      <w:r w:rsidRPr="00790A9B">
        <w:rPr>
          <w:rStyle w:val="bold"/>
          <w:b/>
          <w:bCs w:val="0"/>
        </w:rPr>
        <w:tab/>
      </w:r>
      <w:r w:rsidRPr="00790A9B">
        <w:rPr>
          <w:rStyle w:val="bold"/>
          <w:b/>
          <w:bCs w:val="0"/>
        </w:rPr>
        <w:tab/>
      </w:r>
      <w:r w:rsidRPr="00790A9B">
        <w:rPr>
          <w:rStyle w:val="bold"/>
          <w:b/>
          <w:bCs w:val="0"/>
        </w:rPr>
        <w:tab/>
      </w:r>
      <w:r w:rsidRPr="00790A9B">
        <w:rPr>
          <w:rStyle w:val="bold"/>
          <w:b/>
          <w:bCs w:val="0"/>
        </w:rPr>
        <w:tab/>
      </w:r>
      <w:r w:rsidRPr="00790A9B">
        <w:rPr>
          <w:rStyle w:val="bold"/>
          <w:b/>
          <w:bCs w:val="0"/>
        </w:rPr>
        <w:tab/>
        <w:t>Relationship:</w:t>
      </w:r>
    </w:p>
    <w:p w14:paraId="76015E04" w14:textId="77777777" w:rsidR="00790A9B" w:rsidRPr="00790A9B" w:rsidRDefault="00790A9B" w:rsidP="00790A9B">
      <w:pPr>
        <w:rPr>
          <w:rStyle w:val="bold"/>
        </w:rPr>
      </w:pPr>
      <w:r w:rsidRPr="00790A9B">
        <w:rPr>
          <w:rStyle w:val="bold"/>
        </w:rPr>
        <w:t>Name:</w:t>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sidRPr="00790A9B">
        <w:rPr>
          <w:rStyle w:val="bold"/>
        </w:rPr>
        <w:tab/>
        <w:t>ARN:</w:t>
      </w:r>
    </w:p>
    <w:p w14:paraId="2D80C115" w14:textId="77777777" w:rsidR="00790A9B" w:rsidRPr="00790A9B" w:rsidRDefault="00790A9B" w:rsidP="00790A9B">
      <w:pPr>
        <w:rPr>
          <w:rStyle w:val="bold"/>
        </w:rPr>
      </w:pPr>
      <w:r w:rsidRPr="00790A9B">
        <w:rPr>
          <w:rStyle w:val="bold"/>
        </w:rPr>
        <w:t>Address:</w:t>
      </w:r>
    </w:p>
    <w:p w14:paraId="3F7BFF65" w14:textId="77777777" w:rsidR="00790A9B" w:rsidRPr="00790A9B" w:rsidRDefault="00790A9B" w:rsidP="00790A9B">
      <w:pPr>
        <w:rPr>
          <w:rStyle w:val="bold"/>
        </w:rPr>
      </w:pPr>
      <w:r w:rsidRPr="00790A9B">
        <w:rPr>
          <w:rStyle w:val="bold"/>
        </w:rPr>
        <w:t>Phone</w:t>
      </w:r>
    </w:p>
    <w:p w14:paraId="1301AB72" w14:textId="77777777" w:rsidR="00790A9B" w:rsidRPr="00790A9B" w:rsidRDefault="00790A9B" w:rsidP="00790A9B">
      <w:r w:rsidRPr="00790A9B">
        <w:t>Business</w:t>
      </w:r>
      <w:r>
        <w:t>:</w:t>
      </w:r>
      <w:r>
        <w:tab/>
      </w:r>
      <w:r>
        <w:tab/>
      </w:r>
      <w:r>
        <w:tab/>
      </w:r>
      <w:r w:rsidRPr="00790A9B">
        <w:t>After hours</w:t>
      </w:r>
      <w:r>
        <w:t>:</w:t>
      </w:r>
      <w:r>
        <w:tab/>
      </w:r>
      <w:r>
        <w:tab/>
      </w:r>
      <w:r>
        <w:tab/>
      </w:r>
      <w:r w:rsidRPr="00790A9B">
        <w:t>Mobile</w:t>
      </w:r>
      <w:r>
        <w:t>:</w:t>
      </w:r>
    </w:p>
    <w:p w14:paraId="421B0184" w14:textId="77777777" w:rsidR="00790A9B" w:rsidRDefault="00790A9B" w:rsidP="00790A9B">
      <w:pPr>
        <w:rPr>
          <w:rStyle w:val="bold"/>
        </w:rPr>
      </w:pPr>
      <w:r w:rsidRPr="00790A9B">
        <w:rPr>
          <w:rStyle w:val="bold"/>
        </w:rPr>
        <w:t>E-mail:</w:t>
      </w:r>
    </w:p>
    <w:p w14:paraId="2B9C33E6" w14:textId="4A30C56A" w:rsidR="00F22678" w:rsidRDefault="00790A9B" w:rsidP="001E4C8E">
      <w:pPr>
        <w:pStyle w:val="TableTitle"/>
      </w:pPr>
      <w:r>
        <w:t>Qualifications</w:t>
      </w:r>
    </w:p>
    <w:p w14:paraId="428ECAF9" w14:textId="6019A037" w:rsidR="00790A9B" w:rsidRDefault="00790A9B" w:rsidP="00790A9B">
      <w:pPr>
        <w:rPr>
          <w:rStyle w:val="bold"/>
        </w:rPr>
      </w:pPr>
      <w:r w:rsidRPr="00790A9B">
        <w:rPr>
          <w:rStyle w:val="bold"/>
        </w:rPr>
        <w:t>License type:</w:t>
      </w:r>
      <w:r>
        <w:rPr>
          <w:rStyle w:val="bold"/>
        </w:rPr>
        <w:t xml:space="preserve">  ________________</w:t>
      </w:r>
    </w:p>
    <w:tbl>
      <w:tblPr>
        <w:tblStyle w:val="SD-MOStable"/>
        <w:tblW w:w="9185" w:type="dxa"/>
        <w:tblLayout w:type="fixed"/>
        <w:tblLook w:val="0680" w:firstRow="0" w:lastRow="0" w:firstColumn="1" w:lastColumn="0" w:noHBand="1" w:noVBand="1"/>
        <w:tblCaption w:val="4B3 Initial Instructor Employee Record"/>
        <w:tblDescription w:val="4B3 Initial Instructor Employee Record"/>
      </w:tblPr>
      <w:tblGrid>
        <w:gridCol w:w="1814"/>
        <w:gridCol w:w="1474"/>
        <w:gridCol w:w="1474"/>
        <w:gridCol w:w="1474"/>
        <w:gridCol w:w="1474"/>
        <w:gridCol w:w="1475"/>
      </w:tblGrid>
      <w:tr w:rsidR="00790A9B" w:rsidRPr="00703F97" w14:paraId="39A2A3ED" w14:textId="77777777" w:rsidTr="00790A9B">
        <w:trPr>
          <w:trHeight w:val="397"/>
        </w:trPr>
        <w:tc>
          <w:tcPr>
            <w:cnfStyle w:val="001000000000" w:firstRow="0" w:lastRow="0" w:firstColumn="1" w:lastColumn="0" w:oddVBand="0" w:evenVBand="0" w:oddHBand="0" w:evenHBand="0" w:firstRowFirstColumn="0" w:firstRowLastColumn="0" w:lastRowFirstColumn="0" w:lastRowLastColumn="0"/>
            <w:tcW w:w="1814" w:type="dxa"/>
          </w:tcPr>
          <w:p w14:paraId="673B8D65" w14:textId="42168AEE" w:rsidR="00790A9B" w:rsidRPr="00F22678" w:rsidRDefault="00790A9B" w:rsidP="00790A9B">
            <w:pPr>
              <w:pStyle w:val="Tabletext"/>
            </w:pPr>
            <w:r w:rsidRPr="00703F97">
              <w:t>Category Endorsements</w:t>
            </w:r>
          </w:p>
        </w:tc>
        <w:tc>
          <w:tcPr>
            <w:tcW w:w="1474" w:type="dxa"/>
          </w:tcPr>
          <w:p w14:paraId="72AC4E1B" w14:textId="1DC7EF72"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A</w:t>
            </w:r>
          </w:p>
        </w:tc>
        <w:tc>
          <w:tcPr>
            <w:tcW w:w="1474" w:type="dxa"/>
          </w:tcPr>
          <w:p w14:paraId="573D49A8" w14:textId="1A39B299"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H</w:t>
            </w:r>
          </w:p>
        </w:tc>
        <w:tc>
          <w:tcPr>
            <w:tcW w:w="1474" w:type="dxa"/>
          </w:tcPr>
          <w:p w14:paraId="653FA8F1" w14:textId="3D9A9BC3"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G</w:t>
            </w:r>
          </w:p>
        </w:tc>
        <w:tc>
          <w:tcPr>
            <w:tcW w:w="1474" w:type="dxa"/>
          </w:tcPr>
          <w:p w14:paraId="6C7F81CB" w14:textId="7777777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Other</w:t>
            </w:r>
          </w:p>
        </w:tc>
        <w:tc>
          <w:tcPr>
            <w:tcW w:w="1475" w:type="dxa"/>
          </w:tcPr>
          <w:p w14:paraId="3227BDA1" w14:textId="3A551125"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p>
        </w:tc>
      </w:tr>
      <w:tr w:rsidR="00790A9B" w:rsidRPr="00703F97" w14:paraId="2B3AF508" w14:textId="77777777" w:rsidTr="00790A9B">
        <w:trPr>
          <w:trHeight w:val="397"/>
        </w:trPr>
        <w:tc>
          <w:tcPr>
            <w:cnfStyle w:val="001000000000" w:firstRow="0" w:lastRow="0" w:firstColumn="1" w:lastColumn="0" w:oddVBand="0" w:evenVBand="0" w:oddHBand="0" w:evenHBand="0" w:firstRowFirstColumn="0" w:firstRowLastColumn="0" w:lastRowFirstColumn="0" w:lastRowLastColumn="0"/>
            <w:tcW w:w="1814" w:type="dxa"/>
          </w:tcPr>
          <w:p w14:paraId="2F779E27" w14:textId="77777777" w:rsidR="00790A9B" w:rsidRPr="00F22678" w:rsidRDefault="00790A9B" w:rsidP="00F22678">
            <w:pPr>
              <w:pStyle w:val="Tabletext"/>
            </w:pPr>
            <w:r w:rsidRPr="00703F97">
              <w:t xml:space="preserve">Operational </w:t>
            </w:r>
            <w:r w:rsidRPr="00F22678">
              <w:t>ratings</w:t>
            </w:r>
          </w:p>
        </w:tc>
        <w:tc>
          <w:tcPr>
            <w:tcW w:w="1474" w:type="dxa"/>
          </w:tcPr>
          <w:p w14:paraId="1AFB1CF4" w14:textId="7777777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FIR</w:t>
            </w:r>
          </w:p>
        </w:tc>
        <w:tc>
          <w:tcPr>
            <w:tcW w:w="1474" w:type="dxa"/>
          </w:tcPr>
          <w:p w14:paraId="2E928DDD" w14:textId="7777777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NVFR</w:t>
            </w:r>
          </w:p>
        </w:tc>
        <w:tc>
          <w:tcPr>
            <w:tcW w:w="1474" w:type="dxa"/>
          </w:tcPr>
          <w:p w14:paraId="47592D3A" w14:textId="7777777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PIFR</w:t>
            </w:r>
          </w:p>
        </w:tc>
        <w:tc>
          <w:tcPr>
            <w:tcW w:w="1474" w:type="dxa"/>
          </w:tcPr>
          <w:p w14:paraId="4328F106" w14:textId="7777777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IR</w:t>
            </w:r>
          </w:p>
        </w:tc>
        <w:tc>
          <w:tcPr>
            <w:tcW w:w="1475" w:type="dxa"/>
          </w:tcPr>
          <w:p w14:paraId="20DBCC57" w14:textId="50451862"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LL</w:t>
            </w:r>
          </w:p>
        </w:tc>
      </w:tr>
      <w:tr w:rsidR="00790A9B" w:rsidRPr="00703F97" w14:paraId="06E0D6DA" w14:textId="77777777" w:rsidTr="00790A9B">
        <w:trPr>
          <w:trHeight w:val="397"/>
        </w:trPr>
        <w:tc>
          <w:tcPr>
            <w:cnfStyle w:val="001000000000" w:firstRow="0" w:lastRow="0" w:firstColumn="1" w:lastColumn="0" w:oddVBand="0" w:evenVBand="0" w:oddHBand="0" w:evenHBand="0" w:firstRowFirstColumn="0" w:firstRowLastColumn="0" w:lastRowFirstColumn="0" w:lastRowLastColumn="0"/>
            <w:tcW w:w="1814" w:type="dxa"/>
          </w:tcPr>
          <w:p w14:paraId="464EDBBB" w14:textId="6354290A" w:rsidR="00790A9B" w:rsidRPr="00703F97" w:rsidRDefault="00790A9B" w:rsidP="00790A9B">
            <w:pPr>
              <w:pStyle w:val="Tabletext"/>
            </w:pPr>
            <w:r w:rsidRPr="00703F97">
              <w:t>Class Ratings</w:t>
            </w:r>
          </w:p>
        </w:tc>
        <w:tc>
          <w:tcPr>
            <w:tcW w:w="1474" w:type="dxa"/>
          </w:tcPr>
          <w:p w14:paraId="5A505F90" w14:textId="7C24E1D5"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SEH</w:t>
            </w:r>
          </w:p>
        </w:tc>
        <w:tc>
          <w:tcPr>
            <w:tcW w:w="1474" w:type="dxa"/>
          </w:tcPr>
          <w:p w14:paraId="586EEDDA" w14:textId="2DF893FA"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MEH</w:t>
            </w:r>
          </w:p>
        </w:tc>
        <w:tc>
          <w:tcPr>
            <w:tcW w:w="1474" w:type="dxa"/>
          </w:tcPr>
          <w:p w14:paraId="3FE4847E" w14:textId="7777777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Other</w:t>
            </w:r>
          </w:p>
        </w:tc>
        <w:tc>
          <w:tcPr>
            <w:tcW w:w="1474" w:type="dxa"/>
          </w:tcPr>
          <w:p w14:paraId="27AF84FF" w14:textId="7777777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p>
        </w:tc>
        <w:tc>
          <w:tcPr>
            <w:tcW w:w="1475" w:type="dxa"/>
          </w:tcPr>
          <w:p w14:paraId="434345FD" w14:textId="6FEE6542"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p>
        </w:tc>
      </w:tr>
      <w:tr w:rsidR="00790A9B" w:rsidRPr="00703F97" w14:paraId="47E494F6" w14:textId="77777777" w:rsidTr="00790A9B">
        <w:trPr>
          <w:trHeight w:val="397"/>
        </w:trPr>
        <w:tc>
          <w:tcPr>
            <w:cnfStyle w:val="001000000000" w:firstRow="0" w:lastRow="0" w:firstColumn="1" w:lastColumn="0" w:oddVBand="0" w:evenVBand="0" w:oddHBand="0" w:evenHBand="0" w:firstRowFirstColumn="0" w:firstRowLastColumn="0" w:lastRowFirstColumn="0" w:lastRowLastColumn="0"/>
            <w:tcW w:w="1814" w:type="dxa"/>
          </w:tcPr>
          <w:p w14:paraId="0FD6FC11" w14:textId="77777777" w:rsidR="00790A9B" w:rsidRPr="00F22678" w:rsidRDefault="00790A9B" w:rsidP="00F22678">
            <w:pPr>
              <w:pStyle w:val="Tabletext"/>
            </w:pPr>
            <w:r w:rsidRPr="00703F97">
              <w:t xml:space="preserve">Design </w:t>
            </w:r>
            <w:r w:rsidRPr="00F22678">
              <w:t>feature endorsements</w:t>
            </w:r>
          </w:p>
        </w:tc>
        <w:tc>
          <w:tcPr>
            <w:tcW w:w="1474" w:type="dxa"/>
          </w:tcPr>
          <w:p w14:paraId="4590C894" w14:textId="7777777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Winch</w:t>
            </w:r>
          </w:p>
        </w:tc>
        <w:tc>
          <w:tcPr>
            <w:tcW w:w="1474" w:type="dxa"/>
          </w:tcPr>
          <w:p w14:paraId="4DB74E10" w14:textId="7777777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Sling</w:t>
            </w:r>
          </w:p>
        </w:tc>
        <w:tc>
          <w:tcPr>
            <w:tcW w:w="1474" w:type="dxa"/>
          </w:tcPr>
          <w:p w14:paraId="0C3A991A" w14:textId="7783947A"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Other</w:t>
            </w:r>
          </w:p>
        </w:tc>
        <w:tc>
          <w:tcPr>
            <w:tcW w:w="1474" w:type="dxa"/>
          </w:tcPr>
          <w:p w14:paraId="0E1844EA" w14:textId="40AA869A"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p>
        </w:tc>
        <w:tc>
          <w:tcPr>
            <w:tcW w:w="1475" w:type="dxa"/>
          </w:tcPr>
          <w:p w14:paraId="54186B98" w14:textId="1A797E82"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p>
        </w:tc>
      </w:tr>
      <w:tr w:rsidR="00790A9B" w:rsidRPr="00703F97" w14:paraId="031AD535" w14:textId="77777777" w:rsidTr="00790A9B">
        <w:trPr>
          <w:trHeight w:val="397"/>
        </w:trPr>
        <w:tc>
          <w:tcPr>
            <w:cnfStyle w:val="001000000000" w:firstRow="0" w:lastRow="0" w:firstColumn="1" w:lastColumn="0" w:oddVBand="0" w:evenVBand="0" w:oddHBand="0" w:evenHBand="0" w:firstRowFirstColumn="0" w:firstRowLastColumn="0" w:lastRowFirstColumn="0" w:lastRowLastColumn="0"/>
            <w:tcW w:w="1814" w:type="dxa"/>
          </w:tcPr>
          <w:p w14:paraId="27338D0A" w14:textId="77777777" w:rsidR="00790A9B" w:rsidRPr="00F22678" w:rsidRDefault="00790A9B" w:rsidP="00F22678">
            <w:pPr>
              <w:pStyle w:val="Tabletext"/>
            </w:pPr>
            <w:r w:rsidRPr="00703F97">
              <w:t xml:space="preserve">Flight </w:t>
            </w:r>
            <w:r w:rsidRPr="00F22678">
              <w:t>activity endorsements</w:t>
            </w:r>
          </w:p>
        </w:tc>
        <w:tc>
          <w:tcPr>
            <w:tcW w:w="1474" w:type="dxa"/>
          </w:tcPr>
          <w:p w14:paraId="7FB69325" w14:textId="7777777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LLLP</w:t>
            </w:r>
          </w:p>
        </w:tc>
        <w:tc>
          <w:tcPr>
            <w:tcW w:w="1474" w:type="dxa"/>
          </w:tcPr>
          <w:p w14:paraId="1A37DC78" w14:textId="7777777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LL-H</w:t>
            </w:r>
          </w:p>
        </w:tc>
        <w:tc>
          <w:tcPr>
            <w:tcW w:w="1474" w:type="dxa"/>
          </w:tcPr>
          <w:p w14:paraId="6C119BF7" w14:textId="7777777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LL-M</w:t>
            </w:r>
          </w:p>
        </w:tc>
        <w:tc>
          <w:tcPr>
            <w:tcW w:w="1474" w:type="dxa"/>
          </w:tcPr>
          <w:p w14:paraId="6150887E" w14:textId="7777777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Other</w:t>
            </w:r>
          </w:p>
        </w:tc>
        <w:tc>
          <w:tcPr>
            <w:tcW w:w="1475" w:type="dxa"/>
          </w:tcPr>
          <w:p w14:paraId="66DE8ED8" w14:textId="2E9D3D9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p>
        </w:tc>
      </w:tr>
      <w:tr w:rsidR="00790A9B" w:rsidRPr="00703F97" w14:paraId="269F4233" w14:textId="77777777" w:rsidTr="00790A9B">
        <w:trPr>
          <w:trHeight w:val="397"/>
        </w:trPr>
        <w:tc>
          <w:tcPr>
            <w:cnfStyle w:val="001000000000" w:firstRow="0" w:lastRow="0" w:firstColumn="1" w:lastColumn="0" w:oddVBand="0" w:evenVBand="0" w:oddHBand="0" w:evenHBand="0" w:firstRowFirstColumn="0" w:firstRowLastColumn="0" w:lastRowFirstColumn="0" w:lastRowLastColumn="0"/>
            <w:tcW w:w="1814" w:type="dxa"/>
          </w:tcPr>
          <w:p w14:paraId="3771F279" w14:textId="77777777" w:rsidR="00790A9B" w:rsidRPr="00F22678" w:rsidRDefault="00790A9B" w:rsidP="00F22678">
            <w:pPr>
              <w:pStyle w:val="Tabletext"/>
            </w:pPr>
            <w:r w:rsidRPr="00703F97">
              <w:t>FI endorsements</w:t>
            </w:r>
          </w:p>
        </w:tc>
        <w:tc>
          <w:tcPr>
            <w:tcW w:w="1474" w:type="dxa"/>
          </w:tcPr>
          <w:p w14:paraId="296FE9D9" w14:textId="7777777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1</w:t>
            </w:r>
          </w:p>
        </w:tc>
        <w:tc>
          <w:tcPr>
            <w:tcW w:w="1474" w:type="dxa"/>
          </w:tcPr>
          <w:p w14:paraId="456AE4CD" w14:textId="7777777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2</w:t>
            </w:r>
          </w:p>
        </w:tc>
        <w:tc>
          <w:tcPr>
            <w:tcW w:w="1474" w:type="dxa"/>
          </w:tcPr>
          <w:p w14:paraId="30D86471" w14:textId="7777777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3</w:t>
            </w:r>
          </w:p>
        </w:tc>
        <w:tc>
          <w:tcPr>
            <w:tcW w:w="1474" w:type="dxa"/>
          </w:tcPr>
          <w:p w14:paraId="7891FFF7" w14:textId="7777777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LL</w:t>
            </w:r>
          </w:p>
        </w:tc>
        <w:tc>
          <w:tcPr>
            <w:tcW w:w="1475" w:type="dxa"/>
          </w:tcPr>
          <w:p w14:paraId="4938E468" w14:textId="77777777" w:rsidR="00790A9B" w:rsidRPr="00790A9B" w:rsidRDefault="00790A9B" w:rsidP="00790A9B">
            <w:pPr>
              <w:cnfStyle w:val="000000000000" w:firstRow="0" w:lastRow="0" w:firstColumn="0" w:lastColumn="0" w:oddVBand="0" w:evenVBand="0" w:oddHBand="0" w:evenHBand="0" w:firstRowFirstColumn="0" w:firstRowLastColumn="0" w:lastRowFirstColumn="0" w:lastRowLastColumn="0"/>
            </w:pPr>
            <w:r w:rsidRPr="00790A9B">
              <w:t>Other</w:t>
            </w:r>
          </w:p>
        </w:tc>
      </w:tr>
    </w:tbl>
    <w:p w14:paraId="7A0090DF" w14:textId="77777777" w:rsidR="00790A9B" w:rsidRDefault="00790A9B" w:rsidP="001E4C8E">
      <w:pPr>
        <w:pStyle w:val="TableTitle"/>
      </w:pPr>
      <w:r w:rsidRPr="00790A9B">
        <w:t>Induction process sign-off</w:t>
      </w:r>
    </w:p>
    <w:p w14:paraId="3419AD70" w14:textId="5ECE9DDA" w:rsidR="00790A9B" w:rsidRPr="00790A9B" w:rsidRDefault="00790A9B" w:rsidP="00790A9B">
      <w:pPr>
        <w:pStyle w:val="Note"/>
      </w:pPr>
      <w:r w:rsidRPr="00790A9B">
        <w:rPr>
          <w:rStyle w:val="bold"/>
        </w:rPr>
        <w:t>Note:</w:t>
      </w:r>
      <w:r>
        <w:tab/>
        <w:t>C</w:t>
      </w:r>
      <w:r w:rsidRPr="00790A9B">
        <w:t>ertification of all items is required to conduct authorised Mustering</w:t>
      </w:r>
      <w:r>
        <w:t>.</w:t>
      </w:r>
    </w:p>
    <w:tbl>
      <w:tblPr>
        <w:tblStyle w:val="SD-MOStable"/>
        <w:tblW w:w="9185" w:type="dxa"/>
        <w:tblLook w:val="0620" w:firstRow="1" w:lastRow="0" w:firstColumn="0" w:lastColumn="0" w:noHBand="1" w:noVBand="1"/>
        <w:tblCaption w:val="4B3 Initial Instructor Employee Record"/>
        <w:tblDescription w:val="4B3 Initial Instructor Employee Record"/>
      </w:tblPr>
      <w:tblGrid>
        <w:gridCol w:w="2663"/>
        <w:gridCol w:w="1732"/>
        <w:gridCol w:w="3412"/>
        <w:gridCol w:w="1378"/>
      </w:tblGrid>
      <w:tr w:rsidR="00F22678" w:rsidRPr="00790A9B" w14:paraId="76CD9447" w14:textId="77777777" w:rsidTr="00790A9B">
        <w:trPr>
          <w:cnfStyle w:val="100000000000" w:firstRow="1" w:lastRow="0" w:firstColumn="0" w:lastColumn="0" w:oddVBand="0" w:evenVBand="0" w:oddHBand="0" w:evenHBand="0" w:firstRowFirstColumn="0" w:firstRowLastColumn="0" w:lastRowFirstColumn="0" w:lastRowLastColumn="0"/>
          <w:trHeight w:val="397"/>
        </w:trPr>
        <w:tc>
          <w:tcPr>
            <w:tcW w:w="2663" w:type="dxa"/>
          </w:tcPr>
          <w:p w14:paraId="09F15BFC" w14:textId="77777777" w:rsidR="00F22678" w:rsidRPr="00790A9B" w:rsidRDefault="00F22678" w:rsidP="00790A9B">
            <w:r w:rsidRPr="00790A9B">
              <w:t>Requirement</w:t>
            </w:r>
          </w:p>
        </w:tc>
        <w:tc>
          <w:tcPr>
            <w:tcW w:w="0" w:type="auto"/>
          </w:tcPr>
          <w:p w14:paraId="0B628FD7" w14:textId="77777777" w:rsidR="00F22678" w:rsidRPr="00790A9B" w:rsidRDefault="00F22678" w:rsidP="00790A9B">
            <w:r w:rsidRPr="00790A9B">
              <w:t>Name of signee</w:t>
            </w:r>
          </w:p>
        </w:tc>
        <w:tc>
          <w:tcPr>
            <w:tcW w:w="0" w:type="auto"/>
          </w:tcPr>
          <w:p w14:paraId="5F34F4E9" w14:textId="77777777" w:rsidR="00F22678" w:rsidRPr="00790A9B" w:rsidRDefault="00F22678" w:rsidP="00790A9B">
            <w:r w:rsidRPr="00790A9B">
              <w:t>Sighted / Completed (signature)</w:t>
            </w:r>
          </w:p>
        </w:tc>
        <w:tc>
          <w:tcPr>
            <w:tcW w:w="1378" w:type="dxa"/>
          </w:tcPr>
          <w:p w14:paraId="0DA46544" w14:textId="77777777" w:rsidR="00F22678" w:rsidRPr="00790A9B" w:rsidRDefault="00F22678" w:rsidP="00790A9B">
            <w:r w:rsidRPr="00790A9B">
              <w:t>Date</w:t>
            </w:r>
          </w:p>
        </w:tc>
      </w:tr>
      <w:tr w:rsidR="00F22678" w:rsidRPr="00790A9B" w14:paraId="085415DD" w14:textId="77777777" w:rsidTr="00790A9B">
        <w:trPr>
          <w:trHeight w:val="272"/>
        </w:trPr>
        <w:tc>
          <w:tcPr>
            <w:tcW w:w="2663" w:type="dxa"/>
          </w:tcPr>
          <w:p w14:paraId="47BE58EF" w14:textId="77777777" w:rsidR="00F22678" w:rsidRPr="00790A9B" w:rsidRDefault="00F22678" w:rsidP="00790A9B">
            <w:r w:rsidRPr="00790A9B">
              <w:t>Medical certification</w:t>
            </w:r>
          </w:p>
        </w:tc>
        <w:tc>
          <w:tcPr>
            <w:tcW w:w="0" w:type="auto"/>
          </w:tcPr>
          <w:p w14:paraId="6C66AD73" w14:textId="77777777" w:rsidR="00F22678" w:rsidRPr="00790A9B" w:rsidRDefault="00F22678" w:rsidP="00790A9B"/>
        </w:tc>
        <w:tc>
          <w:tcPr>
            <w:tcW w:w="0" w:type="auto"/>
          </w:tcPr>
          <w:p w14:paraId="3A1912CF" w14:textId="77777777" w:rsidR="00F22678" w:rsidRPr="00790A9B" w:rsidRDefault="00F22678" w:rsidP="00790A9B"/>
        </w:tc>
        <w:tc>
          <w:tcPr>
            <w:tcW w:w="1378" w:type="dxa"/>
          </w:tcPr>
          <w:p w14:paraId="6EF356C1" w14:textId="77777777" w:rsidR="00F22678" w:rsidRPr="00790A9B" w:rsidRDefault="00F22678" w:rsidP="00790A9B"/>
        </w:tc>
      </w:tr>
      <w:tr w:rsidR="00F22678" w:rsidRPr="00790A9B" w14:paraId="0E9CF347" w14:textId="77777777" w:rsidTr="00790A9B">
        <w:trPr>
          <w:trHeight w:val="194"/>
        </w:trPr>
        <w:tc>
          <w:tcPr>
            <w:tcW w:w="2663" w:type="dxa"/>
          </w:tcPr>
          <w:p w14:paraId="1CD77A8E" w14:textId="77777777" w:rsidR="00F22678" w:rsidRPr="00790A9B" w:rsidRDefault="00F22678" w:rsidP="00790A9B">
            <w:r w:rsidRPr="00790A9B">
              <w:t>Induction training</w:t>
            </w:r>
          </w:p>
        </w:tc>
        <w:tc>
          <w:tcPr>
            <w:tcW w:w="0" w:type="auto"/>
          </w:tcPr>
          <w:p w14:paraId="11856711" w14:textId="77777777" w:rsidR="00F22678" w:rsidRPr="00790A9B" w:rsidRDefault="00F22678" w:rsidP="00790A9B"/>
        </w:tc>
        <w:tc>
          <w:tcPr>
            <w:tcW w:w="0" w:type="auto"/>
          </w:tcPr>
          <w:p w14:paraId="45CFA39C" w14:textId="77777777" w:rsidR="00F22678" w:rsidRPr="00790A9B" w:rsidRDefault="00F22678" w:rsidP="00790A9B"/>
        </w:tc>
        <w:tc>
          <w:tcPr>
            <w:tcW w:w="1378" w:type="dxa"/>
          </w:tcPr>
          <w:p w14:paraId="49C4667F" w14:textId="77777777" w:rsidR="00F22678" w:rsidRPr="00790A9B" w:rsidRDefault="00F22678" w:rsidP="00790A9B"/>
        </w:tc>
      </w:tr>
    </w:tbl>
    <w:p w14:paraId="3A195ED5" w14:textId="70DFECF1" w:rsidR="00F22678" w:rsidRPr="00790A9B" w:rsidRDefault="00F22678" w:rsidP="00790A9B">
      <w:pPr>
        <w:pStyle w:val="unHeading3"/>
      </w:pPr>
      <w:bookmarkStart w:id="1257" w:name="_Ref438452164"/>
      <w:bookmarkStart w:id="1258" w:name="_Ref438455568"/>
      <w:bookmarkStart w:id="1259" w:name="_Ref438455575"/>
      <w:bookmarkStart w:id="1260" w:name="_Toc442170482"/>
      <w:bookmarkStart w:id="1261" w:name="_Toc83808098"/>
      <w:r w:rsidRPr="00790A9B">
        <w:lastRenderedPageBreak/>
        <w:t xml:space="preserve">Form A04 - Key </w:t>
      </w:r>
      <w:r w:rsidR="00790A9B">
        <w:t>p</w:t>
      </w:r>
      <w:r w:rsidRPr="00790A9B">
        <w:t xml:space="preserve">ersonnel </w:t>
      </w:r>
      <w:r w:rsidR="00790A9B">
        <w:t>f</w:t>
      </w:r>
      <w:r w:rsidRPr="00790A9B">
        <w:t xml:space="preserve">amiliarisation </w:t>
      </w:r>
      <w:r w:rsidR="00790A9B">
        <w:t>t</w:t>
      </w:r>
      <w:r w:rsidRPr="00790A9B">
        <w:t xml:space="preserve">raining </w:t>
      </w:r>
      <w:r w:rsidR="00790A9B">
        <w:t>r</w:t>
      </w:r>
      <w:r w:rsidRPr="00790A9B">
        <w:t>ecord</w:t>
      </w:r>
      <w:bookmarkEnd w:id="1257"/>
      <w:bookmarkEnd w:id="1258"/>
      <w:bookmarkEnd w:id="1259"/>
      <w:bookmarkEnd w:id="1260"/>
      <w:bookmarkEnd w:id="1261"/>
    </w:p>
    <w:p w14:paraId="29DCE33E" w14:textId="77777777" w:rsidR="00790A9B" w:rsidRPr="00790A9B" w:rsidDel="00BF6EC6" w:rsidRDefault="00790A9B" w:rsidP="00790A9B">
      <w:pPr>
        <w:pStyle w:val="unHeading5"/>
      </w:pPr>
      <w:r w:rsidRPr="00790A9B">
        <w:t>Details</w:t>
      </w:r>
    </w:p>
    <w:p w14:paraId="1A0692E6" w14:textId="6938147A" w:rsidR="00790A9B" w:rsidRPr="00790A9B" w:rsidRDefault="00790A9B" w:rsidP="00790A9B">
      <w:pPr>
        <w:rPr>
          <w:rStyle w:val="bold"/>
        </w:rPr>
      </w:pPr>
      <w:r>
        <w:rPr>
          <w:rStyle w:val="bold"/>
        </w:rPr>
        <w:t>Name</w:t>
      </w:r>
      <w:r w:rsidRPr="00790A9B">
        <w:rPr>
          <w:rStyle w:val="bold"/>
        </w:rPr>
        <w:t>:</w:t>
      </w:r>
      <w:r w:rsidRPr="00790A9B">
        <w:rPr>
          <w:rStyle w:val="bold"/>
        </w:rPr>
        <w:tab/>
      </w:r>
      <w:r w:rsidRPr="00790A9B">
        <w:rPr>
          <w:rStyle w:val="bold"/>
        </w:rPr>
        <w:tab/>
      </w:r>
      <w:r w:rsidRPr="00790A9B">
        <w:rPr>
          <w:rStyle w:val="bold"/>
        </w:rPr>
        <w:tab/>
      </w:r>
      <w:r w:rsidRPr="00790A9B">
        <w:rPr>
          <w:rStyle w:val="bold"/>
        </w:rPr>
        <w:tab/>
      </w:r>
      <w:r>
        <w:rPr>
          <w:rStyle w:val="bold"/>
        </w:rPr>
        <w:tab/>
      </w:r>
      <w:r>
        <w:rPr>
          <w:rStyle w:val="bold"/>
        </w:rPr>
        <w:tab/>
      </w:r>
      <w:r>
        <w:rPr>
          <w:rStyle w:val="bold"/>
        </w:rPr>
        <w:tab/>
        <w:t>ARN:</w:t>
      </w:r>
    </w:p>
    <w:p w14:paraId="34067440" w14:textId="65B65ECD" w:rsidR="00790A9B" w:rsidRDefault="00790A9B" w:rsidP="00790A9B">
      <w:pPr>
        <w:rPr>
          <w:rStyle w:val="bold"/>
        </w:rPr>
      </w:pPr>
      <w:r>
        <w:rPr>
          <w:rStyle w:val="bold"/>
        </w:rPr>
        <w:t>Position</w:t>
      </w:r>
      <w:r w:rsidRPr="00790A9B">
        <w:rPr>
          <w:rStyle w:val="bold"/>
        </w:rPr>
        <w:t>:</w:t>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Pr>
          <w:rStyle w:val="bold"/>
        </w:rPr>
        <w:tab/>
        <w:t>Date of training</w:t>
      </w:r>
      <w:r w:rsidRPr="00790A9B">
        <w:rPr>
          <w:rStyle w:val="bold"/>
        </w:rPr>
        <w:t>:</w:t>
      </w:r>
    </w:p>
    <w:p w14:paraId="206F5120" w14:textId="1C511978" w:rsidR="00790A9B" w:rsidRPr="00790A9B" w:rsidRDefault="00790A9B" w:rsidP="001E4C8E">
      <w:pPr>
        <w:pStyle w:val="TableTitle"/>
        <w:rPr>
          <w:rStyle w:val="bold"/>
        </w:rPr>
      </w:pPr>
      <w:r w:rsidRPr="00790A9B">
        <w:t xml:space="preserve">Key </w:t>
      </w:r>
      <w:r>
        <w:t>p</w:t>
      </w:r>
      <w:r w:rsidRPr="00790A9B">
        <w:t xml:space="preserve">ersonnel </w:t>
      </w:r>
      <w:r>
        <w:t>f</w:t>
      </w:r>
      <w:r w:rsidRPr="00790A9B">
        <w:t xml:space="preserve">amiliarisation </w:t>
      </w:r>
      <w:r>
        <w:t>t</w:t>
      </w:r>
      <w:r w:rsidRPr="00790A9B">
        <w:t xml:space="preserve">raining </w:t>
      </w:r>
      <w:r>
        <w:t>r</w:t>
      </w:r>
      <w:r w:rsidRPr="00790A9B">
        <w:t>ecord</w:t>
      </w:r>
    </w:p>
    <w:tbl>
      <w:tblPr>
        <w:tblStyle w:val="SD-MOStable"/>
        <w:tblW w:w="9184" w:type="dxa"/>
        <w:tblLayout w:type="fixed"/>
        <w:tblLook w:val="0620" w:firstRow="1" w:lastRow="0" w:firstColumn="0" w:lastColumn="0" w:noHBand="1" w:noVBand="1"/>
        <w:tblCaption w:val="4B4 Key Personnel Familiarisation Training Record"/>
        <w:tblDescription w:val="4B4 Key Personnel Familiarisation Training Record"/>
      </w:tblPr>
      <w:tblGrid>
        <w:gridCol w:w="7650"/>
        <w:gridCol w:w="1534"/>
      </w:tblGrid>
      <w:tr w:rsidR="00F22678" w:rsidRPr="00790A9B" w14:paraId="5A8B6CB1" w14:textId="77777777" w:rsidTr="00790A9B">
        <w:trPr>
          <w:cnfStyle w:val="100000000000" w:firstRow="1" w:lastRow="0" w:firstColumn="0" w:lastColumn="0" w:oddVBand="0" w:evenVBand="0" w:oddHBand="0" w:evenHBand="0" w:firstRowFirstColumn="0" w:firstRowLastColumn="0" w:lastRowFirstColumn="0" w:lastRowLastColumn="0"/>
          <w:trHeight w:val="454"/>
          <w:tblHeader/>
        </w:trPr>
        <w:tc>
          <w:tcPr>
            <w:tcW w:w="7650" w:type="dxa"/>
          </w:tcPr>
          <w:p w14:paraId="5AF28BEB" w14:textId="77777777" w:rsidR="00F22678" w:rsidRPr="00790A9B" w:rsidRDefault="00F22678" w:rsidP="00790A9B">
            <w:r w:rsidRPr="00790A9B">
              <w:t>Subjects / discussion points</w:t>
            </w:r>
          </w:p>
        </w:tc>
        <w:tc>
          <w:tcPr>
            <w:tcW w:w="1534" w:type="dxa"/>
          </w:tcPr>
          <w:p w14:paraId="25EE90D0" w14:textId="77777777" w:rsidR="00F22678" w:rsidRPr="00790A9B" w:rsidRDefault="00F22678" w:rsidP="00790A9B">
            <w:r w:rsidRPr="00790A9B">
              <w:t>Complete?</w:t>
            </w:r>
          </w:p>
          <w:p w14:paraId="4C364F42" w14:textId="77777777" w:rsidR="00F22678" w:rsidRPr="00790A9B" w:rsidRDefault="00F22678" w:rsidP="00790A9B">
            <w:r w:rsidRPr="00790A9B">
              <w:t>Yes / No</w:t>
            </w:r>
          </w:p>
        </w:tc>
      </w:tr>
      <w:tr w:rsidR="00F22678" w:rsidRPr="00790A9B" w14:paraId="1DE77C88" w14:textId="77777777" w:rsidTr="00790A9B">
        <w:trPr>
          <w:trHeight w:val="24"/>
        </w:trPr>
        <w:tc>
          <w:tcPr>
            <w:tcW w:w="7650" w:type="dxa"/>
          </w:tcPr>
          <w:p w14:paraId="31D5BAB6" w14:textId="77777777" w:rsidR="00F22678" w:rsidRPr="00790A9B" w:rsidRDefault="00F22678" w:rsidP="00790A9B">
            <w:r w:rsidRPr="00790A9B">
              <w:t>Overview of the organisation’s operation and scope of operations conducted</w:t>
            </w:r>
          </w:p>
        </w:tc>
        <w:tc>
          <w:tcPr>
            <w:tcW w:w="1534" w:type="dxa"/>
          </w:tcPr>
          <w:p w14:paraId="6F68ADFC" w14:textId="77777777" w:rsidR="00F22678" w:rsidRPr="00790A9B" w:rsidRDefault="00F22678" w:rsidP="00790A9B"/>
        </w:tc>
      </w:tr>
      <w:tr w:rsidR="00F22678" w:rsidRPr="00790A9B" w14:paraId="7480FE0C" w14:textId="77777777" w:rsidTr="00790A9B">
        <w:trPr>
          <w:trHeight w:val="19"/>
        </w:trPr>
        <w:tc>
          <w:tcPr>
            <w:tcW w:w="7650" w:type="dxa"/>
          </w:tcPr>
          <w:p w14:paraId="54A13B1B" w14:textId="77777777" w:rsidR="00F22678" w:rsidRPr="00790A9B" w:rsidRDefault="00F22678" w:rsidP="00790A9B">
            <w:r w:rsidRPr="00790A9B">
              <w:t xml:space="preserve">Operations Manual content, structure and amendment processes </w:t>
            </w:r>
          </w:p>
        </w:tc>
        <w:tc>
          <w:tcPr>
            <w:tcW w:w="1534" w:type="dxa"/>
          </w:tcPr>
          <w:p w14:paraId="48656282" w14:textId="77777777" w:rsidR="00F22678" w:rsidRPr="00790A9B" w:rsidRDefault="00F22678" w:rsidP="00790A9B"/>
        </w:tc>
      </w:tr>
      <w:tr w:rsidR="00F22678" w:rsidRPr="00790A9B" w14:paraId="421E973A" w14:textId="77777777" w:rsidTr="00790A9B">
        <w:trPr>
          <w:trHeight w:val="19"/>
        </w:trPr>
        <w:tc>
          <w:tcPr>
            <w:tcW w:w="7650" w:type="dxa"/>
          </w:tcPr>
          <w:p w14:paraId="139F16FC" w14:textId="77777777" w:rsidR="00F22678" w:rsidRPr="00790A9B" w:rsidRDefault="00F22678" w:rsidP="00790A9B">
            <w:r w:rsidRPr="00790A9B">
              <w:t>Regulatory authorisation and compliance procedures</w:t>
            </w:r>
          </w:p>
        </w:tc>
        <w:tc>
          <w:tcPr>
            <w:tcW w:w="1534" w:type="dxa"/>
          </w:tcPr>
          <w:p w14:paraId="59418881" w14:textId="77777777" w:rsidR="00F22678" w:rsidRPr="00790A9B" w:rsidRDefault="00F22678" w:rsidP="00790A9B"/>
        </w:tc>
      </w:tr>
      <w:tr w:rsidR="00F22678" w:rsidRPr="00790A9B" w14:paraId="43F4FE89" w14:textId="77777777" w:rsidTr="00790A9B">
        <w:trPr>
          <w:trHeight w:val="19"/>
        </w:trPr>
        <w:tc>
          <w:tcPr>
            <w:tcW w:w="7650" w:type="dxa"/>
          </w:tcPr>
          <w:p w14:paraId="2A9C6829" w14:textId="77777777" w:rsidR="00F22678" w:rsidRPr="00790A9B" w:rsidRDefault="00F22678" w:rsidP="00790A9B">
            <w:r w:rsidRPr="00790A9B">
              <w:t>Outline of organisation’s structure and governance</w:t>
            </w:r>
          </w:p>
        </w:tc>
        <w:tc>
          <w:tcPr>
            <w:tcW w:w="1534" w:type="dxa"/>
          </w:tcPr>
          <w:p w14:paraId="4D54A970" w14:textId="77777777" w:rsidR="00F22678" w:rsidRPr="00790A9B" w:rsidRDefault="00F22678" w:rsidP="00790A9B"/>
        </w:tc>
      </w:tr>
      <w:tr w:rsidR="00F22678" w:rsidRPr="00790A9B" w14:paraId="145740E8" w14:textId="77777777" w:rsidTr="00790A9B">
        <w:trPr>
          <w:trHeight w:val="19"/>
        </w:trPr>
        <w:tc>
          <w:tcPr>
            <w:tcW w:w="7650" w:type="dxa"/>
          </w:tcPr>
          <w:p w14:paraId="28D5A73C" w14:textId="77777777" w:rsidR="00F22678" w:rsidRPr="00790A9B" w:rsidRDefault="00F22678" w:rsidP="00790A9B">
            <w:r w:rsidRPr="00790A9B">
              <w:t>Internal reporting and communication procedures</w:t>
            </w:r>
          </w:p>
        </w:tc>
        <w:tc>
          <w:tcPr>
            <w:tcW w:w="1534" w:type="dxa"/>
          </w:tcPr>
          <w:p w14:paraId="277D7DFE" w14:textId="77777777" w:rsidR="00F22678" w:rsidRPr="00790A9B" w:rsidRDefault="00F22678" w:rsidP="00790A9B"/>
        </w:tc>
      </w:tr>
      <w:tr w:rsidR="00F22678" w:rsidRPr="00790A9B" w14:paraId="3047620C" w14:textId="77777777" w:rsidTr="00790A9B">
        <w:trPr>
          <w:trHeight w:val="19"/>
        </w:trPr>
        <w:tc>
          <w:tcPr>
            <w:tcW w:w="7650" w:type="dxa"/>
          </w:tcPr>
          <w:p w14:paraId="7261D0A1" w14:textId="77777777" w:rsidR="00F22678" w:rsidRPr="00790A9B" w:rsidRDefault="00F22678" w:rsidP="00790A9B">
            <w:r w:rsidRPr="00790A9B">
              <w:t>Outline of administration systems</w:t>
            </w:r>
          </w:p>
        </w:tc>
        <w:tc>
          <w:tcPr>
            <w:tcW w:w="1534" w:type="dxa"/>
          </w:tcPr>
          <w:p w14:paraId="2D8DB437" w14:textId="77777777" w:rsidR="00F22678" w:rsidRPr="00790A9B" w:rsidRDefault="00F22678" w:rsidP="00790A9B"/>
        </w:tc>
      </w:tr>
      <w:tr w:rsidR="00F22678" w:rsidRPr="00790A9B" w14:paraId="17D8F0F4" w14:textId="77777777" w:rsidTr="00790A9B">
        <w:trPr>
          <w:trHeight w:val="19"/>
        </w:trPr>
        <w:tc>
          <w:tcPr>
            <w:tcW w:w="7650" w:type="dxa"/>
          </w:tcPr>
          <w:p w14:paraId="3D892573" w14:textId="77777777" w:rsidR="00F22678" w:rsidRPr="00790A9B" w:rsidRDefault="00F22678" w:rsidP="00790A9B">
            <w:r w:rsidRPr="00790A9B">
              <w:t>Management of change processes</w:t>
            </w:r>
          </w:p>
        </w:tc>
        <w:tc>
          <w:tcPr>
            <w:tcW w:w="1534" w:type="dxa"/>
          </w:tcPr>
          <w:p w14:paraId="516E845E" w14:textId="77777777" w:rsidR="00F22678" w:rsidRPr="00790A9B" w:rsidRDefault="00F22678" w:rsidP="00790A9B"/>
        </w:tc>
      </w:tr>
      <w:tr w:rsidR="00F22678" w:rsidRPr="00790A9B" w14:paraId="3FA08AC5" w14:textId="77777777" w:rsidTr="00790A9B">
        <w:trPr>
          <w:trHeight w:val="19"/>
        </w:trPr>
        <w:tc>
          <w:tcPr>
            <w:tcW w:w="7650" w:type="dxa"/>
          </w:tcPr>
          <w:p w14:paraId="78A07C35" w14:textId="2A47DBBE" w:rsidR="00F22678" w:rsidRPr="00790A9B" w:rsidRDefault="00F22678" w:rsidP="00790A9B">
            <w:r w:rsidRPr="00790A9B">
              <w:t>DAMP</w:t>
            </w:r>
          </w:p>
        </w:tc>
        <w:tc>
          <w:tcPr>
            <w:tcW w:w="1534" w:type="dxa"/>
          </w:tcPr>
          <w:p w14:paraId="3FC9E69A" w14:textId="77777777" w:rsidR="00F22678" w:rsidRPr="00790A9B" w:rsidRDefault="00F22678" w:rsidP="00790A9B"/>
        </w:tc>
      </w:tr>
      <w:tr w:rsidR="00F22678" w:rsidRPr="00790A9B" w14:paraId="7B4E5713" w14:textId="77777777" w:rsidTr="00790A9B">
        <w:trPr>
          <w:trHeight w:val="19"/>
        </w:trPr>
        <w:tc>
          <w:tcPr>
            <w:tcW w:w="7650" w:type="dxa"/>
          </w:tcPr>
          <w:p w14:paraId="0CF885D4" w14:textId="77777777" w:rsidR="00F22678" w:rsidRPr="00790A9B" w:rsidRDefault="00F22678" w:rsidP="00790A9B">
            <w:r w:rsidRPr="00790A9B">
              <w:t>Safety policy and management principles</w:t>
            </w:r>
          </w:p>
        </w:tc>
        <w:tc>
          <w:tcPr>
            <w:tcW w:w="1534" w:type="dxa"/>
          </w:tcPr>
          <w:p w14:paraId="3532DCD3" w14:textId="77777777" w:rsidR="00F22678" w:rsidRPr="00790A9B" w:rsidRDefault="00F22678" w:rsidP="00790A9B"/>
        </w:tc>
      </w:tr>
      <w:tr w:rsidR="00F22678" w:rsidRPr="00790A9B" w14:paraId="6AB86DA2" w14:textId="77777777" w:rsidTr="00790A9B">
        <w:trPr>
          <w:trHeight w:val="84"/>
        </w:trPr>
        <w:tc>
          <w:tcPr>
            <w:tcW w:w="7650" w:type="dxa"/>
          </w:tcPr>
          <w:p w14:paraId="076F7E99" w14:textId="77777777" w:rsidR="00F22678" w:rsidRPr="00790A9B" w:rsidRDefault="00F22678" w:rsidP="00790A9B">
            <w:r w:rsidRPr="00790A9B">
              <w:t>Responsibilities &amp; duties of position, supporting processes and procedures</w:t>
            </w:r>
          </w:p>
        </w:tc>
        <w:tc>
          <w:tcPr>
            <w:tcW w:w="1534" w:type="dxa"/>
          </w:tcPr>
          <w:p w14:paraId="5B586F73" w14:textId="77777777" w:rsidR="00F22678" w:rsidRPr="00790A9B" w:rsidRDefault="00F22678" w:rsidP="00790A9B"/>
        </w:tc>
      </w:tr>
      <w:tr w:rsidR="00F22678" w:rsidRPr="00790A9B" w14:paraId="7CB5B445" w14:textId="77777777" w:rsidTr="00790A9B">
        <w:trPr>
          <w:trHeight w:val="19"/>
        </w:trPr>
        <w:tc>
          <w:tcPr>
            <w:tcW w:w="7650" w:type="dxa"/>
          </w:tcPr>
          <w:p w14:paraId="4052DE68" w14:textId="77777777" w:rsidR="00F22678" w:rsidRPr="00790A9B" w:rsidRDefault="00F22678" w:rsidP="00790A9B">
            <w:r w:rsidRPr="00790A9B">
              <w:t>Summary of relevant Parts 61 and 138 of CASR</w:t>
            </w:r>
          </w:p>
        </w:tc>
        <w:tc>
          <w:tcPr>
            <w:tcW w:w="1534" w:type="dxa"/>
          </w:tcPr>
          <w:p w14:paraId="462B0D9A" w14:textId="77777777" w:rsidR="00F22678" w:rsidRPr="00790A9B" w:rsidRDefault="00F22678" w:rsidP="00790A9B"/>
        </w:tc>
      </w:tr>
      <w:tr w:rsidR="00F22678" w:rsidRPr="00790A9B" w14:paraId="655FA9C3" w14:textId="77777777" w:rsidTr="00790A9B">
        <w:trPr>
          <w:trHeight w:val="19"/>
        </w:trPr>
        <w:tc>
          <w:tcPr>
            <w:tcW w:w="7650" w:type="dxa"/>
          </w:tcPr>
          <w:p w14:paraId="61D1A769" w14:textId="77777777" w:rsidR="00F22678" w:rsidRPr="00790A9B" w:rsidRDefault="00F22678" w:rsidP="00790A9B">
            <w:r w:rsidRPr="00790A9B">
              <w:t>Introduction to risk management procedures</w:t>
            </w:r>
          </w:p>
        </w:tc>
        <w:tc>
          <w:tcPr>
            <w:tcW w:w="1534" w:type="dxa"/>
          </w:tcPr>
          <w:p w14:paraId="43105A29" w14:textId="77777777" w:rsidR="00F22678" w:rsidRPr="00790A9B" w:rsidRDefault="00F22678" w:rsidP="00790A9B"/>
        </w:tc>
      </w:tr>
      <w:tr w:rsidR="00F22678" w:rsidRPr="00790A9B" w14:paraId="5B596C6A" w14:textId="77777777" w:rsidTr="00790A9B">
        <w:trPr>
          <w:trHeight w:val="19"/>
        </w:trPr>
        <w:tc>
          <w:tcPr>
            <w:tcW w:w="7650" w:type="dxa"/>
          </w:tcPr>
          <w:p w14:paraId="22009A00" w14:textId="77777777" w:rsidR="00F22678" w:rsidRPr="00790A9B" w:rsidRDefault="00F22678" w:rsidP="00790A9B">
            <w:r w:rsidRPr="00790A9B">
              <w:t>Rostering and fatigue management</w:t>
            </w:r>
          </w:p>
        </w:tc>
        <w:tc>
          <w:tcPr>
            <w:tcW w:w="1534" w:type="dxa"/>
          </w:tcPr>
          <w:p w14:paraId="0C20A4A8" w14:textId="77777777" w:rsidR="00F22678" w:rsidRPr="00790A9B" w:rsidRDefault="00F22678" w:rsidP="00790A9B"/>
        </w:tc>
      </w:tr>
      <w:tr w:rsidR="00F22678" w:rsidRPr="00790A9B" w14:paraId="0B5E54C2" w14:textId="77777777" w:rsidTr="00790A9B">
        <w:trPr>
          <w:trHeight w:val="19"/>
        </w:trPr>
        <w:tc>
          <w:tcPr>
            <w:tcW w:w="9184" w:type="dxa"/>
            <w:gridSpan w:val="2"/>
          </w:tcPr>
          <w:p w14:paraId="10A0FEDE" w14:textId="77777777" w:rsidR="00F22678" w:rsidRPr="00790A9B" w:rsidRDefault="00F22678" w:rsidP="00790A9B">
            <w:pPr>
              <w:rPr>
                <w:rStyle w:val="bold"/>
              </w:rPr>
            </w:pPr>
            <w:r w:rsidRPr="00790A9B">
              <w:rPr>
                <w:rStyle w:val="bold"/>
              </w:rPr>
              <w:t>The following items are not required for the CEO position</w:t>
            </w:r>
          </w:p>
        </w:tc>
      </w:tr>
      <w:tr w:rsidR="00F22678" w:rsidRPr="00790A9B" w14:paraId="47F40F76" w14:textId="77777777" w:rsidTr="00790A9B">
        <w:trPr>
          <w:trHeight w:val="19"/>
        </w:trPr>
        <w:tc>
          <w:tcPr>
            <w:tcW w:w="7650" w:type="dxa"/>
          </w:tcPr>
          <w:p w14:paraId="3CE63C3E" w14:textId="77777777" w:rsidR="00F22678" w:rsidRPr="00790A9B" w:rsidRDefault="00F22678" w:rsidP="00790A9B">
            <w:r w:rsidRPr="00790A9B">
              <w:t>Mustering operations management</w:t>
            </w:r>
          </w:p>
        </w:tc>
        <w:tc>
          <w:tcPr>
            <w:tcW w:w="1534" w:type="dxa"/>
          </w:tcPr>
          <w:p w14:paraId="67A1DEFA" w14:textId="77777777" w:rsidR="00F22678" w:rsidRPr="00790A9B" w:rsidRDefault="00F22678" w:rsidP="00790A9B"/>
        </w:tc>
      </w:tr>
      <w:tr w:rsidR="00F22678" w:rsidRPr="00790A9B" w14:paraId="539BC804" w14:textId="77777777" w:rsidTr="00790A9B">
        <w:trPr>
          <w:trHeight w:val="19"/>
        </w:trPr>
        <w:tc>
          <w:tcPr>
            <w:tcW w:w="7650" w:type="dxa"/>
          </w:tcPr>
          <w:p w14:paraId="7901F842" w14:textId="77777777" w:rsidR="00F22678" w:rsidRPr="00790A9B" w:rsidRDefault="00F22678" w:rsidP="00790A9B">
            <w:r w:rsidRPr="00790A9B">
              <w:t>Pilot training and assessment</w:t>
            </w:r>
          </w:p>
        </w:tc>
        <w:tc>
          <w:tcPr>
            <w:tcW w:w="1534" w:type="dxa"/>
          </w:tcPr>
          <w:p w14:paraId="5B9DE660" w14:textId="77777777" w:rsidR="00F22678" w:rsidRPr="00790A9B" w:rsidRDefault="00F22678" w:rsidP="00790A9B"/>
        </w:tc>
      </w:tr>
      <w:tr w:rsidR="00F22678" w:rsidRPr="00790A9B" w14:paraId="60B0E1E0" w14:textId="77777777" w:rsidTr="00790A9B">
        <w:trPr>
          <w:trHeight w:val="19"/>
        </w:trPr>
        <w:tc>
          <w:tcPr>
            <w:tcW w:w="7650" w:type="dxa"/>
          </w:tcPr>
          <w:p w14:paraId="1A5524D0" w14:textId="77777777" w:rsidR="00F22678" w:rsidRPr="00790A9B" w:rsidRDefault="00F22678" w:rsidP="00790A9B">
            <w:r w:rsidRPr="00790A9B">
              <w:t>Mustering operations procedure manual</w:t>
            </w:r>
          </w:p>
        </w:tc>
        <w:tc>
          <w:tcPr>
            <w:tcW w:w="1534" w:type="dxa"/>
          </w:tcPr>
          <w:p w14:paraId="4F71ED7E" w14:textId="77777777" w:rsidR="00F22678" w:rsidRPr="00790A9B" w:rsidRDefault="00F22678" w:rsidP="00790A9B"/>
        </w:tc>
      </w:tr>
    </w:tbl>
    <w:p w14:paraId="551D4B35" w14:textId="77777777" w:rsidR="00790A9B" w:rsidRDefault="00790A9B">
      <w:r>
        <w:rPr>
          <w:b/>
        </w:rPr>
        <w:br w:type="page"/>
      </w:r>
    </w:p>
    <w:tbl>
      <w:tblPr>
        <w:tblStyle w:val="SD-MOStable"/>
        <w:tblW w:w="0" w:type="auto"/>
        <w:tblLook w:val="0620" w:firstRow="1" w:lastRow="0" w:firstColumn="0" w:lastColumn="0" w:noHBand="1" w:noVBand="1"/>
      </w:tblPr>
      <w:tblGrid>
        <w:gridCol w:w="9169"/>
      </w:tblGrid>
      <w:tr w:rsidR="00790A9B" w14:paraId="38E4E792" w14:textId="77777777" w:rsidTr="00790A9B">
        <w:trPr>
          <w:cnfStyle w:val="100000000000" w:firstRow="1" w:lastRow="0" w:firstColumn="0" w:lastColumn="0" w:oddVBand="0" w:evenVBand="0" w:oddHBand="0" w:evenHBand="0" w:firstRowFirstColumn="0" w:firstRowLastColumn="0" w:lastRowFirstColumn="0" w:lastRowLastColumn="0"/>
        </w:trPr>
        <w:tc>
          <w:tcPr>
            <w:tcW w:w="9169" w:type="dxa"/>
          </w:tcPr>
          <w:p w14:paraId="56F966AD" w14:textId="13C058D9" w:rsidR="00790A9B" w:rsidRDefault="00790A9B" w:rsidP="006B1E64">
            <w:r w:rsidRPr="00F91345">
              <w:lastRenderedPageBreak/>
              <w:t>Comments</w:t>
            </w:r>
          </w:p>
        </w:tc>
      </w:tr>
      <w:tr w:rsidR="00790A9B" w14:paraId="190CC360" w14:textId="77777777" w:rsidTr="00790A9B">
        <w:tc>
          <w:tcPr>
            <w:tcW w:w="9169" w:type="dxa"/>
          </w:tcPr>
          <w:p w14:paraId="40949505" w14:textId="77777777" w:rsidR="00790A9B" w:rsidRDefault="00790A9B" w:rsidP="006B1E64"/>
          <w:p w14:paraId="1F25B783" w14:textId="77777777" w:rsidR="00790A9B" w:rsidRDefault="00790A9B" w:rsidP="006B1E64"/>
          <w:p w14:paraId="04FDD624" w14:textId="77777777" w:rsidR="00790A9B" w:rsidRPr="00F91345" w:rsidRDefault="00790A9B" w:rsidP="006B1E64"/>
        </w:tc>
      </w:tr>
    </w:tbl>
    <w:p w14:paraId="375CBD43" w14:textId="77777777" w:rsidR="00790A9B" w:rsidRPr="0062424E" w:rsidRDefault="00790A9B" w:rsidP="00790A9B">
      <w:pPr>
        <w:pStyle w:val="Sampletext"/>
      </w:pPr>
      <w:r w:rsidRPr="0062424E">
        <w:t>Trainer Acknowledgement</w:t>
      </w:r>
    </w:p>
    <w:p w14:paraId="7BD58FF3" w14:textId="77777777" w:rsidR="00790A9B" w:rsidRPr="0062424E" w:rsidRDefault="00790A9B" w:rsidP="00790A9B">
      <w:r w:rsidRPr="0062424E">
        <w:t>Completed:</w:t>
      </w:r>
      <w:r w:rsidRPr="0062424E">
        <w:tab/>
      </w:r>
      <w:sdt>
        <w:sdtPr>
          <w:id w:val="1344600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2424E">
        <w:t>YES</w:t>
      </w:r>
      <w:r>
        <w:tab/>
      </w:r>
      <w:r>
        <w:tab/>
      </w:r>
      <w:sdt>
        <w:sdtPr>
          <w:id w:val="-19110732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2424E">
        <w:t>NO</w:t>
      </w:r>
    </w:p>
    <w:p w14:paraId="37169FA7" w14:textId="48DE875C" w:rsidR="00790A9B" w:rsidRDefault="00790A9B" w:rsidP="00790A9B">
      <w:r w:rsidRPr="0062424E">
        <w:t xml:space="preserve">Trainer </w:t>
      </w:r>
      <w:r>
        <w:t>Name: _____________________________</w:t>
      </w:r>
    </w:p>
    <w:p w14:paraId="4B004A99" w14:textId="02C1D4D7" w:rsidR="00790A9B" w:rsidRDefault="00790A9B" w:rsidP="00790A9B">
      <w:r w:rsidRPr="0062424E">
        <w:t>Trainer Signature</w:t>
      </w:r>
      <w:r>
        <w:t>: _____________________________</w:t>
      </w:r>
    </w:p>
    <w:p w14:paraId="653AAA05" w14:textId="77777777" w:rsidR="00790A9B" w:rsidRPr="0039333B" w:rsidRDefault="00790A9B" w:rsidP="00790A9B">
      <w:pPr>
        <w:pStyle w:val="Tabletext"/>
      </w:pPr>
      <w:r w:rsidRPr="00A96FED">
        <w:t>Date</w:t>
      </w:r>
      <w:r w:rsidRPr="0039333B">
        <w:t xml:space="preserve">:  </w:t>
      </w:r>
      <w:sdt>
        <w:sdtPr>
          <w:id w:val="-1935266760"/>
          <w:showingPlcHdr/>
          <w:date>
            <w:dateFormat w:val="dd-MMM-yy"/>
            <w:lid w:val="en-AU"/>
            <w:storeMappedDataAs w:val="dateTime"/>
            <w:calendar w:val="gregorian"/>
          </w:date>
        </w:sdtPr>
        <w:sdtContent>
          <w:r w:rsidRPr="0039333B">
            <w:t>Click here to enter a date.</w:t>
          </w:r>
        </w:sdtContent>
      </w:sdt>
    </w:p>
    <w:p w14:paraId="094CC1D6" w14:textId="77777777" w:rsidR="00790A9B" w:rsidRDefault="00790A9B">
      <w:pPr>
        <w:suppressAutoHyphens w:val="0"/>
        <w:rPr>
          <w:rFonts w:asciiTheme="majorHAnsi" w:eastAsiaTheme="majorEastAsia" w:hAnsiTheme="majorHAnsi" w:cstheme="majorBidi"/>
          <w:b/>
          <w:color w:val="023E5C" w:themeColor="text2"/>
          <w:kern w:val="32"/>
          <w:sz w:val="28"/>
          <w:szCs w:val="24"/>
        </w:rPr>
      </w:pPr>
      <w:r>
        <w:br w:type="page"/>
      </w:r>
    </w:p>
    <w:p w14:paraId="3A3194EE" w14:textId="0EF287B4" w:rsidR="00F22678" w:rsidRDefault="00F22678" w:rsidP="00790A9B">
      <w:pPr>
        <w:pStyle w:val="unHeading3"/>
      </w:pPr>
      <w:r>
        <w:lastRenderedPageBreak/>
        <w:t xml:space="preserve">Form A05 </w:t>
      </w:r>
      <w:bookmarkStart w:id="1262" w:name="_Ref438457073"/>
      <w:bookmarkStart w:id="1263" w:name="_Ref438457079"/>
      <w:bookmarkStart w:id="1264" w:name="_Toc442170483"/>
      <w:bookmarkStart w:id="1265" w:name="_Toc83808099"/>
      <w:r>
        <w:t xml:space="preserve">- </w:t>
      </w:r>
      <w:r w:rsidRPr="00703F97">
        <w:t xml:space="preserve">Pilot </w:t>
      </w:r>
      <w:r>
        <w:t>I</w:t>
      </w:r>
      <w:r w:rsidRPr="00703F97">
        <w:t xml:space="preserve">nduction </w:t>
      </w:r>
      <w:r>
        <w:t>T</w:t>
      </w:r>
      <w:r w:rsidRPr="00703F97">
        <w:t xml:space="preserve">raining </w:t>
      </w:r>
      <w:bookmarkEnd w:id="1262"/>
      <w:bookmarkEnd w:id="1263"/>
      <w:bookmarkEnd w:id="1264"/>
      <w:bookmarkEnd w:id="1265"/>
      <w:r>
        <w:t>C</w:t>
      </w:r>
      <w:r w:rsidRPr="00703F97">
        <w:t>ourse</w:t>
      </w:r>
    </w:p>
    <w:p w14:paraId="00D5A626" w14:textId="77777777" w:rsidR="00790A9B" w:rsidRPr="00790A9B" w:rsidDel="00BF6EC6" w:rsidRDefault="00790A9B" w:rsidP="00790A9B">
      <w:pPr>
        <w:pStyle w:val="unHeading5"/>
      </w:pPr>
      <w:r w:rsidRPr="00790A9B">
        <w:t>Details</w:t>
      </w:r>
    </w:p>
    <w:p w14:paraId="1F53BFA5" w14:textId="5322E8A8" w:rsidR="00790A9B" w:rsidRPr="00790A9B" w:rsidRDefault="00790A9B" w:rsidP="00790A9B">
      <w:pPr>
        <w:rPr>
          <w:rStyle w:val="bold"/>
        </w:rPr>
      </w:pPr>
      <w:r>
        <w:rPr>
          <w:rStyle w:val="bold"/>
        </w:rPr>
        <w:t>Pilot name</w:t>
      </w:r>
      <w:r w:rsidRPr="00790A9B">
        <w:rPr>
          <w:rStyle w:val="bold"/>
        </w:rPr>
        <w:t>:</w:t>
      </w:r>
      <w:r w:rsidRPr="00790A9B">
        <w:rPr>
          <w:rStyle w:val="bold"/>
        </w:rPr>
        <w:tab/>
      </w:r>
      <w:r w:rsidRPr="00790A9B">
        <w:rPr>
          <w:rStyle w:val="bold"/>
        </w:rPr>
        <w:tab/>
      </w:r>
      <w:r w:rsidRPr="00790A9B">
        <w:rPr>
          <w:rStyle w:val="bold"/>
        </w:rPr>
        <w:tab/>
      </w:r>
      <w:r w:rsidRPr="00790A9B">
        <w:rPr>
          <w:rStyle w:val="bold"/>
        </w:rPr>
        <w:tab/>
      </w:r>
      <w:r>
        <w:rPr>
          <w:rStyle w:val="bold"/>
        </w:rPr>
        <w:tab/>
      </w:r>
      <w:r>
        <w:rPr>
          <w:rStyle w:val="bold"/>
        </w:rPr>
        <w:tab/>
        <w:t>ARN:</w:t>
      </w:r>
    </w:p>
    <w:p w14:paraId="6AEBED7D" w14:textId="5EC8E501" w:rsidR="00790A9B" w:rsidRDefault="00790A9B" w:rsidP="00790A9B">
      <w:pPr>
        <w:rPr>
          <w:rStyle w:val="bold"/>
        </w:rPr>
      </w:pPr>
      <w:r>
        <w:rPr>
          <w:rStyle w:val="bold"/>
        </w:rPr>
        <w:t>Trainer name</w:t>
      </w:r>
      <w:r w:rsidRPr="00790A9B">
        <w:rPr>
          <w:rStyle w:val="bold"/>
        </w:rPr>
        <w:t>:</w:t>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Pr>
          <w:rStyle w:val="bold"/>
        </w:rPr>
        <w:tab/>
        <w:t>Date of training</w:t>
      </w:r>
      <w:r w:rsidRPr="00790A9B">
        <w:rPr>
          <w:rStyle w:val="bold"/>
        </w:rPr>
        <w:t>:</w:t>
      </w:r>
    </w:p>
    <w:p w14:paraId="7802C3DD" w14:textId="77777777" w:rsidR="00790A9B" w:rsidRPr="00790A9B" w:rsidRDefault="00790A9B" w:rsidP="001E4C8E">
      <w:pPr>
        <w:pStyle w:val="TableTitle"/>
        <w:rPr>
          <w:rStyle w:val="bold"/>
        </w:rPr>
      </w:pPr>
      <w:r w:rsidRPr="00790A9B">
        <w:t xml:space="preserve">Key </w:t>
      </w:r>
      <w:r>
        <w:t>p</w:t>
      </w:r>
      <w:r w:rsidRPr="00790A9B">
        <w:t xml:space="preserve">ersonnel </w:t>
      </w:r>
      <w:r>
        <w:t>f</w:t>
      </w:r>
      <w:r w:rsidRPr="00790A9B">
        <w:t xml:space="preserve">amiliarisation </w:t>
      </w:r>
      <w:r>
        <w:t>t</w:t>
      </w:r>
      <w:r w:rsidRPr="00790A9B">
        <w:t xml:space="preserve">raining </w:t>
      </w:r>
      <w:r>
        <w:t>r</w:t>
      </w:r>
      <w:r w:rsidRPr="00790A9B">
        <w:t>ecord</w:t>
      </w:r>
    </w:p>
    <w:tbl>
      <w:tblPr>
        <w:tblStyle w:val="SD-MOStable"/>
        <w:tblW w:w="9183" w:type="dxa"/>
        <w:tblLayout w:type="fixed"/>
        <w:tblLook w:val="0620" w:firstRow="1" w:lastRow="0" w:firstColumn="0" w:lastColumn="0" w:noHBand="1" w:noVBand="1"/>
        <w:tblCaption w:val="4B5 Instructor Induction Training – Course IT1"/>
        <w:tblDescription w:val="4B5 Instructor Induction Training – Course IT1"/>
      </w:tblPr>
      <w:tblGrid>
        <w:gridCol w:w="7797"/>
        <w:gridCol w:w="1386"/>
      </w:tblGrid>
      <w:tr w:rsidR="00F22678" w:rsidRPr="00790A9B" w14:paraId="25ACD7B6" w14:textId="77777777" w:rsidTr="00790A9B">
        <w:trPr>
          <w:cnfStyle w:val="100000000000" w:firstRow="1" w:lastRow="0" w:firstColumn="0" w:lastColumn="0" w:oddVBand="0" w:evenVBand="0" w:oddHBand="0" w:evenHBand="0" w:firstRowFirstColumn="0" w:firstRowLastColumn="0" w:lastRowFirstColumn="0" w:lastRowLastColumn="0"/>
          <w:trHeight w:val="454"/>
        </w:trPr>
        <w:tc>
          <w:tcPr>
            <w:tcW w:w="7797" w:type="dxa"/>
          </w:tcPr>
          <w:p w14:paraId="480803B6" w14:textId="77777777" w:rsidR="00F22678" w:rsidRPr="00790A9B" w:rsidRDefault="00F22678" w:rsidP="00790A9B">
            <w:r w:rsidRPr="00790A9B">
              <w:t>Subjects / Discussion points</w:t>
            </w:r>
          </w:p>
        </w:tc>
        <w:tc>
          <w:tcPr>
            <w:tcW w:w="1386" w:type="dxa"/>
          </w:tcPr>
          <w:p w14:paraId="76833CCC" w14:textId="77777777" w:rsidR="00F22678" w:rsidRPr="00790A9B" w:rsidRDefault="00F22678" w:rsidP="00790A9B">
            <w:r w:rsidRPr="00790A9B">
              <w:t>Complete?</w:t>
            </w:r>
          </w:p>
          <w:p w14:paraId="23C05C97" w14:textId="77777777" w:rsidR="00F22678" w:rsidRPr="00790A9B" w:rsidRDefault="00F22678" w:rsidP="00790A9B">
            <w:r w:rsidRPr="00790A9B">
              <w:t>Yes / No</w:t>
            </w:r>
          </w:p>
        </w:tc>
      </w:tr>
      <w:tr w:rsidR="00F22678" w:rsidRPr="00790A9B" w14:paraId="0FE0249A" w14:textId="77777777" w:rsidTr="00790A9B">
        <w:trPr>
          <w:trHeight w:val="19"/>
        </w:trPr>
        <w:tc>
          <w:tcPr>
            <w:tcW w:w="7797" w:type="dxa"/>
          </w:tcPr>
          <w:p w14:paraId="72DC2633" w14:textId="77777777" w:rsidR="00F22678" w:rsidRPr="00790A9B" w:rsidRDefault="00F22678" w:rsidP="00790A9B">
            <w:r w:rsidRPr="00790A9B">
              <w:t xml:space="preserve">Training and checking  </w:t>
            </w:r>
          </w:p>
        </w:tc>
        <w:tc>
          <w:tcPr>
            <w:tcW w:w="1386" w:type="dxa"/>
          </w:tcPr>
          <w:p w14:paraId="02B25E81" w14:textId="77777777" w:rsidR="00F22678" w:rsidRPr="00790A9B" w:rsidRDefault="00F22678" w:rsidP="00790A9B"/>
        </w:tc>
      </w:tr>
      <w:tr w:rsidR="00F22678" w:rsidRPr="00790A9B" w14:paraId="6628D93C" w14:textId="77777777" w:rsidTr="00790A9B">
        <w:trPr>
          <w:trHeight w:val="108"/>
        </w:trPr>
        <w:tc>
          <w:tcPr>
            <w:tcW w:w="7797" w:type="dxa"/>
          </w:tcPr>
          <w:p w14:paraId="24E8E218" w14:textId="77777777" w:rsidR="00F22678" w:rsidRPr="00790A9B" w:rsidRDefault="00F22678" w:rsidP="00790A9B">
            <w:r w:rsidRPr="00790A9B">
              <w:t>Outline of organisation’s structure and governance</w:t>
            </w:r>
          </w:p>
        </w:tc>
        <w:tc>
          <w:tcPr>
            <w:tcW w:w="1386" w:type="dxa"/>
          </w:tcPr>
          <w:p w14:paraId="15367B67" w14:textId="77777777" w:rsidR="00F22678" w:rsidRPr="00790A9B" w:rsidRDefault="00F22678" w:rsidP="00790A9B"/>
        </w:tc>
      </w:tr>
      <w:tr w:rsidR="00F22678" w:rsidRPr="00790A9B" w14:paraId="37E9F0F2" w14:textId="77777777" w:rsidTr="00790A9B">
        <w:trPr>
          <w:trHeight w:val="19"/>
        </w:trPr>
        <w:tc>
          <w:tcPr>
            <w:tcW w:w="7797" w:type="dxa"/>
          </w:tcPr>
          <w:p w14:paraId="4822C330" w14:textId="77777777" w:rsidR="00F22678" w:rsidRPr="00790A9B" w:rsidRDefault="00F22678" w:rsidP="00790A9B">
            <w:r w:rsidRPr="00790A9B">
              <w:t>Authorised Part 138 activities conducted by the company</w:t>
            </w:r>
          </w:p>
        </w:tc>
        <w:tc>
          <w:tcPr>
            <w:tcW w:w="1386" w:type="dxa"/>
          </w:tcPr>
          <w:p w14:paraId="78A6F3F5" w14:textId="77777777" w:rsidR="00F22678" w:rsidRPr="00790A9B" w:rsidRDefault="00F22678" w:rsidP="00790A9B"/>
        </w:tc>
      </w:tr>
      <w:tr w:rsidR="00F22678" w:rsidRPr="00790A9B" w14:paraId="52D0FA87" w14:textId="77777777" w:rsidTr="00790A9B">
        <w:trPr>
          <w:trHeight w:val="36"/>
        </w:trPr>
        <w:tc>
          <w:tcPr>
            <w:tcW w:w="7797" w:type="dxa"/>
          </w:tcPr>
          <w:p w14:paraId="24CD3FF8" w14:textId="77777777" w:rsidR="00F22678" w:rsidRPr="00790A9B" w:rsidRDefault="00F22678" w:rsidP="00790A9B">
            <w:r w:rsidRPr="00790A9B">
              <w:t>Operations Manual content, structure and amendment processes</w:t>
            </w:r>
          </w:p>
        </w:tc>
        <w:tc>
          <w:tcPr>
            <w:tcW w:w="1386" w:type="dxa"/>
          </w:tcPr>
          <w:p w14:paraId="711BCE94" w14:textId="77777777" w:rsidR="00F22678" w:rsidRPr="00790A9B" w:rsidRDefault="00F22678" w:rsidP="00790A9B"/>
        </w:tc>
      </w:tr>
      <w:tr w:rsidR="00F22678" w:rsidRPr="00790A9B" w14:paraId="737AFFC8" w14:textId="77777777" w:rsidTr="00790A9B">
        <w:trPr>
          <w:trHeight w:val="19"/>
        </w:trPr>
        <w:tc>
          <w:tcPr>
            <w:tcW w:w="7797" w:type="dxa"/>
          </w:tcPr>
          <w:p w14:paraId="3627E323" w14:textId="77777777" w:rsidR="00F22678" w:rsidRPr="00790A9B" w:rsidRDefault="00F22678" w:rsidP="00790A9B">
            <w:r w:rsidRPr="00790A9B">
              <w:t xml:space="preserve">Safety policy and management principles </w:t>
            </w:r>
          </w:p>
        </w:tc>
        <w:tc>
          <w:tcPr>
            <w:tcW w:w="1386" w:type="dxa"/>
          </w:tcPr>
          <w:p w14:paraId="3341843E" w14:textId="77777777" w:rsidR="00F22678" w:rsidRPr="00790A9B" w:rsidRDefault="00F22678" w:rsidP="00790A9B"/>
        </w:tc>
      </w:tr>
      <w:tr w:rsidR="00F22678" w:rsidRPr="00790A9B" w14:paraId="79835AA6" w14:textId="77777777" w:rsidTr="00790A9B">
        <w:trPr>
          <w:trHeight w:val="19"/>
        </w:trPr>
        <w:tc>
          <w:tcPr>
            <w:tcW w:w="7797" w:type="dxa"/>
          </w:tcPr>
          <w:p w14:paraId="50B3A3E0" w14:textId="77777777" w:rsidR="00F22678" w:rsidRPr="00790A9B" w:rsidRDefault="00F22678" w:rsidP="00790A9B">
            <w:r w:rsidRPr="00790A9B">
              <w:t>R22 engineering training and questionnaire</w:t>
            </w:r>
          </w:p>
        </w:tc>
        <w:tc>
          <w:tcPr>
            <w:tcW w:w="1386" w:type="dxa"/>
          </w:tcPr>
          <w:p w14:paraId="16A2AAE9" w14:textId="77777777" w:rsidR="00F22678" w:rsidRPr="00790A9B" w:rsidRDefault="00F22678" w:rsidP="00790A9B"/>
        </w:tc>
      </w:tr>
      <w:tr w:rsidR="00F22678" w:rsidRPr="00790A9B" w14:paraId="15A35547" w14:textId="77777777" w:rsidTr="00790A9B">
        <w:trPr>
          <w:trHeight w:val="19"/>
        </w:trPr>
        <w:tc>
          <w:tcPr>
            <w:tcW w:w="7797" w:type="dxa"/>
          </w:tcPr>
          <w:p w14:paraId="3F398060" w14:textId="77777777" w:rsidR="00F22678" w:rsidRPr="00790A9B" w:rsidRDefault="00F22678" w:rsidP="00790A9B">
            <w:r w:rsidRPr="00790A9B">
              <w:t>R22 normal, abnormal and emergency procedures</w:t>
            </w:r>
          </w:p>
        </w:tc>
        <w:tc>
          <w:tcPr>
            <w:tcW w:w="1386" w:type="dxa"/>
          </w:tcPr>
          <w:p w14:paraId="1BFEB646" w14:textId="77777777" w:rsidR="00F22678" w:rsidRPr="00790A9B" w:rsidRDefault="00F22678" w:rsidP="00790A9B"/>
        </w:tc>
      </w:tr>
      <w:tr w:rsidR="00F22678" w:rsidRPr="00790A9B" w14:paraId="5991A75E" w14:textId="77777777" w:rsidTr="00790A9B">
        <w:trPr>
          <w:trHeight w:val="19"/>
        </w:trPr>
        <w:tc>
          <w:tcPr>
            <w:tcW w:w="7797" w:type="dxa"/>
          </w:tcPr>
          <w:p w14:paraId="360B40F6" w14:textId="77777777" w:rsidR="00F22678" w:rsidRPr="00790A9B" w:rsidRDefault="00F22678" w:rsidP="00790A9B">
            <w:r w:rsidRPr="00790A9B">
              <w:t>Aircraft refuelling including drum stock procedures</w:t>
            </w:r>
          </w:p>
        </w:tc>
        <w:tc>
          <w:tcPr>
            <w:tcW w:w="1386" w:type="dxa"/>
          </w:tcPr>
          <w:p w14:paraId="68C7F1BC" w14:textId="77777777" w:rsidR="00F22678" w:rsidRPr="00790A9B" w:rsidRDefault="00F22678" w:rsidP="00790A9B"/>
        </w:tc>
      </w:tr>
      <w:tr w:rsidR="00F22678" w:rsidRPr="00790A9B" w14:paraId="354E0A08" w14:textId="77777777" w:rsidTr="00790A9B">
        <w:trPr>
          <w:trHeight w:val="19"/>
        </w:trPr>
        <w:tc>
          <w:tcPr>
            <w:tcW w:w="7797" w:type="dxa"/>
          </w:tcPr>
          <w:p w14:paraId="43CE9478" w14:textId="77777777" w:rsidR="00F22678" w:rsidRPr="00790A9B" w:rsidRDefault="00F22678" w:rsidP="00790A9B">
            <w:r w:rsidRPr="00790A9B">
              <w:t>Aircraft daily inspection and certification</w:t>
            </w:r>
          </w:p>
        </w:tc>
        <w:tc>
          <w:tcPr>
            <w:tcW w:w="1386" w:type="dxa"/>
          </w:tcPr>
          <w:p w14:paraId="672298D5" w14:textId="77777777" w:rsidR="00F22678" w:rsidRPr="00790A9B" w:rsidRDefault="00F22678" w:rsidP="00790A9B"/>
        </w:tc>
      </w:tr>
      <w:tr w:rsidR="00F22678" w:rsidRPr="00790A9B" w14:paraId="57A8805E" w14:textId="77777777" w:rsidTr="00790A9B">
        <w:trPr>
          <w:trHeight w:val="19"/>
        </w:trPr>
        <w:tc>
          <w:tcPr>
            <w:tcW w:w="7797" w:type="dxa"/>
          </w:tcPr>
          <w:p w14:paraId="0DE3A8E7" w14:textId="77777777" w:rsidR="00F22678" w:rsidRPr="00790A9B" w:rsidRDefault="00F22678" w:rsidP="00790A9B">
            <w:r w:rsidRPr="00790A9B">
              <w:t>Management of aircraft serviceability and defect reporting</w:t>
            </w:r>
          </w:p>
        </w:tc>
        <w:tc>
          <w:tcPr>
            <w:tcW w:w="1386" w:type="dxa"/>
          </w:tcPr>
          <w:p w14:paraId="71D37125" w14:textId="77777777" w:rsidR="00F22678" w:rsidRPr="00790A9B" w:rsidRDefault="00F22678" w:rsidP="00790A9B"/>
        </w:tc>
      </w:tr>
      <w:tr w:rsidR="00F22678" w:rsidRPr="00790A9B" w14:paraId="1169072C" w14:textId="77777777" w:rsidTr="00790A9B">
        <w:trPr>
          <w:trHeight w:val="26"/>
        </w:trPr>
        <w:tc>
          <w:tcPr>
            <w:tcW w:w="7797" w:type="dxa"/>
          </w:tcPr>
          <w:p w14:paraId="76516D96" w14:textId="77777777" w:rsidR="00F22678" w:rsidRPr="00790A9B" w:rsidRDefault="00F22678" w:rsidP="00790A9B">
            <w:r w:rsidRPr="00790A9B">
              <w:t>Pilot maintenance training and certification</w:t>
            </w:r>
          </w:p>
        </w:tc>
        <w:tc>
          <w:tcPr>
            <w:tcW w:w="1386" w:type="dxa"/>
          </w:tcPr>
          <w:p w14:paraId="2CE612B9" w14:textId="77777777" w:rsidR="00F22678" w:rsidRPr="00790A9B" w:rsidRDefault="00F22678" w:rsidP="00790A9B"/>
        </w:tc>
      </w:tr>
      <w:tr w:rsidR="00F22678" w:rsidRPr="00790A9B" w14:paraId="09C4B1A1" w14:textId="77777777" w:rsidTr="00790A9B">
        <w:trPr>
          <w:trHeight w:val="19"/>
        </w:trPr>
        <w:tc>
          <w:tcPr>
            <w:tcW w:w="7797" w:type="dxa"/>
          </w:tcPr>
          <w:p w14:paraId="0544CCCC" w14:textId="77777777" w:rsidR="00F22678" w:rsidRPr="00790A9B" w:rsidRDefault="00F22678" w:rsidP="00790A9B">
            <w:r w:rsidRPr="00790A9B">
              <w:t>Mustering specific operational procedures</w:t>
            </w:r>
          </w:p>
        </w:tc>
        <w:tc>
          <w:tcPr>
            <w:tcW w:w="1386" w:type="dxa"/>
          </w:tcPr>
          <w:p w14:paraId="3B716F39" w14:textId="77777777" w:rsidR="00F22678" w:rsidRPr="00790A9B" w:rsidRDefault="00F22678" w:rsidP="00790A9B"/>
        </w:tc>
      </w:tr>
      <w:tr w:rsidR="00F22678" w:rsidRPr="00790A9B" w14:paraId="0A417152" w14:textId="77777777" w:rsidTr="00790A9B">
        <w:trPr>
          <w:trHeight w:val="82"/>
        </w:trPr>
        <w:tc>
          <w:tcPr>
            <w:tcW w:w="7797" w:type="dxa"/>
          </w:tcPr>
          <w:p w14:paraId="59DF31BF" w14:textId="77777777" w:rsidR="00F22678" w:rsidRPr="00790A9B" w:rsidRDefault="00F22678" w:rsidP="00790A9B">
            <w:r w:rsidRPr="00790A9B">
              <w:t>Hazard and risk assessment and mitigation procedures for mustering operations</w:t>
            </w:r>
          </w:p>
        </w:tc>
        <w:tc>
          <w:tcPr>
            <w:tcW w:w="1386" w:type="dxa"/>
          </w:tcPr>
          <w:p w14:paraId="6284586E" w14:textId="77777777" w:rsidR="00F22678" w:rsidRPr="00790A9B" w:rsidRDefault="00F22678" w:rsidP="00790A9B"/>
        </w:tc>
      </w:tr>
      <w:tr w:rsidR="00F22678" w:rsidRPr="00790A9B" w14:paraId="657F68B7" w14:textId="77777777" w:rsidTr="00790A9B">
        <w:trPr>
          <w:trHeight w:val="19"/>
        </w:trPr>
        <w:tc>
          <w:tcPr>
            <w:tcW w:w="7797" w:type="dxa"/>
          </w:tcPr>
          <w:p w14:paraId="0BA505D9" w14:textId="77777777" w:rsidR="00F22678" w:rsidRPr="00790A9B" w:rsidRDefault="00F22678" w:rsidP="00790A9B">
            <w:r w:rsidRPr="00790A9B">
              <w:t>Rostering and fatigue management</w:t>
            </w:r>
          </w:p>
        </w:tc>
        <w:tc>
          <w:tcPr>
            <w:tcW w:w="1386" w:type="dxa"/>
          </w:tcPr>
          <w:p w14:paraId="54DE0C01" w14:textId="77777777" w:rsidR="00F22678" w:rsidRPr="00790A9B" w:rsidRDefault="00F22678" w:rsidP="00790A9B"/>
        </w:tc>
      </w:tr>
      <w:tr w:rsidR="00F22678" w:rsidRPr="00790A9B" w14:paraId="6756FA7A" w14:textId="77777777" w:rsidTr="00790A9B">
        <w:trPr>
          <w:trHeight w:val="19"/>
        </w:trPr>
        <w:tc>
          <w:tcPr>
            <w:tcW w:w="7797" w:type="dxa"/>
          </w:tcPr>
          <w:p w14:paraId="63E112F7" w14:textId="77777777" w:rsidR="00F22678" w:rsidRPr="00790A9B" w:rsidRDefault="00F22678" w:rsidP="00790A9B">
            <w:r w:rsidRPr="00790A9B">
              <w:t>Remote base operational procedures</w:t>
            </w:r>
          </w:p>
        </w:tc>
        <w:tc>
          <w:tcPr>
            <w:tcW w:w="1386" w:type="dxa"/>
          </w:tcPr>
          <w:p w14:paraId="4CA16971" w14:textId="77777777" w:rsidR="00F22678" w:rsidRPr="00790A9B" w:rsidRDefault="00F22678" w:rsidP="00790A9B"/>
        </w:tc>
      </w:tr>
      <w:tr w:rsidR="00F22678" w:rsidRPr="00790A9B" w14:paraId="31BAA31F" w14:textId="77777777" w:rsidTr="00790A9B">
        <w:trPr>
          <w:trHeight w:val="19"/>
        </w:trPr>
        <w:tc>
          <w:tcPr>
            <w:tcW w:w="7797" w:type="dxa"/>
          </w:tcPr>
          <w:p w14:paraId="0ED3FFC7" w14:textId="77777777" w:rsidR="00F22678" w:rsidRPr="00790A9B" w:rsidRDefault="00F22678" w:rsidP="00790A9B">
            <w:r w:rsidRPr="00790A9B">
              <w:t>DAMP induction</w:t>
            </w:r>
          </w:p>
        </w:tc>
        <w:tc>
          <w:tcPr>
            <w:tcW w:w="1386" w:type="dxa"/>
          </w:tcPr>
          <w:p w14:paraId="76082685" w14:textId="77777777" w:rsidR="00F22678" w:rsidRPr="00790A9B" w:rsidRDefault="00F22678" w:rsidP="00790A9B"/>
        </w:tc>
      </w:tr>
      <w:tr w:rsidR="00F22678" w:rsidRPr="00790A9B" w14:paraId="71AB9D75" w14:textId="77777777" w:rsidTr="00790A9B">
        <w:trPr>
          <w:trHeight w:val="19"/>
        </w:trPr>
        <w:tc>
          <w:tcPr>
            <w:tcW w:w="7797" w:type="dxa"/>
          </w:tcPr>
          <w:p w14:paraId="601097D4" w14:textId="77777777" w:rsidR="00F22678" w:rsidRPr="00790A9B" w:rsidRDefault="00F22678" w:rsidP="00790A9B">
            <w:r w:rsidRPr="00790A9B">
              <w:t>Completion of CASA ‘Alcohol and other Drugs’ eLearning</w:t>
            </w:r>
          </w:p>
        </w:tc>
        <w:tc>
          <w:tcPr>
            <w:tcW w:w="1386" w:type="dxa"/>
          </w:tcPr>
          <w:p w14:paraId="779D895D" w14:textId="77777777" w:rsidR="00F22678" w:rsidRPr="00790A9B" w:rsidRDefault="00F22678" w:rsidP="00790A9B"/>
        </w:tc>
      </w:tr>
    </w:tbl>
    <w:p w14:paraId="149FAC0D" w14:textId="77777777" w:rsidR="00790A9B" w:rsidRDefault="00790A9B">
      <w:r>
        <w:rPr>
          <w:b/>
        </w:rPr>
        <w:br w:type="page"/>
      </w:r>
    </w:p>
    <w:tbl>
      <w:tblPr>
        <w:tblStyle w:val="SD-MOStable"/>
        <w:tblW w:w="0" w:type="auto"/>
        <w:tblLook w:val="0620" w:firstRow="1" w:lastRow="0" w:firstColumn="0" w:lastColumn="0" w:noHBand="1" w:noVBand="1"/>
      </w:tblPr>
      <w:tblGrid>
        <w:gridCol w:w="9169"/>
      </w:tblGrid>
      <w:tr w:rsidR="00790A9B" w14:paraId="0870C6D4" w14:textId="77777777" w:rsidTr="006B1E64">
        <w:trPr>
          <w:cnfStyle w:val="100000000000" w:firstRow="1" w:lastRow="0" w:firstColumn="0" w:lastColumn="0" w:oddVBand="0" w:evenVBand="0" w:oddHBand="0" w:evenHBand="0" w:firstRowFirstColumn="0" w:firstRowLastColumn="0" w:lastRowFirstColumn="0" w:lastRowLastColumn="0"/>
        </w:trPr>
        <w:tc>
          <w:tcPr>
            <w:tcW w:w="9169" w:type="dxa"/>
          </w:tcPr>
          <w:p w14:paraId="787A5737" w14:textId="75D8AE32" w:rsidR="00790A9B" w:rsidRDefault="00790A9B" w:rsidP="006B1E64">
            <w:r w:rsidRPr="00F91345">
              <w:lastRenderedPageBreak/>
              <w:t>Comments</w:t>
            </w:r>
          </w:p>
        </w:tc>
      </w:tr>
      <w:tr w:rsidR="00790A9B" w14:paraId="3FE20A12" w14:textId="77777777" w:rsidTr="006B1E64">
        <w:tc>
          <w:tcPr>
            <w:tcW w:w="9169" w:type="dxa"/>
          </w:tcPr>
          <w:p w14:paraId="69887194" w14:textId="77777777" w:rsidR="00790A9B" w:rsidRDefault="00790A9B" w:rsidP="006B1E64"/>
          <w:p w14:paraId="327A2E4E" w14:textId="77777777" w:rsidR="00790A9B" w:rsidRDefault="00790A9B" w:rsidP="006B1E64"/>
          <w:p w14:paraId="144F43A0" w14:textId="77777777" w:rsidR="00790A9B" w:rsidRPr="00F91345" w:rsidRDefault="00790A9B" w:rsidP="006B1E64"/>
        </w:tc>
      </w:tr>
    </w:tbl>
    <w:p w14:paraId="5DA9302D" w14:textId="77777777" w:rsidR="00790A9B" w:rsidRPr="0062424E" w:rsidRDefault="00790A9B" w:rsidP="00790A9B">
      <w:pPr>
        <w:pStyle w:val="Sampletext"/>
      </w:pPr>
      <w:r w:rsidRPr="0062424E">
        <w:t>Trainer Acknowledgement</w:t>
      </w:r>
    </w:p>
    <w:p w14:paraId="3EAA0DCF" w14:textId="77777777" w:rsidR="00790A9B" w:rsidRPr="0062424E" w:rsidRDefault="00790A9B" w:rsidP="00790A9B">
      <w:r w:rsidRPr="0062424E">
        <w:t>Completed:</w:t>
      </w:r>
      <w:r w:rsidRPr="0062424E">
        <w:tab/>
      </w:r>
      <w:sdt>
        <w:sdtPr>
          <w:id w:val="20397747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2424E">
        <w:t>YES</w:t>
      </w:r>
      <w:r>
        <w:tab/>
      </w:r>
      <w:r>
        <w:tab/>
      </w:r>
      <w:sdt>
        <w:sdtPr>
          <w:id w:val="8886894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2424E">
        <w:t>NO</w:t>
      </w:r>
    </w:p>
    <w:p w14:paraId="1CE0816A" w14:textId="77777777" w:rsidR="00790A9B" w:rsidRDefault="00790A9B" w:rsidP="00790A9B">
      <w:r w:rsidRPr="0062424E">
        <w:t xml:space="preserve">Trainer </w:t>
      </w:r>
      <w:r>
        <w:t>Name: _____________________________</w:t>
      </w:r>
    </w:p>
    <w:p w14:paraId="6BD1705C" w14:textId="77777777" w:rsidR="00790A9B" w:rsidRDefault="00790A9B" w:rsidP="00790A9B">
      <w:r w:rsidRPr="0062424E">
        <w:t>Trainer Signature</w:t>
      </w:r>
      <w:r>
        <w:t>: _____________________________</w:t>
      </w:r>
    </w:p>
    <w:p w14:paraId="5CD063BE" w14:textId="77777777" w:rsidR="00790A9B" w:rsidRPr="0039333B" w:rsidRDefault="00790A9B" w:rsidP="00790A9B">
      <w:pPr>
        <w:pStyle w:val="Tabletext"/>
      </w:pPr>
      <w:r w:rsidRPr="00A96FED">
        <w:t>Date</w:t>
      </w:r>
      <w:r w:rsidRPr="0039333B">
        <w:t xml:space="preserve">:  </w:t>
      </w:r>
      <w:sdt>
        <w:sdtPr>
          <w:id w:val="-346567684"/>
          <w:showingPlcHdr/>
          <w:date>
            <w:dateFormat w:val="dd-MMM-yy"/>
            <w:lid w:val="en-AU"/>
            <w:storeMappedDataAs w:val="dateTime"/>
            <w:calendar w:val="gregorian"/>
          </w:date>
        </w:sdtPr>
        <w:sdtContent>
          <w:r w:rsidRPr="0039333B">
            <w:t>Click here to enter a date.</w:t>
          </w:r>
        </w:sdtContent>
      </w:sdt>
    </w:p>
    <w:p w14:paraId="1785291C" w14:textId="77777777" w:rsidR="00F22678" w:rsidRPr="00F22678" w:rsidRDefault="00F22678" w:rsidP="00F22678">
      <w:bookmarkStart w:id="1266" w:name="_Toc83808100"/>
      <w:r>
        <w:br w:type="page"/>
      </w:r>
    </w:p>
    <w:p w14:paraId="6A86DCEE" w14:textId="62765798" w:rsidR="00F22678" w:rsidRDefault="00F22678" w:rsidP="00790A9B">
      <w:pPr>
        <w:pStyle w:val="unHeading3"/>
      </w:pPr>
      <w:r>
        <w:lastRenderedPageBreak/>
        <w:t xml:space="preserve">Form A06 - </w:t>
      </w:r>
      <w:r w:rsidRPr="00703F97">
        <w:t xml:space="preserve">General </w:t>
      </w:r>
      <w:r>
        <w:t>E</w:t>
      </w:r>
      <w:r w:rsidRPr="00703F97">
        <w:t xml:space="preserve">mergency </w:t>
      </w:r>
      <w:r>
        <w:t>C</w:t>
      </w:r>
      <w:r w:rsidRPr="00703F97">
        <w:t xml:space="preserve">ompetency </w:t>
      </w:r>
      <w:r>
        <w:t>T</w:t>
      </w:r>
      <w:r w:rsidRPr="00703F97">
        <w:t xml:space="preserve">raining </w:t>
      </w:r>
      <w:r>
        <w:t>C</w:t>
      </w:r>
      <w:r w:rsidRPr="00703F97">
        <w:t xml:space="preserve">ourse </w:t>
      </w:r>
      <w:r>
        <w:t>and</w:t>
      </w:r>
      <w:r w:rsidRPr="00703F97">
        <w:t xml:space="preserve"> </w:t>
      </w:r>
      <w:r>
        <w:t>Competency Assessment</w:t>
      </w:r>
      <w:r w:rsidRPr="00703F97">
        <w:t xml:space="preserve"> </w:t>
      </w:r>
      <w:r>
        <w:t>R</w:t>
      </w:r>
      <w:r w:rsidRPr="00703F97">
        <w:t xml:space="preserve">eport </w:t>
      </w:r>
      <w:r>
        <w:t>F</w:t>
      </w:r>
      <w:r w:rsidRPr="00703F97">
        <w:t>orm</w:t>
      </w:r>
      <w:bookmarkEnd w:id="1266"/>
    </w:p>
    <w:p w14:paraId="1FA7C165" w14:textId="77777777" w:rsidR="001E4C8E" w:rsidRPr="00790A9B" w:rsidDel="00BF6EC6" w:rsidRDefault="001E4C8E" w:rsidP="001E4C8E">
      <w:pPr>
        <w:pStyle w:val="unHeading5"/>
      </w:pPr>
      <w:r w:rsidRPr="00790A9B">
        <w:t>Details</w:t>
      </w:r>
    </w:p>
    <w:p w14:paraId="01B311D2" w14:textId="77777777" w:rsidR="001E4C8E" w:rsidRPr="00790A9B" w:rsidRDefault="001E4C8E" w:rsidP="001E4C8E">
      <w:pPr>
        <w:rPr>
          <w:rStyle w:val="bold"/>
        </w:rPr>
      </w:pPr>
      <w:r>
        <w:rPr>
          <w:rStyle w:val="bold"/>
        </w:rPr>
        <w:t>Pilot name</w:t>
      </w:r>
      <w:r w:rsidRPr="00790A9B">
        <w:rPr>
          <w:rStyle w:val="bold"/>
        </w:rPr>
        <w:t>:</w:t>
      </w:r>
      <w:r w:rsidRPr="00790A9B">
        <w:rPr>
          <w:rStyle w:val="bold"/>
        </w:rPr>
        <w:tab/>
      </w:r>
      <w:r w:rsidRPr="00790A9B">
        <w:rPr>
          <w:rStyle w:val="bold"/>
        </w:rPr>
        <w:tab/>
      </w:r>
      <w:r w:rsidRPr="00790A9B">
        <w:rPr>
          <w:rStyle w:val="bold"/>
        </w:rPr>
        <w:tab/>
      </w:r>
      <w:r w:rsidRPr="00790A9B">
        <w:rPr>
          <w:rStyle w:val="bold"/>
        </w:rPr>
        <w:tab/>
      </w:r>
      <w:r>
        <w:rPr>
          <w:rStyle w:val="bold"/>
        </w:rPr>
        <w:tab/>
      </w:r>
      <w:r>
        <w:rPr>
          <w:rStyle w:val="bold"/>
        </w:rPr>
        <w:tab/>
        <w:t>ARN:</w:t>
      </w:r>
    </w:p>
    <w:p w14:paraId="4DBF4C67" w14:textId="77777777" w:rsidR="001E4C8E" w:rsidRDefault="001E4C8E" w:rsidP="001E4C8E">
      <w:pPr>
        <w:rPr>
          <w:rStyle w:val="bold"/>
        </w:rPr>
      </w:pPr>
      <w:r>
        <w:rPr>
          <w:rStyle w:val="bold"/>
        </w:rPr>
        <w:t>Trainer name</w:t>
      </w:r>
      <w:r w:rsidRPr="00790A9B">
        <w:rPr>
          <w:rStyle w:val="bold"/>
        </w:rPr>
        <w:t>:</w:t>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Pr>
          <w:rStyle w:val="bold"/>
        </w:rPr>
        <w:tab/>
        <w:t>Date of training</w:t>
      </w:r>
      <w:r w:rsidRPr="00790A9B">
        <w:rPr>
          <w:rStyle w:val="bold"/>
        </w:rPr>
        <w:t>:</w:t>
      </w:r>
    </w:p>
    <w:p w14:paraId="07F65080" w14:textId="67DCD8B4" w:rsidR="00F22678" w:rsidRPr="001E4C8E" w:rsidRDefault="001E4C8E" w:rsidP="001E4C8E">
      <w:pPr>
        <w:pStyle w:val="unHeading5"/>
      </w:pPr>
      <w:r w:rsidRPr="001E4C8E">
        <w:t>Training element</w:t>
      </w:r>
    </w:p>
    <w:p w14:paraId="3B4DCB74" w14:textId="2B7B3B74" w:rsidR="001E4C8E" w:rsidRPr="001E4C8E" w:rsidRDefault="001E4C8E" w:rsidP="001E4C8E">
      <w:pPr>
        <w:rPr>
          <w:rStyle w:val="bold"/>
        </w:rPr>
      </w:pPr>
      <w:bookmarkStart w:id="1267" w:name="_Hlk86417455"/>
      <w:r w:rsidRPr="001E4C8E">
        <w:rPr>
          <w:rStyle w:val="bold"/>
        </w:rPr>
        <w:t>Trainer name:</w:t>
      </w:r>
      <w:r w:rsidRPr="001E4C8E">
        <w:rPr>
          <w:rStyle w:val="bold"/>
        </w:rPr>
        <w:tab/>
      </w:r>
      <w:r w:rsidRPr="001E4C8E">
        <w:rPr>
          <w:rStyle w:val="bold"/>
        </w:rPr>
        <w:tab/>
      </w:r>
      <w:r w:rsidRPr="001E4C8E">
        <w:rPr>
          <w:rStyle w:val="bold"/>
        </w:rPr>
        <w:tab/>
      </w:r>
      <w:r w:rsidRPr="001E4C8E">
        <w:rPr>
          <w:rStyle w:val="bold"/>
        </w:rPr>
        <w:tab/>
      </w:r>
      <w:r w:rsidRPr="001E4C8E">
        <w:rPr>
          <w:rStyle w:val="bold"/>
        </w:rPr>
        <w:tab/>
      </w:r>
      <w:r w:rsidRPr="001E4C8E">
        <w:rPr>
          <w:rStyle w:val="bold"/>
        </w:rPr>
        <w:tab/>
        <w:t>Date of training:</w:t>
      </w:r>
    </w:p>
    <w:p w14:paraId="62374B25" w14:textId="1A950FDB" w:rsidR="001E4C8E" w:rsidRPr="001E4C8E" w:rsidRDefault="001E4C8E" w:rsidP="001E4C8E">
      <w:pPr>
        <w:rPr>
          <w:rStyle w:val="bold"/>
        </w:rPr>
      </w:pPr>
      <w:r w:rsidRPr="001E4C8E">
        <w:rPr>
          <w:rStyle w:val="bold"/>
        </w:rPr>
        <w:t>Kind of aircraft:</w:t>
      </w:r>
      <w:r w:rsidRPr="001E4C8E">
        <w:rPr>
          <w:rStyle w:val="bold"/>
        </w:rPr>
        <w:tab/>
      </w:r>
      <w:r w:rsidRPr="001E4C8E">
        <w:rPr>
          <w:rStyle w:val="bold"/>
        </w:rPr>
        <w:tab/>
      </w:r>
      <w:r w:rsidRPr="001E4C8E">
        <w:rPr>
          <w:rStyle w:val="bold"/>
        </w:rPr>
        <w:tab/>
      </w:r>
      <w:r w:rsidRPr="001E4C8E">
        <w:rPr>
          <w:rStyle w:val="bold"/>
        </w:rPr>
        <w:tab/>
      </w:r>
      <w:r w:rsidRPr="001E4C8E">
        <w:rPr>
          <w:rStyle w:val="bold"/>
        </w:rPr>
        <w:tab/>
        <w:t>Aircraft Registration:</w:t>
      </w:r>
    </w:p>
    <w:bookmarkEnd w:id="1267"/>
    <w:p w14:paraId="01208781" w14:textId="6F79867E" w:rsidR="00F22678" w:rsidRPr="00A96FED" w:rsidRDefault="001E4C8E" w:rsidP="001E4C8E">
      <w:pPr>
        <w:pStyle w:val="TableTitle"/>
      </w:pPr>
      <w:r w:rsidRPr="001E4C8E">
        <w:t xml:space="preserve">General </w:t>
      </w:r>
      <w:r>
        <w:t>e</w:t>
      </w:r>
      <w:r w:rsidRPr="001E4C8E">
        <w:t xml:space="preserve">mergency </w:t>
      </w:r>
      <w:r>
        <w:t>c</w:t>
      </w:r>
      <w:r w:rsidRPr="001E4C8E">
        <w:t xml:space="preserve">ompetency </w:t>
      </w:r>
      <w:r>
        <w:t>t</w:t>
      </w:r>
      <w:r w:rsidRPr="001E4C8E">
        <w:t xml:space="preserve">raining </w:t>
      </w:r>
      <w:r>
        <w:t>c</w:t>
      </w:r>
      <w:r w:rsidRPr="001E4C8E">
        <w:t xml:space="preserve">ourse and </w:t>
      </w:r>
      <w:r>
        <w:t>c</w:t>
      </w:r>
      <w:r w:rsidRPr="001E4C8E">
        <w:t xml:space="preserve">ompetency </w:t>
      </w:r>
      <w:r>
        <w:t>a</w:t>
      </w:r>
      <w:r w:rsidRPr="001E4C8E">
        <w:t xml:space="preserve">ssessment </w:t>
      </w:r>
      <w:r>
        <w:t>r</w:t>
      </w:r>
      <w:r w:rsidRPr="001E4C8E">
        <w:t xml:space="preserve">eport </w:t>
      </w:r>
      <w:r>
        <w:t>f</w:t>
      </w:r>
      <w:r w:rsidRPr="001E4C8E">
        <w:t>orm</w:t>
      </w:r>
    </w:p>
    <w:tbl>
      <w:tblPr>
        <w:tblStyle w:val="SD-MOStable"/>
        <w:tblW w:w="9183" w:type="dxa"/>
        <w:tblLayout w:type="fixed"/>
        <w:tblLook w:val="0620" w:firstRow="1" w:lastRow="0" w:firstColumn="0" w:lastColumn="0" w:noHBand="1" w:noVBand="1"/>
        <w:tblCaption w:val="4B5 Instructor Induction Training – Course IT1"/>
        <w:tblDescription w:val="4B5 Instructor Induction Training – Course IT1"/>
      </w:tblPr>
      <w:tblGrid>
        <w:gridCol w:w="7938"/>
        <w:gridCol w:w="1245"/>
      </w:tblGrid>
      <w:tr w:rsidR="00F22678" w:rsidRPr="001E4C8E" w14:paraId="29B42705" w14:textId="77777777" w:rsidTr="001E4C8E">
        <w:trPr>
          <w:cnfStyle w:val="100000000000" w:firstRow="1" w:lastRow="0" w:firstColumn="0" w:lastColumn="0" w:oddVBand="0" w:evenVBand="0" w:oddHBand="0" w:evenHBand="0" w:firstRowFirstColumn="0" w:firstRowLastColumn="0" w:lastRowFirstColumn="0" w:lastRowLastColumn="0"/>
          <w:trHeight w:val="551"/>
          <w:tblHeader/>
        </w:trPr>
        <w:tc>
          <w:tcPr>
            <w:tcW w:w="7938" w:type="dxa"/>
          </w:tcPr>
          <w:p w14:paraId="57FB1BA8" w14:textId="77777777" w:rsidR="00F22678" w:rsidRPr="001E4C8E" w:rsidRDefault="00F22678" w:rsidP="001E4C8E">
            <w:r w:rsidRPr="001E4C8E">
              <w:t>Subjects / Discussion points</w:t>
            </w:r>
          </w:p>
        </w:tc>
        <w:tc>
          <w:tcPr>
            <w:tcW w:w="1245" w:type="dxa"/>
          </w:tcPr>
          <w:p w14:paraId="5760D3EC" w14:textId="77777777" w:rsidR="00F22678" w:rsidRPr="001E4C8E" w:rsidRDefault="00F22678" w:rsidP="001E4C8E">
            <w:r w:rsidRPr="001E4C8E">
              <w:t>Complete</w:t>
            </w:r>
          </w:p>
          <w:p w14:paraId="38AEEC83" w14:textId="77777777" w:rsidR="00F22678" w:rsidRPr="001E4C8E" w:rsidRDefault="00F22678" w:rsidP="001E4C8E">
            <w:r w:rsidRPr="001E4C8E">
              <w:t>Yes / No</w:t>
            </w:r>
          </w:p>
        </w:tc>
      </w:tr>
      <w:tr w:rsidR="00F22678" w:rsidRPr="001E4C8E" w14:paraId="7761A47D" w14:textId="77777777" w:rsidTr="001E4C8E">
        <w:trPr>
          <w:trHeight w:val="19"/>
        </w:trPr>
        <w:tc>
          <w:tcPr>
            <w:tcW w:w="7938" w:type="dxa"/>
          </w:tcPr>
          <w:p w14:paraId="7F49C4F4" w14:textId="77777777" w:rsidR="00F22678" w:rsidRPr="001E4C8E" w:rsidRDefault="00F22678" w:rsidP="001E4C8E">
            <w:r w:rsidRPr="001E4C8E">
              <w:t xml:space="preserve">General emergency and survival procedures </w:t>
            </w:r>
          </w:p>
        </w:tc>
        <w:tc>
          <w:tcPr>
            <w:tcW w:w="1245" w:type="dxa"/>
          </w:tcPr>
          <w:p w14:paraId="4C15B22F" w14:textId="77777777" w:rsidR="00F22678" w:rsidRPr="001E4C8E" w:rsidRDefault="00F22678" w:rsidP="001E4C8E"/>
        </w:tc>
      </w:tr>
      <w:tr w:rsidR="00F22678" w:rsidRPr="001E4C8E" w14:paraId="5B79D062" w14:textId="77777777" w:rsidTr="001E4C8E">
        <w:trPr>
          <w:trHeight w:val="19"/>
        </w:trPr>
        <w:tc>
          <w:tcPr>
            <w:tcW w:w="7938" w:type="dxa"/>
          </w:tcPr>
          <w:p w14:paraId="77F0536E" w14:textId="77777777" w:rsidR="00F22678" w:rsidRPr="001E4C8E" w:rsidRDefault="00F22678" w:rsidP="001E4C8E">
            <w:r w:rsidRPr="001E4C8E">
              <w:t>Aircraft evacuation procedures</w:t>
            </w:r>
          </w:p>
        </w:tc>
        <w:tc>
          <w:tcPr>
            <w:tcW w:w="1245" w:type="dxa"/>
          </w:tcPr>
          <w:p w14:paraId="59BDA543" w14:textId="77777777" w:rsidR="00F22678" w:rsidRPr="001E4C8E" w:rsidRDefault="00F22678" w:rsidP="001E4C8E"/>
        </w:tc>
      </w:tr>
      <w:tr w:rsidR="00F22678" w:rsidRPr="001E4C8E" w14:paraId="57F04898" w14:textId="77777777" w:rsidTr="001E4C8E">
        <w:trPr>
          <w:trHeight w:val="19"/>
        </w:trPr>
        <w:tc>
          <w:tcPr>
            <w:tcW w:w="7938" w:type="dxa"/>
          </w:tcPr>
          <w:p w14:paraId="6B3C1FA8" w14:textId="77777777" w:rsidR="00F22678" w:rsidRPr="001E4C8E" w:rsidRDefault="00F22678" w:rsidP="001E4C8E">
            <w:r w:rsidRPr="001E4C8E">
              <w:t>Procedures for dealing with emergency situations</w:t>
            </w:r>
          </w:p>
        </w:tc>
        <w:tc>
          <w:tcPr>
            <w:tcW w:w="1245" w:type="dxa"/>
          </w:tcPr>
          <w:p w14:paraId="7C976AFC" w14:textId="77777777" w:rsidR="00F22678" w:rsidRPr="001E4C8E" w:rsidRDefault="00F22678" w:rsidP="001E4C8E"/>
        </w:tc>
      </w:tr>
      <w:tr w:rsidR="00F22678" w:rsidRPr="001E4C8E" w14:paraId="2D36E9F3" w14:textId="77777777" w:rsidTr="001E4C8E">
        <w:trPr>
          <w:trHeight w:val="19"/>
        </w:trPr>
        <w:tc>
          <w:tcPr>
            <w:tcW w:w="7938" w:type="dxa"/>
          </w:tcPr>
          <w:p w14:paraId="381DE395" w14:textId="77777777" w:rsidR="00F22678" w:rsidRPr="001E4C8E" w:rsidRDefault="00F22678" w:rsidP="001E4C8E">
            <w:r w:rsidRPr="001E4C8E">
              <w:t>Procedures for location, removal, and use of safety equipment</w:t>
            </w:r>
          </w:p>
        </w:tc>
        <w:tc>
          <w:tcPr>
            <w:tcW w:w="1245" w:type="dxa"/>
          </w:tcPr>
          <w:p w14:paraId="6DB0A856" w14:textId="77777777" w:rsidR="00F22678" w:rsidRPr="001E4C8E" w:rsidRDefault="00F22678" w:rsidP="001E4C8E"/>
        </w:tc>
      </w:tr>
    </w:tbl>
    <w:p w14:paraId="0CA6E60A" w14:textId="77777777" w:rsidR="001E4C8E" w:rsidRDefault="001E4C8E"/>
    <w:tbl>
      <w:tblPr>
        <w:tblStyle w:val="SD-MOStable"/>
        <w:tblW w:w="0" w:type="auto"/>
        <w:tblLook w:val="0620" w:firstRow="1" w:lastRow="0" w:firstColumn="0" w:lastColumn="0" w:noHBand="1" w:noVBand="1"/>
      </w:tblPr>
      <w:tblGrid>
        <w:gridCol w:w="9169"/>
      </w:tblGrid>
      <w:tr w:rsidR="001E4C8E" w14:paraId="735E2007" w14:textId="77777777" w:rsidTr="005257F6">
        <w:trPr>
          <w:cnfStyle w:val="100000000000" w:firstRow="1" w:lastRow="0" w:firstColumn="0" w:lastColumn="0" w:oddVBand="0" w:evenVBand="0" w:oddHBand="0" w:evenHBand="0" w:firstRowFirstColumn="0" w:firstRowLastColumn="0" w:lastRowFirstColumn="0" w:lastRowLastColumn="0"/>
        </w:trPr>
        <w:tc>
          <w:tcPr>
            <w:tcW w:w="9169" w:type="dxa"/>
          </w:tcPr>
          <w:p w14:paraId="12737BB9" w14:textId="77777777" w:rsidR="001E4C8E" w:rsidRPr="001E4C8E" w:rsidRDefault="001E4C8E" w:rsidP="001E4C8E">
            <w:r w:rsidRPr="00F91345">
              <w:t>Comments</w:t>
            </w:r>
          </w:p>
        </w:tc>
      </w:tr>
      <w:tr w:rsidR="001E4C8E" w14:paraId="631FFCEA" w14:textId="77777777" w:rsidTr="005257F6">
        <w:tc>
          <w:tcPr>
            <w:tcW w:w="9169" w:type="dxa"/>
          </w:tcPr>
          <w:p w14:paraId="7CFF92BE" w14:textId="77777777" w:rsidR="001E4C8E" w:rsidRDefault="001E4C8E" w:rsidP="001E4C8E"/>
          <w:p w14:paraId="73AD79EF" w14:textId="77777777" w:rsidR="001E4C8E" w:rsidRDefault="001E4C8E" w:rsidP="001E4C8E"/>
          <w:p w14:paraId="612BA9DA" w14:textId="77777777" w:rsidR="001E4C8E" w:rsidRPr="00F91345" w:rsidRDefault="001E4C8E" w:rsidP="001E4C8E"/>
        </w:tc>
      </w:tr>
    </w:tbl>
    <w:p w14:paraId="08800009" w14:textId="77777777" w:rsidR="001E4C8E" w:rsidRDefault="001E4C8E" w:rsidP="001E4C8E">
      <w:r w:rsidRPr="0062424E">
        <w:t>Trainer Signature</w:t>
      </w:r>
      <w:r>
        <w:t>: _____________________________</w:t>
      </w:r>
    </w:p>
    <w:p w14:paraId="2985553B" w14:textId="7E3631DD" w:rsidR="001E4C8E" w:rsidRDefault="00657BD1" w:rsidP="001E4C8E">
      <w:r>
        <w:t>HOO</w:t>
      </w:r>
      <w:r w:rsidR="001E4C8E" w:rsidRPr="0062424E">
        <w:t xml:space="preserve"> Signature</w:t>
      </w:r>
      <w:r w:rsidR="001E4C8E">
        <w:t>: _____________________________</w:t>
      </w:r>
    </w:p>
    <w:p w14:paraId="68A46E0E" w14:textId="636E89C3" w:rsidR="00657BD1" w:rsidRPr="0062424E" w:rsidRDefault="00657BD1" w:rsidP="00657BD1">
      <w:pPr>
        <w:pStyle w:val="Sampletext"/>
      </w:pPr>
      <w:r w:rsidRPr="00A96FED">
        <w:t>Competency check element</w:t>
      </w:r>
    </w:p>
    <w:p w14:paraId="6A796057" w14:textId="776B5F47" w:rsidR="00657BD1" w:rsidRDefault="00657BD1" w:rsidP="00657BD1">
      <w:r>
        <w:t>Checker</w:t>
      </w:r>
      <w:r w:rsidRPr="0062424E">
        <w:t xml:space="preserve"> </w:t>
      </w:r>
      <w:r>
        <w:t>Name: _____________________________</w:t>
      </w:r>
    </w:p>
    <w:p w14:paraId="62E2EF87" w14:textId="130A4C2F" w:rsidR="00657BD1" w:rsidRPr="0039333B" w:rsidRDefault="00657BD1" w:rsidP="00657BD1">
      <w:pPr>
        <w:pStyle w:val="Tabletext"/>
      </w:pPr>
      <w:r w:rsidRPr="00A96FED">
        <w:t>Date</w:t>
      </w:r>
      <w:r>
        <w:t xml:space="preserve"> of check</w:t>
      </w:r>
      <w:r w:rsidRPr="0039333B">
        <w:t xml:space="preserve">:  </w:t>
      </w:r>
      <w:sdt>
        <w:sdtPr>
          <w:id w:val="-527022865"/>
          <w:showingPlcHdr/>
          <w:date>
            <w:dateFormat w:val="dd-MMM-yy"/>
            <w:lid w:val="en-AU"/>
            <w:storeMappedDataAs w:val="dateTime"/>
            <w:calendar w:val="gregorian"/>
          </w:date>
        </w:sdtPr>
        <w:sdtContent>
          <w:r w:rsidRPr="0039333B">
            <w:t>Click here to enter a date.</w:t>
          </w:r>
        </w:sdtContent>
      </w:sdt>
    </w:p>
    <w:p w14:paraId="071EEF73" w14:textId="45C3136E" w:rsidR="00657BD1" w:rsidRPr="0062424E" w:rsidRDefault="00657BD1" w:rsidP="00657BD1">
      <w:r>
        <w:t>Initial Check?</w:t>
      </w:r>
      <w:r w:rsidRPr="0062424E">
        <w:tab/>
      </w:r>
      <w:sdt>
        <w:sdtPr>
          <w:id w:val="2015571755"/>
          <w14:checkbox>
            <w14:checked w14:val="0"/>
            <w14:checkedState w14:val="2612" w14:font="MS Gothic"/>
            <w14:uncheckedState w14:val="2610" w14:font="MS Gothic"/>
          </w14:checkbox>
        </w:sdtPr>
        <w:sdtContent>
          <w:r w:rsidRPr="00657BD1">
            <w:rPr>
              <w:rFonts w:ascii="Segoe UI Symbol" w:hAnsi="Segoe UI Symbol" w:cs="Segoe UI Symbol"/>
            </w:rPr>
            <w:t>☐</w:t>
          </w:r>
        </w:sdtContent>
      </w:sdt>
      <w:r>
        <w:t xml:space="preserve"> </w:t>
      </w:r>
      <w:r w:rsidRPr="0062424E">
        <w:t>YES</w:t>
      </w:r>
      <w:r>
        <w:tab/>
      </w:r>
      <w:r>
        <w:tab/>
      </w:r>
      <w:sdt>
        <w:sdtPr>
          <w:id w:val="-514374884"/>
          <w14:checkbox>
            <w14:checked w14:val="0"/>
            <w14:checkedState w14:val="2612" w14:font="MS Gothic"/>
            <w14:uncheckedState w14:val="2610" w14:font="MS Gothic"/>
          </w14:checkbox>
        </w:sdtPr>
        <w:sdtContent>
          <w:r w:rsidRPr="00657BD1">
            <w:rPr>
              <w:rFonts w:ascii="Segoe UI Symbol" w:hAnsi="Segoe UI Symbol" w:cs="Segoe UI Symbol"/>
            </w:rPr>
            <w:t>☐</w:t>
          </w:r>
        </w:sdtContent>
      </w:sdt>
      <w:r>
        <w:t xml:space="preserve"> </w:t>
      </w:r>
      <w:r w:rsidRPr="0062424E">
        <w:t>NO</w:t>
      </w:r>
    </w:p>
    <w:p w14:paraId="2E86E85A" w14:textId="5F4E51EA" w:rsidR="00657BD1" w:rsidRPr="0062424E" w:rsidRDefault="00657BD1" w:rsidP="00657BD1">
      <w:r>
        <w:t>Recurrent?</w:t>
      </w:r>
      <w:r w:rsidRPr="0062424E">
        <w:tab/>
      </w:r>
      <w:sdt>
        <w:sdtPr>
          <w:id w:val="-858115958"/>
          <w14:checkbox>
            <w14:checked w14:val="0"/>
            <w14:checkedState w14:val="2612" w14:font="MS Gothic"/>
            <w14:uncheckedState w14:val="2610" w14:font="MS Gothic"/>
          </w14:checkbox>
        </w:sdtPr>
        <w:sdtContent>
          <w:r w:rsidRPr="00657BD1">
            <w:rPr>
              <w:rFonts w:ascii="Segoe UI Symbol" w:hAnsi="Segoe UI Symbol" w:cs="Segoe UI Symbol"/>
            </w:rPr>
            <w:t>☐</w:t>
          </w:r>
        </w:sdtContent>
      </w:sdt>
      <w:r>
        <w:t xml:space="preserve"> </w:t>
      </w:r>
      <w:r w:rsidRPr="0062424E">
        <w:t>YES</w:t>
      </w:r>
      <w:r>
        <w:tab/>
      </w:r>
      <w:r>
        <w:tab/>
      </w:r>
      <w:sdt>
        <w:sdtPr>
          <w:id w:val="1758705491"/>
          <w14:checkbox>
            <w14:checked w14:val="0"/>
            <w14:checkedState w14:val="2612" w14:font="MS Gothic"/>
            <w14:uncheckedState w14:val="2610" w14:font="MS Gothic"/>
          </w14:checkbox>
        </w:sdtPr>
        <w:sdtContent>
          <w:r w:rsidRPr="00657BD1">
            <w:rPr>
              <w:rFonts w:ascii="Segoe UI Symbol" w:hAnsi="Segoe UI Symbol" w:cs="Segoe UI Symbol"/>
            </w:rPr>
            <w:t>☐</w:t>
          </w:r>
        </w:sdtContent>
      </w:sdt>
      <w:r>
        <w:t xml:space="preserve"> </w:t>
      </w:r>
      <w:r w:rsidRPr="0062424E">
        <w:t>NO</w:t>
      </w:r>
    </w:p>
    <w:p w14:paraId="2D60AA01" w14:textId="77777777" w:rsidR="00F22678" w:rsidRPr="00F22678" w:rsidRDefault="00F22678" w:rsidP="00F22678"/>
    <w:tbl>
      <w:tblPr>
        <w:tblStyle w:val="SD-MOStable"/>
        <w:tblW w:w="9225" w:type="dxa"/>
        <w:tblLayout w:type="fixed"/>
        <w:tblLook w:val="0620" w:firstRow="1" w:lastRow="0" w:firstColumn="0" w:lastColumn="0" w:noHBand="1" w:noVBand="1"/>
        <w:tblCaption w:val="4B5 Instructor Induction Training – Course IT1"/>
        <w:tblDescription w:val="4B5 Instructor Induction Training – Course IT1"/>
      </w:tblPr>
      <w:tblGrid>
        <w:gridCol w:w="7935"/>
        <w:gridCol w:w="1290"/>
      </w:tblGrid>
      <w:tr w:rsidR="00F22678" w:rsidRPr="00A96FED" w14:paraId="2C326DCE" w14:textId="77777777" w:rsidTr="00657BD1">
        <w:trPr>
          <w:cnfStyle w:val="100000000000" w:firstRow="1" w:lastRow="0" w:firstColumn="0" w:lastColumn="0" w:oddVBand="0" w:evenVBand="0" w:oddHBand="0" w:evenHBand="0" w:firstRowFirstColumn="0" w:firstRowLastColumn="0" w:lastRowFirstColumn="0" w:lastRowLastColumn="0"/>
          <w:trHeight w:val="454"/>
          <w:tblHeader/>
        </w:trPr>
        <w:tc>
          <w:tcPr>
            <w:tcW w:w="7935" w:type="dxa"/>
          </w:tcPr>
          <w:p w14:paraId="7066A162" w14:textId="77777777" w:rsidR="00F22678" w:rsidRPr="00F22678" w:rsidRDefault="00F22678" w:rsidP="00F22678">
            <w:r w:rsidRPr="00A96FED">
              <w:t>Subjects / check items</w:t>
            </w:r>
          </w:p>
        </w:tc>
        <w:tc>
          <w:tcPr>
            <w:tcW w:w="1290" w:type="dxa"/>
          </w:tcPr>
          <w:p w14:paraId="2C4A0F35" w14:textId="77777777" w:rsidR="00F22678" w:rsidRPr="00F22678" w:rsidRDefault="00F22678" w:rsidP="00F22678">
            <w:r w:rsidRPr="00A96FED">
              <w:t>Complete</w:t>
            </w:r>
          </w:p>
          <w:p w14:paraId="30363F98" w14:textId="77777777" w:rsidR="00F22678" w:rsidRPr="00F22678" w:rsidRDefault="00F22678" w:rsidP="00F22678">
            <w:r w:rsidRPr="00A96FED">
              <w:t xml:space="preserve">Yes / </w:t>
            </w:r>
            <w:r w:rsidRPr="00F22678">
              <w:t>No</w:t>
            </w:r>
          </w:p>
        </w:tc>
      </w:tr>
      <w:tr w:rsidR="00F22678" w:rsidRPr="00A96FED" w14:paraId="63297BAB" w14:textId="77777777" w:rsidTr="00657BD1">
        <w:trPr>
          <w:trHeight w:val="19"/>
        </w:trPr>
        <w:tc>
          <w:tcPr>
            <w:tcW w:w="7935" w:type="dxa"/>
          </w:tcPr>
          <w:p w14:paraId="25AB4B88" w14:textId="77777777" w:rsidR="00F22678" w:rsidRPr="00F22678" w:rsidRDefault="00F22678" w:rsidP="00F22678">
            <w:pPr>
              <w:pStyle w:val="Tabletext"/>
            </w:pPr>
            <w:r w:rsidRPr="00A96FED">
              <w:t xml:space="preserve">General emergency and survival procedures </w:t>
            </w:r>
          </w:p>
        </w:tc>
        <w:tc>
          <w:tcPr>
            <w:tcW w:w="1290" w:type="dxa"/>
          </w:tcPr>
          <w:p w14:paraId="377D7620" w14:textId="77777777" w:rsidR="00F22678" w:rsidRPr="00A96FED" w:rsidRDefault="00F22678" w:rsidP="00F22678">
            <w:pPr>
              <w:pStyle w:val="Tabletext"/>
            </w:pPr>
          </w:p>
        </w:tc>
      </w:tr>
      <w:tr w:rsidR="00F22678" w:rsidRPr="00A96FED" w14:paraId="4CC62FD6" w14:textId="77777777" w:rsidTr="00657BD1">
        <w:trPr>
          <w:trHeight w:val="397"/>
        </w:trPr>
        <w:tc>
          <w:tcPr>
            <w:tcW w:w="7935" w:type="dxa"/>
          </w:tcPr>
          <w:p w14:paraId="497A4B5A" w14:textId="77777777" w:rsidR="00F22678" w:rsidRPr="00F22678" w:rsidRDefault="00F22678" w:rsidP="00F22678">
            <w:pPr>
              <w:pStyle w:val="Tabletext"/>
            </w:pPr>
            <w:r w:rsidRPr="00A96FED">
              <w:t>Aircraft evacuation procedures</w:t>
            </w:r>
          </w:p>
        </w:tc>
        <w:tc>
          <w:tcPr>
            <w:tcW w:w="1290" w:type="dxa"/>
          </w:tcPr>
          <w:p w14:paraId="73A99BAD" w14:textId="77777777" w:rsidR="00F22678" w:rsidRPr="00A96FED" w:rsidRDefault="00F22678" w:rsidP="00F22678">
            <w:pPr>
              <w:pStyle w:val="Tabletext"/>
            </w:pPr>
          </w:p>
        </w:tc>
      </w:tr>
      <w:tr w:rsidR="00F22678" w:rsidRPr="00A96FED" w14:paraId="36167ECE" w14:textId="77777777" w:rsidTr="00657BD1">
        <w:trPr>
          <w:trHeight w:val="19"/>
        </w:trPr>
        <w:tc>
          <w:tcPr>
            <w:tcW w:w="7935" w:type="dxa"/>
          </w:tcPr>
          <w:p w14:paraId="6A260579" w14:textId="77777777" w:rsidR="00F22678" w:rsidRPr="00F22678" w:rsidRDefault="00F22678" w:rsidP="00F22678">
            <w:pPr>
              <w:pStyle w:val="Tabletext"/>
            </w:pPr>
            <w:r w:rsidRPr="00A96FED">
              <w:lastRenderedPageBreak/>
              <w:t xml:space="preserve">Procedures for dealing with </w:t>
            </w:r>
            <w:r w:rsidRPr="00F22678">
              <w:t>emergency situations</w:t>
            </w:r>
          </w:p>
        </w:tc>
        <w:tc>
          <w:tcPr>
            <w:tcW w:w="1290" w:type="dxa"/>
          </w:tcPr>
          <w:p w14:paraId="4FACDFE7" w14:textId="77777777" w:rsidR="00F22678" w:rsidRPr="00A96FED" w:rsidRDefault="00F22678" w:rsidP="00F22678">
            <w:pPr>
              <w:pStyle w:val="Tabletext"/>
            </w:pPr>
          </w:p>
        </w:tc>
      </w:tr>
      <w:tr w:rsidR="00F22678" w:rsidRPr="00A96FED" w14:paraId="6C841C56" w14:textId="77777777" w:rsidTr="00657BD1">
        <w:trPr>
          <w:trHeight w:val="397"/>
        </w:trPr>
        <w:tc>
          <w:tcPr>
            <w:tcW w:w="7935" w:type="dxa"/>
          </w:tcPr>
          <w:p w14:paraId="180B6F2B" w14:textId="77777777" w:rsidR="00F22678" w:rsidRPr="00F22678" w:rsidRDefault="00F22678" w:rsidP="00F22678">
            <w:pPr>
              <w:pStyle w:val="Tabletext"/>
            </w:pPr>
            <w:r w:rsidRPr="00A96FED">
              <w:t xml:space="preserve">Procedures for location, </w:t>
            </w:r>
            <w:r w:rsidRPr="00F22678">
              <w:t>removal, and use of safety equipment</w:t>
            </w:r>
          </w:p>
        </w:tc>
        <w:tc>
          <w:tcPr>
            <w:tcW w:w="1290" w:type="dxa"/>
          </w:tcPr>
          <w:p w14:paraId="09B47F4B" w14:textId="77777777" w:rsidR="00F22678" w:rsidRPr="00A96FED" w:rsidRDefault="00F22678" w:rsidP="00F22678">
            <w:pPr>
              <w:pStyle w:val="Tabletext"/>
            </w:pPr>
          </w:p>
        </w:tc>
      </w:tr>
    </w:tbl>
    <w:p w14:paraId="1096C05A" w14:textId="77777777" w:rsidR="00657BD1" w:rsidRDefault="00657BD1" w:rsidP="00657BD1"/>
    <w:tbl>
      <w:tblPr>
        <w:tblStyle w:val="SD-MOStable"/>
        <w:tblW w:w="0" w:type="auto"/>
        <w:tblLook w:val="0620" w:firstRow="1" w:lastRow="0" w:firstColumn="0" w:lastColumn="0" w:noHBand="1" w:noVBand="1"/>
      </w:tblPr>
      <w:tblGrid>
        <w:gridCol w:w="9169"/>
      </w:tblGrid>
      <w:tr w:rsidR="00657BD1" w14:paraId="68499FDD" w14:textId="77777777" w:rsidTr="00CD4998">
        <w:trPr>
          <w:cnfStyle w:val="100000000000" w:firstRow="1" w:lastRow="0" w:firstColumn="0" w:lastColumn="0" w:oddVBand="0" w:evenVBand="0" w:oddHBand="0" w:evenHBand="0" w:firstRowFirstColumn="0" w:firstRowLastColumn="0" w:lastRowFirstColumn="0" w:lastRowLastColumn="0"/>
        </w:trPr>
        <w:tc>
          <w:tcPr>
            <w:tcW w:w="9169" w:type="dxa"/>
          </w:tcPr>
          <w:p w14:paraId="025DEC94" w14:textId="77777777" w:rsidR="00657BD1" w:rsidRPr="00657BD1" w:rsidRDefault="00657BD1" w:rsidP="00657BD1">
            <w:r w:rsidRPr="00F91345">
              <w:t>Comments</w:t>
            </w:r>
          </w:p>
        </w:tc>
      </w:tr>
      <w:tr w:rsidR="00657BD1" w14:paraId="1FE2EE89" w14:textId="77777777" w:rsidTr="00CD4998">
        <w:tc>
          <w:tcPr>
            <w:tcW w:w="9169" w:type="dxa"/>
          </w:tcPr>
          <w:p w14:paraId="6B86C0AB" w14:textId="77777777" w:rsidR="00657BD1" w:rsidRDefault="00657BD1" w:rsidP="00657BD1"/>
          <w:p w14:paraId="2B9A59BB" w14:textId="77777777" w:rsidR="00657BD1" w:rsidRDefault="00657BD1" w:rsidP="00657BD1"/>
          <w:p w14:paraId="5B712D47" w14:textId="77777777" w:rsidR="00657BD1" w:rsidRPr="00F91345" w:rsidRDefault="00657BD1" w:rsidP="00657BD1"/>
        </w:tc>
      </w:tr>
    </w:tbl>
    <w:p w14:paraId="5FE5CD44" w14:textId="65BC931C" w:rsidR="00657BD1" w:rsidRDefault="00657BD1" w:rsidP="00657BD1">
      <w:r>
        <w:t>Checker</w:t>
      </w:r>
      <w:r w:rsidRPr="0062424E">
        <w:t xml:space="preserve"> </w:t>
      </w:r>
      <w:r>
        <w:t>s</w:t>
      </w:r>
      <w:r w:rsidRPr="0062424E">
        <w:t>ignature</w:t>
      </w:r>
      <w:r>
        <w:t>: _____________________________</w:t>
      </w:r>
    </w:p>
    <w:p w14:paraId="0E009F32" w14:textId="6BE963E3" w:rsidR="00657BD1" w:rsidRDefault="00657BD1" w:rsidP="00657BD1">
      <w:r>
        <w:t>HOO</w:t>
      </w:r>
      <w:r w:rsidRPr="0062424E">
        <w:t xml:space="preserve"> </w:t>
      </w:r>
      <w:r>
        <w:t>s</w:t>
      </w:r>
      <w:r w:rsidRPr="0062424E">
        <w:t>ignature</w:t>
      </w:r>
      <w:r>
        <w:t>: _____________________________</w:t>
      </w:r>
    </w:p>
    <w:p w14:paraId="3F541F4D" w14:textId="77777777" w:rsidR="00657BD1" w:rsidRDefault="00657BD1">
      <w:pPr>
        <w:suppressAutoHyphens w:val="0"/>
        <w:rPr>
          <w:rFonts w:asciiTheme="majorHAnsi" w:eastAsiaTheme="majorEastAsia" w:hAnsiTheme="majorHAnsi" w:cstheme="majorBidi"/>
          <w:b/>
          <w:color w:val="023E5C" w:themeColor="text2"/>
          <w:kern w:val="32"/>
          <w:sz w:val="28"/>
          <w:szCs w:val="24"/>
        </w:rPr>
      </w:pPr>
      <w:r>
        <w:br w:type="page"/>
      </w:r>
    </w:p>
    <w:p w14:paraId="1558AE0D" w14:textId="75EDD011" w:rsidR="00F22678" w:rsidRPr="00790A9B" w:rsidRDefault="00F22678" w:rsidP="00790A9B">
      <w:pPr>
        <w:pStyle w:val="unHeading3"/>
      </w:pPr>
      <w:r w:rsidRPr="00790A9B">
        <w:lastRenderedPageBreak/>
        <w:t xml:space="preserve">Form A07 </w:t>
      </w:r>
      <w:bookmarkStart w:id="1268" w:name="_Toc83808101"/>
      <w:r w:rsidRPr="00790A9B">
        <w:t>- Operator Conversion Training Report Form</w:t>
      </w:r>
      <w:bookmarkEnd w:id="1268"/>
    </w:p>
    <w:p w14:paraId="68984161" w14:textId="77777777" w:rsidR="00657BD1" w:rsidRPr="00790A9B" w:rsidDel="00BF6EC6" w:rsidRDefault="00657BD1" w:rsidP="00657BD1">
      <w:pPr>
        <w:pStyle w:val="unHeading5"/>
      </w:pPr>
      <w:r w:rsidRPr="00790A9B">
        <w:t>Details</w:t>
      </w:r>
    </w:p>
    <w:p w14:paraId="34110F24" w14:textId="77777777" w:rsidR="00657BD1" w:rsidRPr="00790A9B" w:rsidRDefault="00657BD1" w:rsidP="00657BD1">
      <w:pPr>
        <w:rPr>
          <w:rStyle w:val="bold"/>
        </w:rPr>
      </w:pPr>
      <w:r>
        <w:rPr>
          <w:rStyle w:val="bold"/>
        </w:rPr>
        <w:t>Pilot name</w:t>
      </w:r>
      <w:r w:rsidRPr="00790A9B">
        <w:rPr>
          <w:rStyle w:val="bold"/>
        </w:rPr>
        <w:t>:</w:t>
      </w:r>
      <w:r w:rsidRPr="00790A9B">
        <w:rPr>
          <w:rStyle w:val="bold"/>
        </w:rPr>
        <w:tab/>
      </w:r>
      <w:r w:rsidRPr="00790A9B">
        <w:rPr>
          <w:rStyle w:val="bold"/>
        </w:rPr>
        <w:tab/>
      </w:r>
      <w:r w:rsidRPr="00790A9B">
        <w:rPr>
          <w:rStyle w:val="bold"/>
        </w:rPr>
        <w:tab/>
      </w:r>
      <w:r w:rsidRPr="00790A9B">
        <w:rPr>
          <w:rStyle w:val="bold"/>
        </w:rPr>
        <w:tab/>
      </w:r>
      <w:r>
        <w:rPr>
          <w:rStyle w:val="bold"/>
        </w:rPr>
        <w:tab/>
      </w:r>
      <w:r>
        <w:rPr>
          <w:rStyle w:val="bold"/>
        </w:rPr>
        <w:tab/>
        <w:t>ARN:</w:t>
      </w:r>
    </w:p>
    <w:p w14:paraId="2632AD22" w14:textId="77777777" w:rsidR="00657BD1" w:rsidRDefault="00657BD1" w:rsidP="00657BD1">
      <w:pPr>
        <w:rPr>
          <w:rStyle w:val="bold"/>
        </w:rPr>
      </w:pPr>
      <w:r>
        <w:rPr>
          <w:rStyle w:val="bold"/>
        </w:rPr>
        <w:t>Training pilot name</w:t>
      </w:r>
      <w:r w:rsidRPr="00790A9B">
        <w:rPr>
          <w:rStyle w:val="bold"/>
        </w:rPr>
        <w:t>:</w:t>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Pr>
          <w:rStyle w:val="bold"/>
        </w:rPr>
        <w:t>ARN:</w:t>
      </w:r>
    </w:p>
    <w:p w14:paraId="0D7E96F2" w14:textId="263CF1BF" w:rsidR="00657BD1" w:rsidRDefault="00657BD1" w:rsidP="00657BD1">
      <w:pPr>
        <w:rPr>
          <w:rStyle w:val="bold"/>
        </w:rPr>
      </w:pPr>
      <w:r>
        <w:rPr>
          <w:rStyle w:val="bold"/>
        </w:rPr>
        <w:t>Aircraft type / rego:</w:t>
      </w:r>
      <w:r>
        <w:rPr>
          <w:rStyle w:val="bold"/>
        </w:rPr>
        <w:tab/>
      </w:r>
      <w:r>
        <w:rPr>
          <w:rStyle w:val="bold"/>
        </w:rPr>
        <w:tab/>
      </w:r>
      <w:r>
        <w:rPr>
          <w:rStyle w:val="bold"/>
        </w:rPr>
        <w:tab/>
      </w:r>
      <w:r>
        <w:rPr>
          <w:rStyle w:val="bold"/>
        </w:rPr>
        <w:tab/>
      </w:r>
      <w:r>
        <w:rPr>
          <w:rStyle w:val="bold"/>
        </w:rPr>
        <w:tab/>
        <w:t>Hours</w:t>
      </w:r>
      <w:r w:rsidRPr="00790A9B">
        <w:rPr>
          <w:rStyle w:val="bold"/>
        </w:rPr>
        <w:t>:</w:t>
      </w:r>
    </w:p>
    <w:p w14:paraId="606BD9C6" w14:textId="1911707E" w:rsidR="00F22678" w:rsidRPr="009F3B56" w:rsidRDefault="00657BD1" w:rsidP="00657BD1">
      <w:pPr>
        <w:pStyle w:val="TableTitle"/>
      </w:pPr>
      <w:r w:rsidRPr="00790A9B">
        <w:t xml:space="preserve">Operator </w:t>
      </w:r>
      <w:r>
        <w:t>c</w:t>
      </w:r>
      <w:r w:rsidRPr="00790A9B">
        <w:t xml:space="preserve">onversion </w:t>
      </w:r>
      <w:r>
        <w:t>t</w:t>
      </w:r>
      <w:r w:rsidRPr="00790A9B">
        <w:t xml:space="preserve">raining </w:t>
      </w:r>
      <w:r>
        <w:t>r</w:t>
      </w:r>
      <w:r w:rsidRPr="00790A9B">
        <w:t xml:space="preserve">eport </w:t>
      </w:r>
      <w:r>
        <w:t>f</w:t>
      </w:r>
      <w:r w:rsidRPr="00790A9B">
        <w:t>orm</w:t>
      </w:r>
    </w:p>
    <w:tbl>
      <w:tblPr>
        <w:tblStyle w:val="SD-MOStable"/>
        <w:tblW w:w="9192" w:type="dxa"/>
        <w:tblLayout w:type="fixed"/>
        <w:tblLook w:val="0620" w:firstRow="1" w:lastRow="0" w:firstColumn="0" w:lastColumn="0" w:noHBand="1" w:noVBand="1"/>
      </w:tblPr>
      <w:tblGrid>
        <w:gridCol w:w="1980"/>
        <w:gridCol w:w="6134"/>
        <w:gridCol w:w="1078"/>
      </w:tblGrid>
      <w:tr w:rsidR="00F22678" w:rsidRPr="00657BD1" w14:paraId="16DC3C97" w14:textId="77777777" w:rsidTr="00657BD1">
        <w:trPr>
          <w:cnfStyle w:val="100000000000" w:firstRow="1" w:lastRow="0" w:firstColumn="0" w:lastColumn="0" w:oddVBand="0" w:evenVBand="0" w:oddHBand="0" w:evenHBand="0" w:firstRowFirstColumn="0" w:firstRowLastColumn="0" w:lastRowFirstColumn="0" w:lastRowLastColumn="0"/>
          <w:tblHeader/>
        </w:trPr>
        <w:tc>
          <w:tcPr>
            <w:tcW w:w="1980" w:type="dxa"/>
          </w:tcPr>
          <w:p w14:paraId="09812C97" w14:textId="77777777" w:rsidR="00F22678" w:rsidRPr="00657BD1" w:rsidRDefault="00F22678" w:rsidP="00657BD1">
            <w:r w:rsidRPr="00657BD1">
              <w:t>Training topics</w:t>
            </w:r>
          </w:p>
        </w:tc>
        <w:tc>
          <w:tcPr>
            <w:tcW w:w="6134" w:type="dxa"/>
          </w:tcPr>
          <w:p w14:paraId="3B984145" w14:textId="77777777" w:rsidR="00F22678" w:rsidRPr="00657BD1" w:rsidRDefault="00F22678" w:rsidP="00657BD1">
            <w:r w:rsidRPr="00657BD1">
              <w:t>Comment</w:t>
            </w:r>
          </w:p>
        </w:tc>
        <w:tc>
          <w:tcPr>
            <w:tcW w:w="1078" w:type="dxa"/>
          </w:tcPr>
          <w:p w14:paraId="5B0CD88B" w14:textId="77777777" w:rsidR="00F22678" w:rsidRPr="00657BD1" w:rsidRDefault="00F22678" w:rsidP="00657BD1">
            <w:r w:rsidRPr="00657BD1">
              <w:t>C / NYC</w:t>
            </w:r>
          </w:p>
        </w:tc>
      </w:tr>
      <w:tr w:rsidR="00F22678" w:rsidRPr="00657BD1" w14:paraId="13D61181" w14:textId="77777777" w:rsidTr="00657BD1">
        <w:trPr>
          <w:trHeight w:val="122"/>
        </w:trPr>
        <w:tc>
          <w:tcPr>
            <w:tcW w:w="1980" w:type="dxa"/>
          </w:tcPr>
          <w:p w14:paraId="1A0D3C82" w14:textId="77777777" w:rsidR="00F22678" w:rsidRPr="00657BD1" w:rsidRDefault="00F22678" w:rsidP="00657BD1">
            <w:r w:rsidRPr="00657BD1">
              <w:t>Pilot duties and responsibilities</w:t>
            </w:r>
          </w:p>
        </w:tc>
        <w:tc>
          <w:tcPr>
            <w:tcW w:w="6134" w:type="dxa"/>
          </w:tcPr>
          <w:p w14:paraId="08D6FDEE" w14:textId="77777777" w:rsidR="00F22678" w:rsidRPr="00657BD1" w:rsidRDefault="00F22678" w:rsidP="00657BD1"/>
        </w:tc>
        <w:tc>
          <w:tcPr>
            <w:tcW w:w="1078" w:type="dxa"/>
          </w:tcPr>
          <w:p w14:paraId="3AD83781" w14:textId="77777777" w:rsidR="00F22678" w:rsidRPr="00657BD1" w:rsidRDefault="00F22678" w:rsidP="00657BD1"/>
        </w:tc>
      </w:tr>
      <w:tr w:rsidR="00F22678" w:rsidRPr="00657BD1" w14:paraId="10840A78" w14:textId="77777777" w:rsidTr="00657BD1">
        <w:trPr>
          <w:trHeight w:val="19"/>
        </w:trPr>
        <w:tc>
          <w:tcPr>
            <w:tcW w:w="1980" w:type="dxa"/>
          </w:tcPr>
          <w:p w14:paraId="166A39D6" w14:textId="77777777" w:rsidR="00F22678" w:rsidRPr="00657BD1" w:rsidRDefault="00F22678" w:rsidP="00657BD1">
            <w:r w:rsidRPr="00657BD1">
              <w:t>Company procedures</w:t>
            </w:r>
          </w:p>
        </w:tc>
        <w:tc>
          <w:tcPr>
            <w:tcW w:w="6134" w:type="dxa"/>
          </w:tcPr>
          <w:p w14:paraId="04399486" w14:textId="77777777" w:rsidR="00F22678" w:rsidRPr="00657BD1" w:rsidRDefault="00F22678" w:rsidP="00657BD1"/>
        </w:tc>
        <w:tc>
          <w:tcPr>
            <w:tcW w:w="1078" w:type="dxa"/>
          </w:tcPr>
          <w:p w14:paraId="30037AA0" w14:textId="77777777" w:rsidR="00F22678" w:rsidRPr="00657BD1" w:rsidRDefault="00F22678" w:rsidP="00657BD1"/>
        </w:tc>
      </w:tr>
      <w:tr w:rsidR="00F22678" w:rsidRPr="00657BD1" w14:paraId="2948EE01" w14:textId="77777777" w:rsidTr="00657BD1">
        <w:trPr>
          <w:trHeight w:val="19"/>
        </w:trPr>
        <w:tc>
          <w:tcPr>
            <w:tcW w:w="1980" w:type="dxa"/>
          </w:tcPr>
          <w:p w14:paraId="349255DE" w14:textId="77777777" w:rsidR="00F22678" w:rsidRPr="00657BD1" w:rsidRDefault="00F22678" w:rsidP="00657BD1">
            <w:r w:rsidRPr="00657BD1">
              <w:t>[R22] SOP’s</w:t>
            </w:r>
          </w:p>
        </w:tc>
        <w:tc>
          <w:tcPr>
            <w:tcW w:w="6134" w:type="dxa"/>
          </w:tcPr>
          <w:p w14:paraId="6CF4E8EE" w14:textId="77777777" w:rsidR="00F22678" w:rsidRPr="00657BD1" w:rsidRDefault="00F22678" w:rsidP="00657BD1"/>
        </w:tc>
        <w:tc>
          <w:tcPr>
            <w:tcW w:w="1078" w:type="dxa"/>
          </w:tcPr>
          <w:p w14:paraId="0A98F703" w14:textId="77777777" w:rsidR="00F22678" w:rsidRPr="00657BD1" w:rsidRDefault="00F22678" w:rsidP="00657BD1"/>
        </w:tc>
      </w:tr>
      <w:tr w:rsidR="00F22678" w:rsidRPr="00657BD1" w14:paraId="06845434" w14:textId="77777777" w:rsidTr="00657BD1">
        <w:trPr>
          <w:trHeight w:val="19"/>
        </w:trPr>
        <w:tc>
          <w:tcPr>
            <w:tcW w:w="1980" w:type="dxa"/>
          </w:tcPr>
          <w:p w14:paraId="6DDF73E1" w14:textId="77777777" w:rsidR="00F22678" w:rsidRPr="00657BD1" w:rsidRDefault="00F22678" w:rsidP="00657BD1">
            <w:r w:rsidRPr="00657BD1">
              <w:t>Normal and emergency procedures</w:t>
            </w:r>
          </w:p>
        </w:tc>
        <w:tc>
          <w:tcPr>
            <w:tcW w:w="6134" w:type="dxa"/>
          </w:tcPr>
          <w:p w14:paraId="306D5E93" w14:textId="77777777" w:rsidR="00F22678" w:rsidRPr="00657BD1" w:rsidRDefault="00F22678" w:rsidP="00657BD1"/>
        </w:tc>
        <w:tc>
          <w:tcPr>
            <w:tcW w:w="1078" w:type="dxa"/>
          </w:tcPr>
          <w:p w14:paraId="6ED1ED2A" w14:textId="77777777" w:rsidR="00F22678" w:rsidRPr="00657BD1" w:rsidRDefault="00F22678" w:rsidP="00657BD1"/>
        </w:tc>
      </w:tr>
      <w:tr w:rsidR="00F22678" w:rsidRPr="00657BD1" w14:paraId="78D7DE70" w14:textId="77777777" w:rsidTr="00657BD1">
        <w:trPr>
          <w:trHeight w:val="19"/>
        </w:trPr>
        <w:tc>
          <w:tcPr>
            <w:tcW w:w="1980" w:type="dxa"/>
          </w:tcPr>
          <w:p w14:paraId="1D9F10C1" w14:textId="77777777" w:rsidR="00F22678" w:rsidRPr="00657BD1" w:rsidRDefault="00F22678" w:rsidP="00657BD1">
            <w:r w:rsidRPr="00657BD1">
              <w:t>Carriage of passengers</w:t>
            </w:r>
          </w:p>
        </w:tc>
        <w:tc>
          <w:tcPr>
            <w:tcW w:w="6134" w:type="dxa"/>
          </w:tcPr>
          <w:p w14:paraId="7A5288FD" w14:textId="77777777" w:rsidR="00F22678" w:rsidRPr="00657BD1" w:rsidRDefault="00F22678" w:rsidP="00657BD1"/>
        </w:tc>
        <w:tc>
          <w:tcPr>
            <w:tcW w:w="1078" w:type="dxa"/>
          </w:tcPr>
          <w:p w14:paraId="4B5E39AF" w14:textId="77777777" w:rsidR="00F22678" w:rsidRPr="00657BD1" w:rsidRDefault="00F22678" w:rsidP="00657BD1"/>
        </w:tc>
      </w:tr>
      <w:tr w:rsidR="00F22678" w:rsidRPr="00657BD1" w14:paraId="6918E9B8" w14:textId="77777777" w:rsidTr="00657BD1">
        <w:trPr>
          <w:trHeight w:val="19"/>
        </w:trPr>
        <w:tc>
          <w:tcPr>
            <w:tcW w:w="1980" w:type="dxa"/>
          </w:tcPr>
          <w:p w14:paraId="0C7D7629" w14:textId="77777777" w:rsidR="00F22678" w:rsidRPr="00657BD1" w:rsidRDefault="00F22678" w:rsidP="00657BD1">
            <w:r w:rsidRPr="00657BD1">
              <w:t>Mustering procedures</w:t>
            </w:r>
          </w:p>
        </w:tc>
        <w:tc>
          <w:tcPr>
            <w:tcW w:w="6134" w:type="dxa"/>
          </w:tcPr>
          <w:p w14:paraId="442AC5F5" w14:textId="77777777" w:rsidR="00F22678" w:rsidRPr="00657BD1" w:rsidRDefault="00F22678" w:rsidP="00657BD1"/>
        </w:tc>
        <w:tc>
          <w:tcPr>
            <w:tcW w:w="1078" w:type="dxa"/>
          </w:tcPr>
          <w:p w14:paraId="37F91149" w14:textId="77777777" w:rsidR="00F22678" w:rsidRPr="00657BD1" w:rsidRDefault="00F22678" w:rsidP="00657BD1"/>
        </w:tc>
      </w:tr>
    </w:tbl>
    <w:p w14:paraId="4C81B17F" w14:textId="77777777" w:rsidR="00657BD1" w:rsidRPr="0062424E" w:rsidRDefault="00657BD1" w:rsidP="00657BD1">
      <w:pPr>
        <w:pStyle w:val="Sampletext"/>
      </w:pPr>
      <w:r w:rsidRPr="00A96FED">
        <w:t>Competency check element</w:t>
      </w:r>
    </w:p>
    <w:p w14:paraId="268331AD" w14:textId="193EC795" w:rsidR="00657BD1" w:rsidRDefault="00657BD1" w:rsidP="00657BD1">
      <w:r>
        <w:t>Training pilot signature: ______________________</w:t>
      </w:r>
    </w:p>
    <w:p w14:paraId="65836BC9" w14:textId="6B677440" w:rsidR="00657BD1" w:rsidRDefault="00657BD1" w:rsidP="00657BD1">
      <w:r>
        <w:t>Pilot signature: _____________________________</w:t>
      </w:r>
    </w:p>
    <w:p w14:paraId="44182890" w14:textId="4C35D323" w:rsidR="00657BD1" w:rsidRDefault="00657BD1" w:rsidP="00657BD1">
      <w:r>
        <w:t>HOO signature: _____________________________</w:t>
      </w:r>
    </w:p>
    <w:p w14:paraId="5CEFE53A" w14:textId="5E80AC61" w:rsidR="00657BD1" w:rsidRPr="0062424E" w:rsidRDefault="00657BD1" w:rsidP="00657BD1">
      <w:r>
        <w:t>Competence:</w:t>
      </w:r>
      <w:r w:rsidRPr="0062424E">
        <w:tab/>
      </w:r>
      <w:sdt>
        <w:sdtPr>
          <w:id w:val="-2019224739"/>
          <w14:checkbox>
            <w14:checked w14:val="0"/>
            <w14:checkedState w14:val="2612" w14:font="MS Gothic"/>
            <w14:uncheckedState w14:val="2610" w14:font="MS Gothic"/>
          </w14:checkbox>
        </w:sdtPr>
        <w:sdtContent>
          <w:r w:rsidRPr="00657BD1">
            <w:rPr>
              <w:rFonts w:ascii="Segoe UI Symbol" w:hAnsi="Segoe UI Symbol" w:cs="Segoe UI Symbol"/>
            </w:rPr>
            <w:t>☐</w:t>
          </w:r>
        </w:sdtContent>
      </w:sdt>
      <w:r>
        <w:t xml:space="preserve"> Competent</w:t>
      </w:r>
      <w:r>
        <w:tab/>
      </w:r>
      <w:r>
        <w:tab/>
      </w:r>
      <w:sdt>
        <w:sdtPr>
          <w:id w:val="846828741"/>
          <w14:checkbox>
            <w14:checked w14:val="0"/>
            <w14:checkedState w14:val="2612" w14:font="MS Gothic"/>
            <w14:uncheckedState w14:val="2610" w14:font="MS Gothic"/>
          </w14:checkbox>
        </w:sdtPr>
        <w:sdtContent>
          <w:r w:rsidRPr="00657BD1">
            <w:rPr>
              <w:rFonts w:ascii="Segoe UI Symbol" w:hAnsi="Segoe UI Symbol" w:cs="Segoe UI Symbol"/>
            </w:rPr>
            <w:t>☐</w:t>
          </w:r>
        </w:sdtContent>
      </w:sdt>
      <w:r>
        <w:t xml:space="preserve"> </w:t>
      </w:r>
      <w:r w:rsidRPr="0062424E">
        <w:t>N</w:t>
      </w:r>
      <w:r>
        <w:t>ot yet competent</w:t>
      </w:r>
    </w:p>
    <w:p w14:paraId="1E8B4C25" w14:textId="77777777" w:rsidR="00F22678" w:rsidRPr="00F22678" w:rsidRDefault="00F22678" w:rsidP="00F22678">
      <w:r>
        <w:br w:type="page"/>
      </w:r>
    </w:p>
    <w:p w14:paraId="60F4F655" w14:textId="77777777" w:rsidR="00F22678" w:rsidRPr="00790A9B" w:rsidRDefault="00F22678" w:rsidP="00790A9B">
      <w:pPr>
        <w:pStyle w:val="unHeading3"/>
      </w:pPr>
      <w:r w:rsidRPr="00790A9B">
        <w:lastRenderedPageBreak/>
        <w:t xml:space="preserve">Form A08 </w:t>
      </w:r>
      <w:bookmarkStart w:id="1269" w:name="_Toc83808102"/>
      <w:r w:rsidRPr="00790A9B">
        <w:t>- Proficiency Check Report Form</w:t>
      </w:r>
      <w:bookmarkEnd w:id="1269"/>
    </w:p>
    <w:p w14:paraId="615C7DC4" w14:textId="77777777" w:rsidR="00657BD1" w:rsidRPr="00790A9B" w:rsidDel="00BF6EC6" w:rsidRDefault="00657BD1" w:rsidP="00657BD1">
      <w:pPr>
        <w:pStyle w:val="unHeading5"/>
      </w:pPr>
      <w:r w:rsidRPr="00790A9B">
        <w:t>Details</w:t>
      </w:r>
    </w:p>
    <w:p w14:paraId="3451AEB5" w14:textId="77777777" w:rsidR="00657BD1" w:rsidRPr="00790A9B" w:rsidRDefault="00657BD1" w:rsidP="00657BD1">
      <w:pPr>
        <w:rPr>
          <w:rStyle w:val="bold"/>
        </w:rPr>
      </w:pPr>
      <w:r>
        <w:rPr>
          <w:rStyle w:val="bold"/>
        </w:rPr>
        <w:t>Pilot name</w:t>
      </w:r>
      <w:r w:rsidRPr="00790A9B">
        <w:rPr>
          <w:rStyle w:val="bold"/>
        </w:rPr>
        <w:t>:</w:t>
      </w:r>
      <w:r w:rsidRPr="00790A9B">
        <w:rPr>
          <w:rStyle w:val="bold"/>
        </w:rPr>
        <w:tab/>
      </w:r>
      <w:r w:rsidRPr="00790A9B">
        <w:rPr>
          <w:rStyle w:val="bold"/>
        </w:rPr>
        <w:tab/>
      </w:r>
      <w:r w:rsidRPr="00790A9B">
        <w:rPr>
          <w:rStyle w:val="bold"/>
        </w:rPr>
        <w:tab/>
      </w:r>
      <w:r w:rsidRPr="00790A9B">
        <w:rPr>
          <w:rStyle w:val="bold"/>
        </w:rPr>
        <w:tab/>
      </w:r>
      <w:r>
        <w:rPr>
          <w:rStyle w:val="bold"/>
        </w:rPr>
        <w:tab/>
      </w:r>
      <w:r>
        <w:rPr>
          <w:rStyle w:val="bold"/>
        </w:rPr>
        <w:tab/>
        <w:t>ARN:</w:t>
      </w:r>
    </w:p>
    <w:p w14:paraId="3CA81BD0" w14:textId="6C341445" w:rsidR="00657BD1" w:rsidRDefault="00657BD1" w:rsidP="00657BD1">
      <w:pPr>
        <w:rPr>
          <w:rStyle w:val="bold"/>
        </w:rPr>
      </w:pPr>
      <w:r>
        <w:rPr>
          <w:rStyle w:val="bold"/>
        </w:rPr>
        <w:t>Check pilot name</w:t>
      </w:r>
      <w:r w:rsidRPr="00790A9B">
        <w:rPr>
          <w:rStyle w:val="bold"/>
        </w:rPr>
        <w:t>:</w:t>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Pr>
          <w:rStyle w:val="bold"/>
        </w:rPr>
        <w:t>ARN:</w:t>
      </w:r>
    </w:p>
    <w:p w14:paraId="183FCE09" w14:textId="2151EA84" w:rsidR="00657BD1" w:rsidRDefault="00657BD1" w:rsidP="00657BD1">
      <w:pPr>
        <w:rPr>
          <w:rStyle w:val="bold"/>
        </w:rPr>
      </w:pPr>
      <w:r w:rsidRPr="00657BD1">
        <w:rPr>
          <w:rStyle w:val="bold"/>
        </w:rPr>
        <w:t>Route / location / task</w:t>
      </w:r>
      <w:r>
        <w:rPr>
          <w:rStyle w:val="bold"/>
        </w:rPr>
        <w:t>:</w:t>
      </w:r>
      <w:r>
        <w:rPr>
          <w:rStyle w:val="bold"/>
        </w:rPr>
        <w:tab/>
      </w:r>
      <w:r>
        <w:rPr>
          <w:rStyle w:val="bold"/>
        </w:rPr>
        <w:tab/>
      </w:r>
      <w:r>
        <w:rPr>
          <w:rStyle w:val="bold"/>
        </w:rPr>
        <w:tab/>
      </w:r>
      <w:r>
        <w:rPr>
          <w:rStyle w:val="bold"/>
        </w:rPr>
        <w:tab/>
      </w:r>
      <w:r>
        <w:rPr>
          <w:rStyle w:val="bold"/>
        </w:rPr>
        <w:tab/>
        <w:t>Hours</w:t>
      </w:r>
      <w:r w:rsidRPr="00790A9B">
        <w:rPr>
          <w:rStyle w:val="bold"/>
        </w:rPr>
        <w:t>:</w:t>
      </w:r>
    </w:p>
    <w:p w14:paraId="5355F823" w14:textId="77777777" w:rsidR="00F22678" w:rsidRDefault="00F22678" w:rsidP="00F22678">
      <w:pPr>
        <w:pStyle w:val="Note"/>
      </w:pPr>
      <w:r w:rsidRPr="00657BD1">
        <w:rPr>
          <w:rStyle w:val="bold"/>
        </w:rPr>
        <w:t>Note:</w:t>
      </w:r>
      <w:r w:rsidRPr="006A4979">
        <w:tab/>
        <w:t>If the items marked with an asterisk (*) are completed as part of the proficiency check, and the check is conducted by a person able to conduct flight reviews under CASR Part 61, then the check could also satisfy the low-level rating flight review requirements.</w:t>
      </w:r>
    </w:p>
    <w:p w14:paraId="2AECC147" w14:textId="2B0FAB3A" w:rsidR="00657BD1" w:rsidRPr="006A4979" w:rsidRDefault="00657BD1" w:rsidP="00657BD1">
      <w:pPr>
        <w:pStyle w:val="TableTitle"/>
      </w:pPr>
      <w:r w:rsidRPr="00657BD1">
        <w:t xml:space="preserve">Proficiency </w:t>
      </w:r>
      <w:r>
        <w:t>c</w:t>
      </w:r>
      <w:r w:rsidRPr="00657BD1">
        <w:t xml:space="preserve">heck </w:t>
      </w:r>
      <w:r>
        <w:t>r</w:t>
      </w:r>
      <w:r w:rsidRPr="00657BD1">
        <w:t xml:space="preserve">eport </w:t>
      </w:r>
      <w:r>
        <w:t>f</w:t>
      </w:r>
      <w:r w:rsidRPr="00657BD1">
        <w:t>orm</w:t>
      </w:r>
    </w:p>
    <w:tbl>
      <w:tblPr>
        <w:tblStyle w:val="SD-MOStable"/>
        <w:tblW w:w="9209" w:type="dxa"/>
        <w:tblLook w:val="0620" w:firstRow="1" w:lastRow="0" w:firstColumn="0" w:lastColumn="0" w:noHBand="1" w:noVBand="1"/>
      </w:tblPr>
      <w:tblGrid>
        <w:gridCol w:w="2405"/>
        <w:gridCol w:w="5670"/>
        <w:gridCol w:w="1134"/>
      </w:tblGrid>
      <w:tr w:rsidR="00F22678" w:rsidRPr="00657BD1" w14:paraId="75AF8C9A" w14:textId="77777777" w:rsidTr="00657BD1">
        <w:trPr>
          <w:cnfStyle w:val="100000000000" w:firstRow="1" w:lastRow="0" w:firstColumn="0" w:lastColumn="0" w:oddVBand="0" w:evenVBand="0" w:oddHBand="0" w:evenHBand="0" w:firstRowFirstColumn="0" w:firstRowLastColumn="0" w:lastRowFirstColumn="0" w:lastRowLastColumn="0"/>
          <w:tblHeader/>
        </w:trPr>
        <w:tc>
          <w:tcPr>
            <w:tcW w:w="2405" w:type="dxa"/>
          </w:tcPr>
          <w:p w14:paraId="241D41A4" w14:textId="77777777" w:rsidR="00F22678" w:rsidRPr="00657BD1" w:rsidRDefault="00F22678" w:rsidP="00657BD1">
            <w:r w:rsidRPr="00657BD1">
              <w:t>Check items</w:t>
            </w:r>
          </w:p>
        </w:tc>
        <w:tc>
          <w:tcPr>
            <w:tcW w:w="5670" w:type="dxa"/>
          </w:tcPr>
          <w:p w14:paraId="116BEBC6" w14:textId="77777777" w:rsidR="00F22678" w:rsidRPr="00657BD1" w:rsidRDefault="00F22678" w:rsidP="00657BD1">
            <w:r w:rsidRPr="00657BD1">
              <w:t>Comment</w:t>
            </w:r>
          </w:p>
        </w:tc>
        <w:tc>
          <w:tcPr>
            <w:tcW w:w="1134" w:type="dxa"/>
          </w:tcPr>
          <w:p w14:paraId="7440D16F" w14:textId="77777777" w:rsidR="00F22678" w:rsidRPr="00657BD1" w:rsidRDefault="00F22678" w:rsidP="00657BD1">
            <w:r w:rsidRPr="00657BD1">
              <w:t>C / NYC</w:t>
            </w:r>
          </w:p>
        </w:tc>
      </w:tr>
      <w:tr w:rsidR="00F22678" w:rsidRPr="00657BD1" w14:paraId="1F8D676A" w14:textId="77777777" w:rsidTr="00657BD1">
        <w:trPr>
          <w:trHeight w:val="19"/>
        </w:trPr>
        <w:tc>
          <w:tcPr>
            <w:tcW w:w="2405" w:type="dxa"/>
          </w:tcPr>
          <w:p w14:paraId="6AB1E4C2" w14:textId="77777777" w:rsidR="00F22678" w:rsidRPr="00657BD1" w:rsidRDefault="00F22678" w:rsidP="00657BD1">
            <w:r w:rsidRPr="00657BD1">
              <w:t xml:space="preserve">* Start, lift-off, hover and taxi </w:t>
            </w:r>
          </w:p>
        </w:tc>
        <w:tc>
          <w:tcPr>
            <w:tcW w:w="5670" w:type="dxa"/>
          </w:tcPr>
          <w:p w14:paraId="45A1C735" w14:textId="77777777" w:rsidR="00F22678" w:rsidRPr="00657BD1" w:rsidRDefault="00F22678" w:rsidP="00657BD1"/>
        </w:tc>
        <w:tc>
          <w:tcPr>
            <w:tcW w:w="1134" w:type="dxa"/>
          </w:tcPr>
          <w:p w14:paraId="6A642933" w14:textId="77777777" w:rsidR="00F22678" w:rsidRPr="00657BD1" w:rsidRDefault="00F22678" w:rsidP="00657BD1"/>
        </w:tc>
      </w:tr>
      <w:tr w:rsidR="00F22678" w:rsidRPr="00657BD1" w14:paraId="166AAE5E" w14:textId="77777777" w:rsidTr="00657BD1">
        <w:trPr>
          <w:trHeight w:val="19"/>
        </w:trPr>
        <w:tc>
          <w:tcPr>
            <w:tcW w:w="2405" w:type="dxa"/>
          </w:tcPr>
          <w:p w14:paraId="0EC517D7" w14:textId="77777777" w:rsidR="00F22678" w:rsidRPr="00657BD1" w:rsidRDefault="00F22678" w:rsidP="00657BD1">
            <w:r w:rsidRPr="00657BD1">
              <w:t>* Normal take-off and departure</w:t>
            </w:r>
          </w:p>
        </w:tc>
        <w:tc>
          <w:tcPr>
            <w:tcW w:w="5670" w:type="dxa"/>
          </w:tcPr>
          <w:p w14:paraId="3A304DC6" w14:textId="77777777" w:rsidR="00F22678" w:rsidRPr="00657BD1" w:rsidRDefault="00F22678" w:rsidP="00657BD1"/>
        </w:tc>
        <w:tc>
          <w:tcPr>
            <w:tcW w:w="1134" w:type="dxa"/>
          </w:tcPr>
          <w:p w14:paraId="6A248762" w14:textId="77777777" w:rsidR="00F22678" w:rsidRPr="00657BD1" w:rsidRDefault="00F22678" w:rsidP="00657BD1"/>
        </w:tc>
      </w:tr>
      <w:tr w:rsidR="00F22678" w:rsidRPr="00657BD1" w14:paraId="23140BA0" w14:textId="77777777" w:rsidTr="00657BD1">
        <w:trPr>
          <w:trHeight w:val="86"/>
        </w:trPr>
        <w:tc>
          <w:tcPr>
            <w:tcW w:w="2405" w:type="dxa"/>
          </w:tcPr>
          <w:p w14:paraId="15B017FB" w14:textId="77777777" w:rsidR="00F22678" w:rsidRPr="00657BD1" w:rsidRDefault="00F22678" w:rsidP="00657BD1">
            <w:r w:rsidRPr="00657BD1">
              <w:t>* Steep turns</w:t>
            </w:r>
          </w:p>
        </w:tc>
        <w:tc>
          <w:tcPr>
            <w:tcW w:w="5670" w:type="dxa"/>
          </w:tcPr>
          <w:p w14:paraId="1F94A4C5" w14:textId="77777777" w:rsidR="00F22678" w:rsidRPr="00657BD1" w:rsidRDefault="00F22678" w:rsidP="00657BD1"/>
        </w:tc>
        <w:tc>
          <w:tcPr>
            <w:tcW w:w="1134" w:type="dxa"/>
          </w:tcPr>
          <w:p w14:paraId="2481CFF7" w14:textId="77777777" w:rsidR="00F22678" w:rsidRPr="00657BD1" w:rsidRDefault="00F22678" w:rsidP="00657BD1"/>
        </w:tc>
      </w:tr>
      <w:tr w:rsidR="00F22678" w:rsidRPr="00657BD1" w14:paraId="2C290DB1" w14:textId="77777777" w:rsidTr="00657BD1">
        <w:trPr>
          <w:trHeight w:val="19"/>
        </w:trPr>
        <w:tc>
          <w:tcPr>
            <w:tcW w:w="2405" w:type="dxa"/>
          </w:tcPr>
          <w:p w14:paraId="530ECB3F" w14:textId="77777777" w:rsidR="00F22678" w:rsidRPr="00657BD1" w:rsidRDefault="00F22678" w:rsidP="00657BD1">
            <w:r w:rsidRPr="00657BD1">
              <w:t>* Low flying at 500 ft AGL and reversal turn</w:t>
            </w:r>
          </w:p>
        </w:tc>
        <w:tc>
          <w:tcPr>
            <w:tcW w:w="5670" w:type="dxa"/>
          </w:tcPr>
          <w:p w14:paraId="79980CB8" w14:textId="77777777" w:rsidR="00F22678" w:rsidRPr="00657BD1" w:rsidRDefault="00F22678" w:rsidP="00657BD1"/>
        </w:tc>
        <w:tc>
          <w:tcPr>
            <w:tcW w:w="1134" w:type="dxa"/>
          </w:tcPr>
          <w:p w14:paraId="592CF111" w14:textId="77777777" w:rsidR="00F22678" w:rsidRPr="00657BD1" w:rsidRDefault="00F22678" w:rsidP="00657BD1"/>
        </w:tc>
      </w:tr>
      <w:tr w:rsidR="00F22678" w:rsidRPr="00657BD1" w14:paraId="21B4D054" w14:textId="77777777" w:rsidTr="00657BD1">
        <w:trPr>
          <w:trHeight w:val="19"/>
        </w:trPr>
        <w:tc>
          <w:tcPr>
            <w:tcW w:w="2405" w:type="dxa"/>
          </w:tcPr>
          <w:p w14:paraId="3DFF0416" w14:textId="77777777" w:rsidR="00F22678" w:rsidRPr="00657BD1" w:rsidRDefault="00F22678" w:rsidP="00657BD1">
            <w:r w:rsidRPr="00657BD1">
              <w:t xml:space="preserve">Circuit re-join and 1 full circuit </w:t>
            </w:r>
          </w:p>
        </w:tc>
        <w:tc>
          <w:tcPr>
            <w:tcW w:w="5670" w:type="dxa"/>
          </w:tcPr>
          <w:p w14:paraId="7B4C9016" w14:textId="77777777" w:rsidR="00F22678" w:rsidRPr="00657BD1" w:rsidRDefault="00F22678" w:rsidP="00657BD1"/>
        </w:tc>
        <w:tc>
          <w:tcPr>
            <w:tcW w:w="1134" w:type="dxa"/>
          </w:tcPr>
          <w:p w14:paraId="4340A2DD" w14:textId="77777777" w:rsidR="00F22678" w:rsidRPr="00657BD1" w:rsidRDefault="00F22678" w:rsidP="00657BD1"/>
        </w:tc>
      </w:tr>
      <w:tr w:rsidR="00F22678" w:rsidRPr="00657BD1" w14:paraId="1A6A89F8" w14:textId="77777777" w:rsidTr="00657BD1">
        <w:trPr>
          <w:trHeight w:val="19"/>
        </w:trPr>
        <w:tc>
          <w:tcPr>
            <w:tcW w:w="2405" w:type="dxa"/>
          </w:tcPr>
          <w:p w14:paraId="30A8EA67" w14:textId="77777777" w:rsidR="00F22678" w:rsidRPr="00657BD1" w:rsidRDefault="00F22678" w:rsidP="00657BD1">
            <w:r w:rsidRPr="00657BD1">
              <w:t>Missed approach</w:t>
            </w:r>
          </w:p>
        </w:tc>
        <w:tc>
          <w:tcPr>
            <w:tcW w:w="5670" w:type="dxa"/>
          </w:tcPr>
          <w:p w14:paraId="5B353A9F" w14:textId="77777777" w:rsidR="00F22678" w:rsidRPr="00657BD1" w:rsidRDefault="00F22678" w:rsidP="00657BD1"/>
        </w:tc>
        <w:tc>
          <w:tcPr>
            <w:tcW w:w="1134" w:type="dxa"/>
          </w:tcPr>
          <w:p w14:paraId="2416D15C" w14:textId="77777777" w:rsidR="00F22678" w:rsidRPr="00657BD1" w:rsidRDefault="00F22678" w:rsidP="00657BD1"/>
        </w:tc>
      </w:tr>
      <w:tr w:rsidR="00F22678" w:rsidRPr="00657BD1" w14:paraId="56785F67" w14:textId="77777777" w:rsidTr="00657BD1">
        <w:trPr>
          <w:trHeight w:val="19"/>
        </w:trPr>
        <w:tc>
          <w:tcPr>
            <w:tcW w:w="2405" w:type="dxa"/>
          </w:tcPr>
          <w:p w14:paraId="043BB6E1" w14:textId="77777777" w:rsidR="00F22678" w:rsidRPr="00657BD1" w:rsidRDefault="00F22678" w:rsidP="00657BD1">
            <w:r w:rsidRPr="00657BD1">
              <w:t xml:space="preserve">Crosswind and sloping ground operations </w:t>
            </w:r>
          </w:p>
        </w:tc>
        <w:tc>
          <w:tcPr>
            <w:tcW w:w="5670" w:type="dxa"/>
          </w:tcPr>
          <w:p w14:paraId="01E389AB" w14:textId="77777777" w:rsidR="00F22678" w:rsidRPr="00657BD1" w:rsidRDefault="00F22678" w:rsidP="00657BD1"/>
        </w:tc>
        <w:tc>
          <w:tcPr>
            <w:tcW w:w="1134" w:type="dxa"/>
          </w:tcPr>
          <w:p w14:paraId="112513E1" w14:textId="77777777" w:rsidR="00F22678" w:rsidRPr="00657BD1" w:rsidRDefault="00F22678" w:rsidP="00657BD1"/>
        </w:tc>
      </w:tr>
      <w:tr w:rsidR="00F22678" w:rsidRPr="00657BD1" w14:paraId="2F1BCDCB" w14:textId="77777777" w:rsidTr="00657BD1">
        <w:trPr>
          <w:trHeight w:val="19"/>
        </w:trPr>
        <w:tc>
          <w:tcPr>
            <w:tcW w:w="2405" w:type="dxa"/>
          </w:tcPr>
          <w:p w14:paraId="62F0D9E4" w14:textId="77777777" w:rsidR="00F22678" w:rsidRPr="00657BD1" w:rsidRDefault="00F22678" w:rsidP="00657BD1">
            <w:r w:rsidRPr="00657BD1">
              <w:t>* Confined area ops</w:t>
            </w:r>
          </w:p>
        </w:tc>
        <w:tc>
          <w:tcPr>
            <w:tcW w:w="5670" w:type="dxa"/>
          </w:tcPr>
          <w:p w14:paraId="4CE3FA1C" w14:textId="77777777" w:rsidR="00F22678" w:rsidRPr="00657BD1" w:rsidRDefault="00F22678" w:rsidP="00657BD1"/>
        </w:tc>
        <w:tc>
          <w:tcPr>
            <w:tcW w:w="1134" w:type="dxa"/>
          </w:tcPr>
          <w:p w14:paraId="60FEEECB" w14:textId="77777777" w:rsidR="00F22678" w:rsidRPr="00657BD1" w:rsidRDefault="00F22678" w:rsidP="00657BD1"/>
        </w:tc>
      </w:tr>
      <w:tr w:rsidR="00F22678" w:rsidRPr="00657BD1" w14:paraId="56DE3CD3" w14:textId="77777777" w:rsidTr="00657BD1">
        <w:trPr>
          <w:trHeight w:val="19"/>
        </w:trPr>
        <w:tc>
          <w:tcPr>
            <w:tcW w:w="2405" w:type="dxa"/>
          </w:tcPr>
          <w:p w14:paraId="58B2BBBD" w14:textId="77777777" w:rsidR="00F22678" w:rsidRPr="00657BD1" w:rsidRDefault="00F22678" w:rsidP="00657BD1">
            <w:r w:rsidRPr="00657BD1">
              <w:t>* Manage all other aircraft systems</w:t>
            </w:r>
          </w:p>
        </w:tc>
        <w:tc>
          <w:tcPr>
            <w:tcW w:w="5670" w:type="dxa"/>
          </w:tcPr>
          <w:p w14:paraId="5BD91714" w14:textId="77777777" w:rsidR="00F22678" w:rsidRPr="00657BD1" w:rsidRDefault="00F22678" w:rsidP="00657BD1"/>
        </w:tc>
        <w:tc>
          <w:tcPr>
            <w:tcW w:w="1134" w:type="dxa"/>
          </w:tcPr>
          <w:p w14:paraId="325736CE" w14:textId="77777777" w:rsidR="00F22678" w:rsidRPr="00657BD1" w:rsidRDefault="00F22678" w:rsidP="00657BD1"/>
        </w:tc>
      </w:tr>
      <w:tr w:rsidR="00F22678" w:rsidRPr="00657BD1" w14:paraId="76166EA1" w14:textId="77777777" w:rsidTr="00657BD1">
        <w:trPr>
          <w:trHeight w:val="19"/>
        </w:trPr>
        <w:tc>
          <w:tcPr>
            <w:tcW w:w="2405" w:type="dxa"/>
          </w:tcPr>
          <w:p w14:paraId="26D04924" w14:textId="77777777" w:rsidR="00F22678" w:rsidRPr="00657BD1" w:rsidRDefault="00F22678" w:rsidP="00657BD1">
            <w:r w:rsidRPr="00657BD1">
              <w:t xml:space="preserve">* Comply with airspace and radio procedures </w:t>
            </w:r>
          </w:p>
        </w:tc>
        <w:tc>
          <w:tcPr>
            <w:tcW w:w="5670" w:type="dxa"/>
          </w:tcPr>
          <w:p w14:paraId="1F929F6E" w14:textId="77777777" w:rsidR="00F22678" w:rsidRPr="00657BD1" w:rsidRDefault="00F22678" w:rsidP="00657BD1"/>
        </w:tc>
        <w:tc>
          <w:tcPr>
            <w:tcW w:w="1134" w:type="dxa"/>
          </w:tcPr>
          <w:p w14:paraId="56FAFF06" w14:textId="77777777" w:rsidR="00F22678" w:rsidRPr="00657BD1" w:rsidRDefault="00F22678" w:rsidP="00657BD1"/>
        </w:tc>
      </w:tr>
      <w:tr w:rsidR="00F22678" w:rsidRPr="00657BD1" w14:paraId="573AF8DD" w14:textId="77777777" w:rsidTr="00657BD1">
        <w:trPr>
          <w:trHeight w:val="19"/>
        </w:trPr>
        <w:tc>
          <w:tcPr>
            <w:tcW w:w="2405" w:type="dxa"/>
          </w:tcPr>
          <w:p w14:paraId="559F1471" w14:textId="77777777" w:rsidR="00F22678" w:rsidRPr="00657BD1" w:rsidRDefault="00F22678" w:rsidP="00657BD1">
            <w:r w:rsidRPr="00657BD1">
              <w:t>Autorotation to touchdown or power termination</w:t>
            </w:r>
          </w:p>
        </w:tc>
        <w:tc>
          <w:tcPr>
            <w:tcW w:w="5670" w:type="dxa"/>
          </w:tcPr>
          <w:p w14:paraId="52E019ED" w14:textId="77777777" w:rsidR="00F22678" w:rsidRPr="00657BD1" w:rsidRDefault="00F22678" w:rsidP="00657BD1"/>
        </w:tc>
        <w:tc>
          <w:tcPr>
            <w:tcW w:w="1134" w:type="dxa"/>
          </w:tcPr>
          <w:p w14:paraId="7A4F81FE" w14:textId="77777777" w:rsidR="00F22678" w:rsidRPr="00657BD1" w:rsidRDefault="00F22678" w:rsidP="00657BD1"/>
        </w:tc>
      </w:tr>
      <w:tr w:rsidR="00F22678" w:rsidRPr="00657BD1" w14:paraId="5C087597" w14:textId="77777777" w:rsidTr="00657BD1">
        <w:trPr>
          <w:trHeight w:val="19"/>
        </w:trPr>
        <w:tc>
          <w:tcPr>
            <w:tcW w:w="2405" w:type="dxa"/>
          </w:tcPr>
          <w:p w14:paraId="0C6A1F6A" w14:textId="77777777" w:rsidR="00F22678" w:rsidRPr="00657BD1" w:rsidRDefault="00F22678" w:rsidP="00657BD1">
            <w:r w:rsidRPr="00657BD1">
              <w:t>Simulated engine failure during hover or hover taxi</w:t>
            </w:r>
          </w:p>
        </w:tc>
        <w:tc>
          <w:tcPr>
            <w:tcW w:w="5670" w:type="dxa"/>
          </w:tcPr>
          <w:p w14:paraId="5E43D2EA" w14:textId="77777777" w:rsidR="00F22678" w:rsidRPr="00657BD1" w:rsidRDefault="00F22678" w:rsidP="00657BD1"/>
        </w:tc>
        <w:tc>
          <w:tcPr>
            <w:tcW w:w="1134" w:type="dxa"/>
          </w:tcPr>
          <w:p w14:paraId="6AFF37B1" w14:textId="77777777" w:rsidR="00F22678" w:rsidRPr="00657BD1" w:rsidRDefault="00F22678" w:rsidP="00657BD1"/>
        </w:tc>
      </w:tr>
      <w:tr w:rsidR="00F22678" w:rsidRPr="00657BD1" w14:paraId="1A1B2C59" w14:textId="77777777" w:rsidTr="00657BD1">
        <w:trPr>
          <w:trHeight w:val="624"/>
        </w:trPr>
        <w:tc>
          <w:tcPr>
            <w:tcW w:w="2405" w:type="dxa"/>
          </w:tcPr>
          <w:p w14:paraId="4B93F819" w14:textId="77777777" w:rsidR="00F22678" w:rsidRPr="00657BD1" w:rsidRDefault="00F22678" w:rsidP="00657BD1">
            <w:r w:rsidRPr="00657BD1">
              <w:t>* Aircraft system malfunctions other than engine failure</w:t>
            </w:r>
          </w:p>
        </w:tc>
        <w:tc>
          <w:tcPr>
            <w:tcW w:w="5670" w:type="dxa"/>
          </w:tcPr>
          <w:p w14:paraId="06A1B38C" w14:textId="77777777" w:rsidR="00F22678" w:rsidRPr="00657BD1" w:rsidRDefault="00F22678" w:rsidP="00657BD1"/>
        </w:tc>
        <w:tc>
          <w:tcPr>
            <w:tcW w:w="1134" w:type="dxa"/>
          </w:tcPr>
          <w:p w14:paraId="0471BAE2" w14:textId="77777777" w:rsidR="00F22678" w:rsidRPr="00657BD1" w:rsidRDefault="00F22678" w:rsidP="00657BD1"/>
        </w:tc>
      </w:tr>
      <w:tr w:rsidR="00F22678" w:rsidRPr="00657BD1" w14:paraId="7FCF54B2" w14:textId="77777777" w:rsidTr="00657BD1">
        <w:trPr>
          <w:trHeight w:val="624"/>
        </w:trPr>
        <w:tc>
          <w:tcPr>
            <w:tcW w:w="2405" w:type="dxa"/>
          </w:tcPr>
          <w:p w14:paraId="1F81074F" w14:textId="77777777" w:rsidR="00F22678" w:rsidRPr="00657BD1" w:rsidRDefault="00F22678" w:rsidP="00657BD1">
            <w:r w:rsidRPr="00657BD1">
              <w:lastRenderedPageBreak/>
              <w:t xml:space="preserve">* Recovery from the following (where possible) </w:t>
            </w:r>
          </w:p>
        </w:tc>
        <w:tc>
          <w:tcPr>
            <w:tcW w:w="5670" w:type="dxa"/>
          </w:tcPr>
          <w:p w14:paraId="34022549" w14:textId="77777777" w:rsidR="00F22678" w:rsidRPr="00657BD1" w:rsidRDefault="00F22678" w:rsidP="00657BD1"/>
        </w:tc>
        <w:tc>
          <w:tcPr>
            <w:tcW w:w="1134" w:type="dxa"/>
          </w:tcPr>
          <w:p w14:paraId="515D3537" w14:textId="77777777" w:rsidR="00F22678" w:rsidRPr="00657BD1" w:rsidRDefault="00F22678" w:rsidP="00657BD1"/>
        </w:tc>
      </w:tr>
      <w:tr w:rsidR="00F22678" w:rsidRPr="00657BD1" w14:paraId="1A5074E4" w14:textId="77777777" w:rsidTr="00657BD1">
        <w:trPr>
          <w:trHeight w:val="19"/>
        </w:trPr>
        <w:tc>
          <w:tcPr>
            <w:tcW w:w="2405" w:type="dxa"/>
          </w:tcPr>
          <w:p w14:paraId="4FF12913" w14:textId="77777777" w:rsidR="00F22678" w:rsidRPr="00657BD1" w:rsidRDefault="00F22678" w:rsidP="00657BD1">
            <w:r w:rsidRPr="00657BD1">
              <w:t>- Vortex ring condition</w:t>
            </w:r>
          </w:p>
        </w:tc>
        <w:tc>
          <w:tcPr>
            <w:tcW w:w="5670" w:type="dxa"/>
          </w:tcPr>
          <w:p w14:paraId="71C193D8" w14:textId="77777777" w:rsidR="00F22678" w:rsidRPr="00657BD1" w:rsidRDefault="00F22678" w:rsidP="00657BD1">
            <w:r w:rsidRPr="00657BD1">
              <w:t>Discussion only</w:t>
            </w:r>
          </w:p>
        </w:tc>
        <w:tc>
          <w:tcPr>
            <w:tcW w:w="1134" w:type="dxa"/>
          </w:tcPr>
          <w:p w14:paraId="2A51AC6C" w14:textId="77777777" w:rsidR="00F22678" w:rsidRPr="00657BD1" w:rsidRDefault="00F22678" w:rsidP="00657BD1"/>
        </w:tc>
      </w:tr>
      <w:tr w:rsidR="00F22678" w:rsidRPr="00657BD1" w14:paraId="5DC5E081" w14:textId="77777777" w:rsidTr="00657BD1">
        <w:trPr>
          <w:trHeight w:val="19"/>
        </w:trPr>
        <w:tc>
          <w:tcPr>
            <w:tcW w:w="2405" w:type="dxa"/>
          </w:tcPr>
          <w:p w14:paraId="1BA11783" w14:textId="77777777" w:rsidR="00F22678" w:rsidRPr="00657BD1" w:rsidRDefault="00F22678" w:rsidP="00657BD1">
            <w:r w:rsidRPr="00657BD1">
              <w:t>- Loss of tail rotor effectiveness</w:t>
            </w:r>
          </w:p>
        </w:tc>
        <w:tc>
          <w:tcPr>
            <w:tcW w:w="5670" w:type="dxa"/>
          </w:tcPr>
          <w:p w14:paraId="0E0FB769" w14:textId="77777777" w:rsidR="00F22678" w:rsidRPr="00657BD1" w:rsidRDefault="00F22678" w:rsidP="00657BD1">
            <w:r w:rsidRPr="00657BD1">
              <w:t>Discussion only</w:t>
            </w:r>
          </w:p>
        </w:tc>
        <w:tc>
          <w:tcPr>
            <w:tcW w:w="1134" w:type="dxa"/>
          </w:tcPr>
          <w:p w14:paraId="0BFC012D" w14:textId="77777777" w:rsidR="00F22678" w:rsidRPr="00657BD1" w:rsidRDefault="00F22678" w:rsidP="00657BD1"/>
        </w:tc>
      </w:tr>
      <w:tr w:rsidR="00F22678" w:rsidRPr="00657BD1" w14:paraId="6D2F990A" w14:textId="77777777" w:rsidTr="00657BD1">
        <w:trPr>
          <w:trHeight w:val="19"/>
        </w:trPr>
        <w:tc>
          <w:tcPr>
            <w:tcW w:w="2405" w:type="dxa"/>
          </w:tcPr>
          <w:p w14:paraId="0B42A7CF" w14:textId="77777777" w:rsidR="00F22678" w:rsidRPr="00657BD1" w:rsidRDefault="00F22678" w:rsidP="00657BD1">
            <w:r w:rsidRPr="00657BD1">
              <w:t>- Low ‘g’ and mast bumping</w:t>
            </w:r>
          </w:p>
        </w:tc>
        <w:tc>
          <w:tcPr>
            <w:tcW w:w="5670" w:type="dxa"/>
          </w:tcPr>
          <w:p w14:paraId="172C55BE" w14:textId="77777777" w:rsidR="00F22678" w:rsidRPr="00657BD1" w:rsidRDefault="00F22678" w:rsidP="00657BD1">
            <w:r w:rsidRPr="00657BD1">
              <w:t>Discussion only</w:t>
            </w:r>
          </w:p>
        </w:tc>
        <w:tc>
          <w:tcPr>
            <w:tcW w:w="1134" w:type="dxa"/>
          </w:tcPr>
          <w:p w14:paraId="1AE20D94" w14:textId="77777777" w:rsidR="00F22678" w:rsidRPr="00657BD1" w:rsidRDefault="00F22678" w:rsidP="00657BD1"/>
        </w:tc>
      </w:tr>
      <w:tr w:rsidR="00F22678" w:rsidRPr="00657BD1" w14:paraId="7C0BBA61" w14:textId="77777777" w:rsidTr="00657BD1">
        <w:trPr>
          <w:trHeight w:val="624"/>
        </w:trPr>
        <w:tc>
          <w:tcPr>
            <w:tcW w:w="2405" w:type="dxa"/>
          </w:tcPr>
          <w:p w14:paraId="560F1043" w14:textId="77777777" w:rsidR="00F22678" w:rsidRPr="00657BD1" w:rsidRDefault="00F22678" w:rsidP="00657BD1">
            <w:r w:rsidRPr="00657BD1">
              <w:t>* Manage loss of tail rotor control in forward flight and hover</w:t>
            </w:r>
          </w:p>
          <w:p w14:paraId="1AEFCF75" w14:textId="77777777" w:rsidR="00F22678" w:rsidRPr="00657BD1" w:rsidRDefault="00F22678" w:rsidP="00657BD1">
            <w:r w:rsidRPr="00657BD1">
              <w:t>(must be in-flight for Part 61 requirement)</w:t>
            </w:r>
          </w:p>
        </w:tc>
        <w:tc>
          <w:tcPr>
            <w:tcW w:w="5670" w:type="dxa"/>
          </w:tcPr>
          <w:p w14:paraId="7CF66B4E" w14:textId="77777777" w:rsidR="00F22678" w:rsidRPr="00657BD1" w:rsidRDefault="00F22678" w:rsidP="00657BD1">
            <w:r w:rsidRPr="00657BD1">
              <w:t>Discussion only</w:t>
            </w:r>
          </w:p>
        </w:tc>
        <w:tc>
          <w:tcPr>
            <w:tcW w:w="1134" w:type="dxa"/>
          </w:tcPr>
          <w:p w14:paraId="147F8B32" w14:textId="77777777" w:rsidR="00F22678" w:rsidRPr="00657BD1" w:rsidRDefault="00F22678" w:rsidP="00657BD1"/>
        </w:tc>
      </w:tr>
      <w:tr w:rsidR="00F22678" w:rsidRPr="00657BD1" w14:paraId="3E1EDE8F" w14:textId="77777777" w:rsidTr="00657BD1">
        <w:trPr>
          <w:trHeight w:val="212"/>
        </w:trPr>
        <w:tc>
          <w:tcPr>
            <w:tcW w:w="2405" w:type="dxa"/>
          </w:tcPr>
          <w:p w14:paraId="68FA046F" w14:textId="77777777" w:rsidR="00F22678" w:rsidRPr="00657BD1" w:rsidRDefault="00F22678" w:rsidP="00657BD1">
            <w:r w:rsidRPr="00657BD1">
              <w:t>* Comply with all operator SOP’s</w:t>
            </w:r>
          </w:p>
        </w:tc>
        <w:tc>
          <w:tcPr>
            <w:tcW w:w="5670" w:type="dxa"/>
          </w:tcPr>
          <w:p w14:paraId="5A89176D" w14:textId="77777777" w:rsidR="00F22678" w:rsidRPr="00657BD1" w:rsidRDefault="00F22678" w:rsidP="00657BD1"/>
        </w:tc>
        <w:tc>
          <w:tcPr>
            <w:tcW w:w="1134" w:type="dxa"/>
          </w:tcPr>
          <w:p w14:paraId="58548929" w14:textId="77777777" w:rsidR="00F22678" w:rsidRPr="00657BD1" w:rsidRDefault="00F22678" w:rsidP="00657BD1"/>
        </w:tc>
      </w:tr>
      <w:tr w:rsidR="00F22678" w:rsidRPr="00657BD1" w14:paraId="729FED48" w14:textId="77777777" w:rsidTr="00657BD1">
        <w:trPr>
          <w:trHeight w:val="363"/>
        </w:trPr>
        <w:tc>
          <w:tcPr>
            <w:tcW w:w="2405" w:type="dxa"/>
          </w:tcPr>
          <w:p w14:paraId="414CE6AC" w14:textId="77777777" w:rsidR="00F22678" w:rsidRPr="00657BD1" w:rsidRDefault="00F22678" w:rsidP="00657BD1">
            <w:r w:rsidRPr="00657BD1">
              <w:t>* Carry out sample mustering task assignment</w:t>
            </w:r>
          </w:p>
        </w:tc>
        <w:tc>
          <w:tcPr>
            <w:tcW w:w="5670" w:type="dxa"/>
          </w:tcPr>
          <w:p w14:paraId="3E3A1C57" w14:textId="77777777" w:rsidR="00F22678" w:rsidRPr="00657BD1" w:rsidRDefault="00F22678" w:rsidP="00657BD1"/>
        </w:tc>
        <w:tc>
          <w:tcPr>
            <w:tcW w:w="1134" w:type="dxa"/>
          </w:tcPr>
          <w:p w14:paraId="565E16DD" w14:textId="77777777" w:rsidR="00F22678" w:rsidRPr="00657BD1" w:rsidRDefault="00F22678" w:rsidP="00657BD1"/>
        </w:tc>
      </w:tr>
      <w:tr w:rsidR="00F22678" w:rsidRPr="00657BD1" w14:paraId="56D2B927" w14:textId="77777777" w:rsidTr="00657BD1">
        <w:trPr>
          <w:trHeight w:val="624"/>
        </w:trPr>
        <w:tc>
          <w:tcPr>
            <w:tcW w:w="2405" w:type="dxa"/>
          </w:tcPr>
          <w:p w14:paraId="7C5ECA8E" w14:textId="77777777" w:rsidR="00F22678" w:rsidRPr="00657BD1" w:rsidRDefault="00F22678" w:rsidP="00657BD1">
            <w:r w:rsidRPr="00657BD1">
              <w:t>* Operate [R22] IAW operator and RFM procedures</w:t>
            </w:r>
          </w:p>
        </w:tc>
        <w:tc>
          <w:tcPr>
            <w:tcW w:w="5670" w:type="dxa"/>
          </w:tcPr>
          <w:p w14:paraId="5B8D9CE6" w14:textId="77777777" w:rsidR="00F22678" w:rsidRPr="00657BD1" w:rsidRDefault="00F22678" w:rsidP="00657BD1"/>
        </w:tc>
        <w:tc>
          <w:tcPr>
            <w:tcW w:w="1134" w:type="dxa"/>
          </w:tcPr>
          <w:p w14:paraId="62C9125F" w14:textId="77777777" w:rsidR="00F22678" w:rsidRPr="00657BD1" w:rsidRDefault="00F22678" w:rsidP="00657BD1"/>
        </w:tc>
      </w:tr>
    </w:tbl>
    <w:p w14:paraId="6D15E38F" w14:textId="77777777" w:rsidR="00F22678" w:rsidRPr="00B51FC9" w:rsidRDefault="00F22678" w:rsidP="00F22678">
      <w:pPr>
        <w:pStyle w:val="Note"/>
      </w:pPr>
      <w:r w:rsidRPr="00657BD1">
        <w:rPr>
          <w:rStyle w:val="bold"/>
        </w:rPr>
        <w:t>Note:</w:t>
      </w:r>
      <w:r w:rsidRPr="00B51FC9">
        <w:t xml:space="preserve"> </w:t>
      </w:r>
      <w:r w:rsidRPr="00B51FC9">
        <w:tab/>
        <w:t>Satisfactory completion of all items of this check satisfies the requirement for a single-engine class flight review IAW the Part 61 MOS if carried out by a Part 61 qualified person or an approved pilot.</w:t>
      </w:r>
    </w:p>
    <w:p w14:paraId="3D6B9BFB" w14:textId="2B62FEBB" w:rsidR="00657BD1" w:rsidRDefault="00657BD1" w:rsidP="00657BD1">
      <w:r>
        <w:t>Check pilot signature: ______________________</w:t>
      </w:r>
    </w:p>
    <w:p w14:paraId="644BC580" w14:textId="77777777" w:rsidR="00657BD1" w:rsidRDefault="00657BD1" w:rsidP="00657BD1">
      <w:r>
        <w:t>Pilot signature: _____________________________</w:t>
      </w:r>
    </w:p>
    <w:p w14:paraId="49E49DC2" w14:textId="77777777" w:rsidR="00657BD1" w:rsidRDefault="00657BD1" w:rsidP="00657BD1">
      <w:r>
        <w:t>HOO signature: _____________________________</w:t>
      </w:r>
    </w:p>
    <w:p w14:paraId="628508A5" w14:textId="0198CE6E" w:rsidR="00657BD1" w:rsidRPr="0062424E" w:rsidRDefault="00657BD1" w:rsidP="00657BD1">
      <w:r>
        <w:t>Assessment:</w:t>
      </w:r>
      <w:r w:rsidRPr="0062424E">
        <w:tab/>
      </w:r>
      <w:sdt>
        <w:sdtPr>
          <w:id w:val="-102507038"/>
          <w14:checkbox>
            <w14:checked w14:val="0"/>
            <w14:checkedState w14:val="2612" w14:font="MS Gothic"/>
            <w14:uncheckedState w14:val="2610" w14:font="MS Gothic"/>
          </w14:checkbox>
        </w:sdtPr>
        <w:sdtContent>
          <w:r w:rsidRPr="00657BD1">
            <w:rPr>
              <w:rFonts w:ascii="Segoe UI Symbol" w:hAnsi="Segoe UI Symbol" w:cs="Segoe UI Symbol"/>
            </w:rPr>
            <w:t>☐</w:t>
          </w:r>
        </w:sdtContent>
      </w:sdt>
      <w:r>
        <w:t xml:space="preserve"> Pass</w:t>
      </w:r>
      <w:r>
        <w:tab/>
      </w:r>
      <w:r>
        <w:tab/>
      </w:r>
      <w:sdt>
        <w:sdtPr>
          <w:id w:val="-1720275140"/>
          <w14:checkbox>
            <w14:checked w14:val="0"/>
            <w14:checkedState w14:val="2612" w14:font="MS Gothic"/>
            <w14:uncheckedState w14:val="2610" w14:font="MS Gothic"/>
          </w14:checkbox>
        </w:sdtPr>
        <w:sdtContent>
          <w:r w:rsidRPr="00657BD1">
            <w:rPr>
              <w:rFonts w:ascii="Segoe UI Symbol" w:hAnsi="Segoe UI Symbol" w:cs="Segoe UI Symbol"/>
            </w:rPr>
            <w:t>☐</w:t>
          </w:r>
        </w:sdtContent>
      </w:sdt>
      <w:r>
        <w:t xml:space="preserve"> Fail</w:t>
      </w:r>
    </w:p>
    <w:p w14:paraId="3291C7E0" w14:textId="77777777" w:rsidR="00F22678" w:rsidRPr="00703F97" w:rsidRDefault="00F22678" w:rsidP="00F22678">
      <w:r w:rsidRPr="00703F97">
        <w:br w:type="page"/>
      </w:r>
    </w:p>
    <w:p w14:paraId="1DADB218" w14:textId="77777777" w:rsidR="00F22678" w:rsidRPr="00790A9B" w:rsidRDefault="00F22678" w:rsidP="00790A9B">
      <w:pPr>
        <w:pStyle w:val="unHeading3"/>
      </w:pPr>
      <w:bookmarkStart w:id="1270" w:name="_Toc83808103"/>
      <w:r w:rsidRPr="00790A9B">
        <w:lastRenderedPageBreak/>
        <w:t>Form 09 - Pilot Personal Details</w:t>
      </w:r>
      <w:bookmarkEnd w:id="1270"/>
    </w:p>
    <w:p w14:paraId="48C1C709" w14:textId="77777777" w:rsidR="00790A9B" w:rsidRPr="00790A9B" w:rsidRDefault="00790A9B" w:rsidP="00790A9B">
      <w:pPr>
        <w:pStyle w:val="unHeading4"/>
      </w:pPr>
      <w:r w:rsidRPr="00790A9B">
        <w:t>Contact details</w:t>
      </w:r>
    </w:p>
    <w:p w14:paraId="4CFD9230" w14:textId="77777777" w:rsidR="00790A9B" w:rsidRPr="00790A9B" w:rsidRDefault="00790A9B" w:rsidP="00790A9B">
      <w:pPr>
        <w:rPr>
          <w:rStyle w:val="bold"/>
        </w:rPr>
      </w:pPr>
      <w:r w:rsidRPr="00790A9B">
        <w:rPr>
          <w:rStyle w:val="bold"/>
        </w:rPr>
        <w:t>Name:</w:t>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sidRPr="00790A9B">
        <w:rPr>
          <w:rStyle w:val="bold"/>
        </w:rPr>
        <w:tab/>
        <w:t>ARN:</w:t>
      </w:r>
    </w:p>
    <w:p w14:paraId="36DE272F" w14:textId="77777777" w:rsidR="00790A9B" w:rsidRPr="00790A9B" w:rsidRDefault="00790A9B" w:rsidP="00790A9B">
      <w:pPr>
        <w:rPr>
          <w:rStyle w:val="bold"/>
        </w:rPr>
      </w:pPr>
      <w:r w:rsidRPr="00790A9B">
        <w:rPr>
          <w:rStyle w:val="bold"/>
        </w:rPr>
        <w:t>Address:</w:t>
      </w:r>
    </w:p>
    <w:p w14:paraId="0392178F" w14:textId="77777777" w:rsidR="00790A9B" w:rsidRPr="00790A9B" w:rsidRDefault="00790A9B" w:rsidP="00790A9B">
      <w:pPr>
        <w:rPr>
          <w:rStyle w:val="bold"/>
        </w:rPr>
      </w:pPr>
      <w:r w:rsidRPr="00790A9B">
        <w:rPr>
          <w:rStyle w:val="bold"/>
        </w:rPr>
        <w:t>Phone</w:t>
      </w:r>
    </w:p>
    <w:p w14:paraId="169E887E" w14:textId="77777777" w:rsidR="00790A9B" w:rsidRPr="00790A9B" w:rsidRDefault="00790A9B" w:rsidP="00790A9B">
      <w:r w:rsidRPr="00790A9B">
        <w:t>Business</w:t>
      </w:r>
      <w:r>
        <w:t>:</w:t>
      </w:r>
      <w:r>
        <w:tab/>
      </w:r>
      <w:r>
        <w:tab/>
      </w:r>
      <w:r>
        <w:tab/>
      </w:r>
      <w:r w:rsidRPr="00790A9B">
        <w:t>After hours</w:t>
      </w:r>
      <w:r>
        <w:t>:</w:t>
      </w:r>
      <w:r>
        <w:tab/>
      </w:r>
      <w:r>
        <w:tab/>
      </w:r>
      <w:r>
        <w:tab/>
      </w:r>
      <w:r w:rsidRPr="00790A9B">
        <w:t>Mobile</w:t>
      </w:r>
      <w:r>
        <w:t>:</w:t>
      </w:r>
    </w:p>
    <w:p w14:paraId="5AE6FE72" w14:textId="77777777" w:rsidR="00790A9B" w:rsidRDefault="00790A9B" w:rsidP="00790A9B">
      <w:pPr>
        <w:rPr>
          <w:rStyle w:val="bold"/>
        </w:rPr>
      </w:pPr>
      <w:r w:rsidRPr="00790A9B">
        <w:rPr>
          <w:rStyle w:val="bold"/>
        </w:rPr>
        <w:t>E-mail:</w:t>
      </w:r>
    </w:p>
    <w:p w14:paraId="6ABC4FDA" w14:textId="77777777" w:rsidR="00790A9B" w:rsidRPr="00790A9B" w:rsidRDefault="00790A9B" w:rsidP="00790A9B">
      <w:pPr>
        <w:pStyle w:val="unHeading5"/>
        <w:rPr>
          <w:rStyle w:val="bold"/>
          <w:b/>
          <w:bCs w:val="0"/>
        </w:rPr>
      </w:pPr>
      <w:r w:rsidRPr="00790A9B">
        <w:rPr>
          <w:rStyle w:val="bold"/>
          <w:b/>
          <w:bCs w:val="0"/>
        </w:rPr>
        <w:t>Next of kin:</w:t>
      </w:r>
      <w:r w:rsidRPr="00790A9B">
        <w:rPr>
          <w:rStyle w:val="bold"/>
          <w:b/>
          <w:bCs w:val="0"/>
        </w:rPr>
        <w:tab/>
      </w:r>
      <w:r w:rsidRPr="00790A9B">
        <w:rPr>
          <w:rStyle w:val="bold"/>
          <w:b/>
          <w:bCs w:val="0"/>
        </w:rPr>
        <w:tab/>
      </w:r>
      <w:r w:rsidRPr="00790A9B">
        <w:rPr>
          <w:rStyle w:val="bold"/>
          <w:b/>
          <w:bCs w:val="0"/>
        </w:rPr>
        <w:tab/>
      </w:r>
      <w:r w:rsidRPr="00790A9B">
        <w:rPr>
          <w:rStyle w:val="bold"/>
          <w:b/>
          <w:bCs w:val="0"/>
        </w:rPr>
        <w:tab/>
      </w:r>
      <w:r w:rsidRPr="00790A9B">
        <w:rPr>
          <w:rStyle w:val="bold"/>
          <w:b/>
          <w:bCs w:val="0"/>
        </w:rPr>
        <w:tab/>
      </w:r>
      <w:r w:rsidRPr="00790A9B">
        <w:rPr>
          <w:rStyle w:val="bold"/>
          <w:b/>
          <w:bCs w:val="0"/>
        </w:rPr>
        <w:tab/>
      </w:r>
      <w:r w:rsidRPr="00790A9B">
        <w:rPr>
          <w:rStyle w:val="bold"/>
          <w:b/>
          <w:bCs w:val="0"/>
        </w:rPr>
        <w:tab/>
        <w:t>Relationship:</w:t>
      </w:r>
    </w:p>
    <w:p w14:paraId="55504260" w14:textId="77777777" w:rsidR="00790A9B" w:rsidRPr="00790A9B" w:rsidRDefault="00790A9B" w:rsidP="00790A9B">
      <w:pPr>
        <w:rPr>
          <w:rStyle w:val="bold"/>
        </w:rPr>
      </w:pPr>
      <w:r w:rsidRPr="00790A9B">
        <w:rPr>
          <w:rStyle w:val="bold"/>
        </w:rPr>
        <w:t>Name:</w:t>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sidRPr="00790A9B">
        <w:rPr>
          <w:rStyle w:val="bold"/>
        </w:rPr>
        <w:tab/>
      </w:r>
      <w:r w:rsidRPr="00790A9B">
        <w:rPr>
          <w:rStyle w:val="bold"/>
        </w:rPr>
        <w:tab/>
        <w:t>ARN:</w:t>
      </w:r>
    </w:p>
    <w:p w14:paraId="030F3119" w14:textId="77777777" w:rsidR="00790A9B" w:rsidRPr="00790A9B" w:rsidRDefault="00790A9B" w:rsidP="00790A9B">
      <w:pPr>
        <w:rPr>
          <w:rStyle w:val="bold"/>
        </w:rPr>
      </w:pPr>
      <w:r w:rsidRPr="00790A9B">
        <w:rPr>
          <w:rStyle w:val="bold"/>
        </w:rPr>
        <w:t>Address:</w:t>
      </w:r>
    </w:p>
    <w:p w14:paraId="78DB45D9" w14:textId="77777777" w:rsidR="00790A9B" w:rsidRPr="00790A9B" w:rsidRDefault="00790A9B" w:rsidP="00790A9B">
      <w:pPr>
        <w:rPr>
          <w:rStyle w:val="bold"/>
        </w:rPr>
      </w:pPr>
      <w:r w:rsidRPr="00790A9B">
        <w:rPr>
          <w:rStyle w:val="bold"/>
        </w:rPr>
        <w:t>Phone</w:t>
      </w:r>
    </w:p>
    <w:p w14:paraId="0F1397C3" w14:textId="77777777" w:rsidR="00790A9B" w:rsidRPr="00790A9B" w:rsidRDefault="00790A9B" w:rsidP="00790A9B">
      <w:r w:rsidRPr="00790A9B">
        <w:t>Business</w:t>
      </w:r>
      <w:r>
        <w:t>:</w:t>
      </w:r>
      <w:r>
        <w:tab/>
      </w:r>
      <w:r>
        <w:tab/>
      </w:r>
      <w:r>
        <w:tab/>
      </w:r>
      <w:r w:rsidRPr="00790A9B">
        <w:t>After hours</w:t>
      </w:r>
      <w:r>
        <w:t>:</w:t>
      </w:r>
      <w:r>
        <w:tab/>
      </w:r>
      <w:r>
        <w:tab/>
      </w:r>
      <w:r>
        <w:tab/>
      </w:r>
      <w:r w:rsidRPr="00790A9B">
        <w:t>Mobile</w:t>
      </w:r>
      <w:r>
        <w:t>:</w:t>
      </w:r>
    </w:p>
    <w:p w14:paraId="7DB1DD0B" w14:textId="77777777" w:rsidR="00790A9B" w:rsidRDefault="00790A9B" w:rsidP="00790A9B">
      <w:pPr>
        <w:rPr>
          <w:rStyle w:val="bold"/>
        </w:rPr>
      </w:pPr>
      <w:r w:rsidRPr="00790A9B">
        <w:rPr>
          <w:rStyle w:val="bold"/>
        </w:rPr>
        <w:t>E-mail:</w:t>
      </w:r>
    </w:p>
    <w:p w14:paraId="2FD94479" w14:textId="6639BDE8" w:rsidR="00F22678" w:rsidRPr="00703F97" w:rsidRDefault="00790A9B" w:rsidP="001E4C8E">
      <w:pPr>
        <w:pStyle w:val="TableTitle"/>
      </w:pPr>
      <w:r w:rsidRPr="00D933CC">
        <w:t xml:space="preserve">Credentials </w:t>
      </w:r>
      <w:r>
        <w:t>and</w:t>
      </w:r>
      <w:r w:rsidRPr="00D933CC">
        <w:t xml:space="preserve"> experience</w:t>
      </w:r>
    </w:p>
    <w:tbl>
      <w:tblPr>
        <w:tblStyle w:val="SD-MOStable"/>
        <w:tblW w:w="9169" w:type="dxa"/>
        <w:tblLayout w:type="fixed"/>
        <w:tblLook w:val="0620" w:firstRow="1" w:lastRow="0" w:firstColumn="0" w:lastColumn="0" w:noHBand="1" w:noVBand="1"/>
        <w:tblCaption w:val="4B8 Student Personal Details &amp; Flight Training Record"/>
        <w:tblDescription w:val="4B8 Student Personal Details &amp; Flight Training Record"/>
      </w:tblPr>
      <w:tblGrid>
        <w:gridCol w:w="945"/>
        <w:gridCol w:w="1368"/>
        <w:gridCol w:w="1368"/>
        <w:gridCol w:w="1829"/>
        <w:gridCol w:w="1829"/>
        <w:gridCol w:w="1830"/>
      </w:tblGrid>
      <w:tr w:rsidR="00790A9B" w:rsidRPr="00790A9B" w14:paraId="184C6075" w14:textId="59AE4872" w:rsidTr="00790A9B">
        <w:trPr>
          <w:cnfStyle w:val="100000000000" w:firstRow="1" w:lastRow="0" w:firstColumn="0" w:lastColumn="0" w:oddVBand="0" w:evenVBand="0" w:oddHBand="0" w:evenHBand="0" w:firstRowFirstColumn="0" w:firstRowLastColumn="0" w:lastRowFirstColumn="0" w:lastRowLastColumn="0"/>
          <w:trHeight w:val="696"/>
        </w:trPr>
        <w:tc>
          <w:tcPr>
            <w:tcW w:w="945" w:type="dxa"/>
          </w:tcPr>
          <w:p w14:paraId="7BAE622B" w14:textId="77777777" w:rsidR="00790A9B" w:rsidRPr="00790A9B" w:rsidRDefault="00790A9B" w:rsidP="00790A9B">
            <w:r w:rsidRPr="00790A9B">
              <w:t>ARN</w:t>
            </w:r>
          </w:p>
        </w:tc>
        <w:tc>
          <w:tcPr>
            <w:tcW w:w="1368" w:type="dxa"/>
          </w:tcPr>
          <w:p w14:paraId="0DCA4751" w14:textId="1EACA6F0" w:rsidR="00790A9B" w:rsidRPr="00790A9B" w:rsidRDefault="00790A9B" w:rsidP="00790A9B">
            <w:pPr>
              <w:rPr>
                <w:b w:val="0"/>
              </w:rPr>
            </w:pPr>
            <w:r>
              <w:t>Medical class</w:t>
            </w:r>
          </w:p>
        </w:tc>
        <w:tc>
          <w:tcPr>
            <w:tcW w:w="1368" w:type="dxa"/>
          </w:tcPr>
          <w:p w14:paraId="241EAD98" w14:textId="75C250F1" w:rsidR="00790A9B" w:rsidRPr="00790A9B" w:rsidRDefault="00790A9B" w:rsidP="00790A9B">
            <w:pPr>
              <w:rPr>
                <w:b w:val="0"/>
              </w:rPr>
            </w:pPr>
            <w:r>
              <w:t>Medical validity</w:t>
            </w:r>
          </w:p>
        </w:tc>
        <w:tc>
          <w:tcPr>
            <w:tcW w:w="1829" w:type="dxa"/>
          </w:tcPr>
          <w:p w14:paraId="47F6586A" w14:textId="27A8C71C" w:rsidR="00790A9B" w:rsidRPr="00790A9B" w:rsidRDefault="00790A9B" w:rsidP="00790A9B">
            <w:pPr>
              <w:rPr>
                <w:b w:val="0"/>
              </w:rPr>
            </w:pPr>
            <w:r w:rsidRPr="00703F97">
              <w:t>Last medical</w:t>
            </w:r>
          </w:p>
        </w:tc>
        <w:tc>
          <w:tcPr>
            <w:tcW w:w="1829" w:type="dxa"/>
          </w:tcPr>
          <w:p w14:paraId="53C3C43E" w14:textId="09D95063" w:rsidR="00790A9B" w:rsidRPr="00790A9B" w:rsidRDefault="00790A9B" w:rsidP="00790A9B">
            <w:r w:rsidRPr="00703F97">
              <w:t xml:space="preserve">Hours last </w:t>
            </w:r>
            <w:r w:rsidRPr="00F22678">
              <w:br/>
              <w:t>12 months</w:t>
            </w:r>
            <w:r w:rsidRPr="00F22678">
              <w:br/>
              <w:t>(if applicable)</w:t>
            </w:r>
          </w:p>
        </w:tc>
        <w:tc>
          <w:tcPr>
            <w:tcW w:w="1830" w:type="dxa"/>
          </w:tcPr>
          <w:p w14:paraId="0E1E34A1" w14:textId="193F3117" w:rsidR="00790A9B" w:rsidRPr="00703F97" w:rsidRDefault="00790A9B" w:rsidP="00790A9B">
            <w:r w:rsidRPr="00703F97">
              <w:t>A</w:t>
            </w:r>
            <w:r w:rsidRPr="00F22678">
              <w:t xml:space="preserve"> / C types flown</w:t>
            </w:r>
          </w:p>
        </w:tc>
      </w:tr>
      <w:tr w:rsidR="00790A9B" w:rsidRPr="00790A9B" w14:paraId="2EF97BE3" w14:textId="625C475A" w:rsidTr="00790A9B">
        <w:trPr>
          <w:trHeight w:val="696"/>
        </w:trPr>
        <w:tc>
          <w:tcPr>
            <w:tcW w:w="945" w:type="dxa"/>
          </w:tcPr>
          <w:p w14:paraId="0047B90D" w14:textId="77777777" w:rsidR="00790A9B" w:rsidRPr="00790A9B" w:rsidRDefault="00790A9B" w:rsidP="00790A9B"/>
        </w:tc>
        <w:tc>
          <w:tcPr>
            <w:tcW w:w="1368" w:type="dxa"/>
          </w:tcPr>
          <w:p w14:paraId="5A92CFBC" w14:textId="77777777" w:rsidR="00790A9B" w:rsidRDefault="00790A9B" w:rsidP="00790A9B"/>
        </w:tc>
        <w:tc>
          <w:tcPr>
            <w:tcW w:w="1368" w:type="dxa"/>
          </w:tcPr>
          <w:p w14:paraId="4D3838FD" w14:textId="77777777" w:rsidR="00790A9B" w:rsidRDefault="00790A9B" w:rsidP="00790A9B"/>
        </w:tc>
        <w:tc>
          <w:tcPr>
            <w:tcW w:w="1829" w:type="dxa"/>
          </w:tcPr>
          <w:p w14:paraId="2F3AD4AF" w14:textId="77777777" w:rsidR="00790A9B" w:rsidRDefault="00790A9B" w:rsidP="00790A9B">
            <w:r>
              <w:t>Place:</w:t>
            </w:r>
          </w:p>
          <w:p w14:paraId="48311F4B" w14:textId="77777777" w:rsidR="00790A9B" w:rsidRDefault="00790A9B" w:rsidP="00790A9B"/>
          <w:p w14:paraId="5F79F6E4" w14:textId="77777777" w:rsidR="00790A9B" w:rsidRDefault="00790A9B" w:rsidP="00790A9B">
            <w:r>
              <w:t>Date:</w:t>
            </w:r>
          </w:p>
          <w:p w14:paraId="7B6BC19F" w14:textId="77777777" w:rsidR="00790A9B" w:rsidRDefault="00790A9B" w:rsidP="00790A9B"/>
          <w:p w14:paraId="580C6994" w14:textId="77777777" w:rsidR="00790A9B" w:rsidRDefault="00790A9B" w:rsidP="00790A9B">
            <w:r>
              <w:t>Doctor’s name:</w:t>
            </w:r>
          </w:p>
          <w:p w14:paraId="00EF1409" w14:textId="64625EC5" w:rsidR="00790A9B" w:rsidRPr="00703F97" w:rsidRDefault="00790A9B" w:rsidP="00790A9B"/>
        </w:tc>
        <w:tc>
          <w:tcPr>
            <w:tcW w:w="1829" w:type="dxa"/>
          </w:tcPr>
          <w:p w14:paraId="7B186182" w14:textId="77777777" w:rsidR="00790A9B" w:rsidRDefault="00790A9B" w:rsidP="00790A9B">
            <w:r w:rsidRPr="00703F97">
              <w:t xml:space="preserve">Last </w:t>
            </w:r>
            <w:r w:rsidRPr="00F22678">
              <w:t xml:space="preserve">Flight </w:t>
            </w:r>
            <w:r w:rsidRPr="00F22678">
              <w:br/>
              <w:t>(if applicable)</w:t>
            </w:r>
          </w:p>
          <w:p w14:paraId="15BDBC05" w14:textId="77777777" w:rsidR="00790A9B" w:rsidRDefault="00790A9B" w:rsidP="00790A9B"/>
          <w:p w14:paraId="7EE581FE" w14:textId="77777777" w:rsidR="00790A9B" w:rsidRDefault="00790A9B" w:rsidP="00790A9B">
            <w:r>
              <w:t>Date:</w:t>
            </w:r>
          </w:p>
          <w:p w14:paraId="6EE053BD" w14:textId="26B1C017" w:rsidR="00790A9B" w:rsidRPr="00790A9B" w:rsidRDefault="00790A9B" w:rsidP="00790A9B"/>
        </w:tc>
        <w:tc>
          <w:tcPr>
            <w:tcW w:w="1830" w:type="dxa"/>
          </w:tcPr>
          <w:p w14:paraId="092A3A6A" w14:textId="77777777" w:rsidR="00790A9B" w:rsidRPr="00703F97" w:rsidRDefault="00790A9B" w:rsidP="00790A9B"/>
        </w:tc>
      </w:tr>
    </w:tbl>
    <w:p w14:paraId="24105EE9" w14:textId="576A9C6F" w:rsidR="00790A9B" w:rsidRPr="00703F97" w:rsidRDefault="00790A9B" w:rsidP="001E4C8E">
      <w:pPr>
        <w:pStyle w:val="TableTitle"/>
      </w:pPr>
      <w:r w:rsidRPr="00790A9B">
        <w:t>Previous flying summary</w:t>
      </w:r>
    </w:p>
    <w:tbl>
      <w:tblPr>
        <w:tblStyle w:val="SD-MOStable"/>
        <w:tblW w:w="9209" w:type="dxa"/>
        <w:tblLayout w:type="fixed"/>
        <w:tblLook w:val="0620" w:firstRow="1" w:lastRow="0" w:firstColumn="0" w:lastColumn="0" w:noHBand="1" w:noVBand="1"/>
        <w:tblCaption w:val="4B8 Student Personal Details &amp; Flight Training Record"/>
        <w:tblDescription w:val="4B8 Student Personal Details &amp; Flight Training Record"/>
      </w:tblPr>
      <w:tblGrid>
        <w:gridCol w:w="1023"/>
        <w:gridCol w:w="1023"/>
        <w:gridCol w:w="1023"/>
        <w:gridCol w:w="1023"/>
        <w:gridCol w:w="1024"/>
        <w:gridCol w:w="1023"/>
        <w:gridCol w:w="1023"/>
        <w:gridCol w:w="1023"/>
        <w:gridCol w:w="1024"/>
      </w:tblGrid>
      <w:tr w:rsidR="00790A9B" w:rsidRPr="00D933CC" w14:paraId="460A5DDA" w14:textId="77777777" w:rsidTr="00790A9B">
        <w:trPr>
          <w:cnfStyle w:val="100000000000" w:firstRow="1" w:lastRow="0" w:firstColumn="0" w:lastColumn="0" w:oddVBand="0" w:evenVBand="0" w:oddHBand="0" w:evenHBand="0" w:firstRowFirstColumn="0" w:firstRowLastColumn="0" w:lastRowFirstColumn="0" w:lastRowLastColumn="0"/>
          <w:trHeight w:val="284"/>
          <w:tblHeader/>
        </w:trPr>
        <w:tc>
          <w:tcPr>
            <w:tcW w:w="3069" w:type="dxa"/>
            <w:gridSpan w:val="3"/>
          </w:tcPr>
          <w:p w14:paraId="76BF1A64" w14:textId="77777777" w:rsidR="00790A9B" w:rsidRPr="00F22678" w:rsidRDefault="00790A9B" w:rsidP="00F22678">
            <w:r w:rsidRPr="00D933CC">
              <w:t>All flying (hrs)</w:t>
            </w:r>
          </w:p>
        </w:tc>
        <w:tc>
          <w:tcPr>
            <w:tcW w:w="3070" w:type="dxa"/>
            <w:gridSpan w:val="3"/>
          </w:tcPr>
          <w:p w14:paraId="50595289" w14:textId="77777777" w:rsidR="00790A9B" w:rsidRPr="00F22678" w:rsidRDefault="00790A9B" w:rsidP="00F22678">
            <w:r w:rsidRPr="00D933CC">
              <w:t>Mustering (hrs)</w:t>
            </w:r>
          </w:p>
        </w:tc>
        <w:tc>
          <w:tcPr>
            <w:tcW w:w="3070" w:type="dxa"/>
            <w:gridSpan w:val="3"/>
          </w:tcPr>
          <w:p w14:paraId="2377CD44" w14:textId="77777777" w:rsidR="00790A9B" w:rsidRPr="00F22678" w:rsidRDefault="00790A9B" w:rsidP="00F22678">
            <w:r w:rsidRPr="00D933CC">
              <w:t>Rotary (hrs)</w:t>
            </w:r>
          </w:p>
        </w:tc>
      </w:tr>
      <w:tr w:rsidR="00790A9B" w:rsidRPr="00790A9B" w14:paraId="3A4591EC" w14:textId="77777777" w:rsidTr="00790A9B">
        <w:trPr>
          <w:trHeight w:val="321"/>
        </w:trPr>
        <w:tc>
          <w:tcPr>
            <w:tcW w:w="1023" w:type="dxa"/>
          </w:tcPr>
          <w:p w14:paraId="16BF5E39" w14:textId="77777777" w:rsidR="00790A9B" w:rsidRPr="00790A9B" w:rsidRDefault="00790A9B" w:rsidP="00F22678">
            <w:pPr>
              <w:pStyle w:val="Tabletext"/>
              <w:rPr>
                <w:rStyle w:val="bold"/>
              </w:rPr>
            </w:pPr>
            <w:r w:rsidRPr="00790A9B">
              <w:rPr>
                <w:rStyle w:val="bold"/>
              </w:rPr>
              <w:t>PILOT DAY</w:t>
            </w:r>
          </w:p>
        </w:tc>
        <w:tc>
          <w:tcPr>
            <w:tcW w:w="1023" w:type="dxa"/>
          </w:tcPr>
          <w:p w14:paraId="468E6502" w14:textId="77777777" w:rsidR="00790A9B" w:rsidRPr="00790A9B" w:rsidRDefault="00790A9B" w:rsidP="00F22678">
            <w:pPr>
              <w:pStyle w:val="Tabletext"/>
              <w:rPr>
                <w:rStyle w:val="bold"/>
              </w:rPr>
            </w:pPr>
            <w:r w:rsidRPr="00790A9B">
              <w:rPr>
                <w:rStyle w:val="bold"/>
              </w:rPr>
              <w:t>PILOT NGT</w:t>
            </w:r>
          </w:p>
        </w:tc>
        <w:tc>
          <w:tcPr>
            <w:tcW w:w="1023" w:type="dxa"/>
          </w:tcPr>
          <w:p w14:paraId="5FC5CF52" w14:textId="77777777" w:rsidR="00790A9B" w:rsidRPr="00790A9B" w:rsidRDefault="00790A9B" w:rsidP="00F22678">
            <w:pPr>
              <w:pStyle w:val="Tabletext"/>
              <w:rPr>
                <w:rStyle w:val="bold"/>
              </w:rPr>
            </w:pPr>
            <w:r w:rsidRPr="00790A9B">
              <w:rPr>
                <w:rStyle w:val="bold"/>
              </w:rPr>
              <w:t>DUAL DAY</w:t>
            </w:r>
          </w:p>
        </w:tc>
        <w:tc>
          <w:tcPr>
            <w:tcW w:w="1023" w:type="dxa"/>
          </w:tcPr>
          <w:p w14:paraId="42AF7593" w14:textId="77777777" w:rsidR="00790A9B" w:rsidRPr="00790A9B" w:rsidRDefault="00790A9B" w:rsidP="00F22678">
            <w:pPr>
              <w:pStyle w:val="Tabletext"/>
              <w:rPr>
                <w:rStyle w:val="bold"/>
              </w:rPr>
            </w:pPr>
            <w:r w:rsidRPr="00790A9B">
              <w:rPr>
                <w:rStyle w:val="bold"/>
              </w:rPr>
              <w:t>DUAL NGT</w:t>
            </w:r>
          </w:p>
        </w:tc>
        <w:tc>
          <w:tcPr>
            <w:tcW w:w="1024" w:type="dxa"/>
          </w:tcPr>
          <w:p w14:paraId="603E5ABF" w14:textId="77777777" w:rsidR="00790A9B" w:rsidRPr="00790A9B" w:rsidRDefault="00790A9B" w:rsidP="00F22678">
            <w:pPr>
              <w:pStyle w:val="Tabletext"/>
              <w:rPr>
                <w:rStyle w:val="bold"/>
              </w:rPr>
            </w:pPr>
            <w:r w:rsidRPr="00790A9B">
              <w:rPr>
                <w:rStyle w:val="bold"/>
              </w:rPr>
              <w:t>TOTAL</w:t>
            </w:r>
          </w:p>
        </w:tc>
        <w:tc>
          <w:tcPr>
            <w:tcW w:w="1023" w:type="dxa"/>
          </w:tcPr>
          <w:p w14:paraId="6418187C" w14:textId="77777777" w:rsidR="00790A9B" w:rsidRPr="00790A9B" w:rsidRDefault="00790A9B" w:rsidP="00F22678">
            <w:pPr>
              <w:pStyle w:val="Tabletext"/>
              <w:rPr>
                <w:rStyle w:val="bold"/>
              </w:rPr>
            </w:pPr>
            <w:r w:rsidRPr="00790A9B">
              <w:rPr>
                <w:rStyle w:val="bold"/>
              </w:rPr>
              <w:t xml:space="preserve">DUAL </w:t>
            </w:r>
          </w:p>
        </w:tc>
        <w:tc>
          <w:tcPr>
            <w:tcW w:w="1023" w:type="dxa"/>
          </w:tcPr>
          <w:p w14:paraId="0B70428A" w14:textId="77777777" w:rsidR="00790A9B" w:rsidRPr="00790A9B" w:rsidRDefault="00790A9B" w:rsidP="00F22678">
            <w:pPr>
              <w:pStyle w:val="Tabletext"/>
              <w:rPr>
                <w:rStyle w:val="bold"/>
              </w:rPr>
            </w:pPr>
            <w:r w:rsidRPr="00790A9B">
              <w:rPr>
                <w:rStyle w:val="bold"/>
              </w:rPr>
              <w:t xml:space="preserve">PILOT </w:t>
            </w:r>
          </w:p>
        </w:tc>
        <w:tc>
          <w:tcPr>
            <w:tcW w:w="1023" w:type="dxa"/>
          </w:tcPr>
          <w:p w14:paraId="03744DC3" w14:textId="77777777" w:rsidR="00790A9B" w:rsidRPr="00790A9B" w:rsidRDefault="00790A9B" w:rsidP="00F22678">
            <w:pPr>
              <w:pStyle w:val="Tabletext"/>
              <w:rPr>
                <w:rStyle w:val="bold"/>
              </w:rPr>
            </w:pPr>
            <w:r w:rsidRPr="00790A9B">
              <w:rPr>
                <w:rStyle w:val="bold"/>
              </w:rPr>
              <w:t xml:space="preserve">DUAL </w:t>
            </w:r>
          </w:p>
        </w:tc>
        <w:tc>
          <w:tcPr>
            <w:tcW w:w="1024" w:type="dxa"/>
          </w:tcPr>
          <w:p w14:paraId="1FD7F102" w14:textId="7239965C" w:rsidR="00790A9B" w:rsidRPr="00790A9B" w:rsidRDefault="00790A9B" w:rsidP="00F22678">
            <w:pPr>
              <w:pStyle w:val="Tabletext"/>
              <w:rPr>
                <w:rStyle w:val="bold"/>
              </w:rPr>
            </w:pPr>
            <w:r w:rsidRPr="00790A9B">
              <w:rPr>
                <w:rStyle w:val="bold"/>
              </w:rPr>
              <w:t>PILOT</w:t>
            </w:r>
          </w:p>
        </w:tc>
      </w:tr>
      <w:tr w:rsidR="00790A9B" w:rsidRPr="00703F97" w14:paraId="64B5341C" w14:textId="77777777" w:rsidTr="00790A9B">
        <w:trPr>
          <w:trHeight w:val="63"/>
        </w:trPr>
        <w:tc>
          <w:tcPr>
            <w:tcW w:w="1023" w:type="dxa"/>
          </w:tcPr>
          <w:p w14:paraId="19FBED6B" w14:textId="77777777" w:rsidR="00790A9B" w:rsidRPr="00703F97" w:rsidRDefault="00790A9B" w:rsidP="00F22678">
            <w:pPr>
              <w:pStyle w:val="Tabletext"/>
            </w:pPr>
          </w:p>
        </w:tc>
        <w:tc>
          <w:tcPr>
            <w:tcW w:w="1023" w:type="dxa"/>
          </w:tcPr>
          <w:p w14:paraId="70CFDDD0" w14:textId="77777777" w:rsidR="00790A9B" w:rsidRPr="00703F97" w:rsidRDefault="00790A9B" w:rsidP="00F22678">
            <w:pPr>
              <w:pStyle w:val="Tabletext"/>
            </w:pPr>
          </w:p>
        </w:tc>
        <w:tc>
          <w:tcPr>
            <w:tcW w:w="1023" w:type="dxa"/>
          </w:tcPr>
          <w:p w14:paraId="717D5A63" w14:textId="77777777" w:rsidR="00790A9B" w:rsidRPr="00703F97" w:rsidRDefault="00790A9B" w:rsidP="00F22678">
            <w:pPr>
              <w:pStyle w:val="Tabletext"/>
            </w:pPr>
          </w:p>
        </w:tc>
        <w:tc>
          <w:tcPr>
            <w:tcW w:w="1023" w:type="dxa"/>
          </w:tcPr>
          <w:p w14:paraId="71018278" w14:textId="77777777" w:rsidR="00790A9B" w:rsidRPr="00703F97" w:rsidRDefault="00790A9B" w:rsidP="00F22678">
            <w:pPr>
              <w:pStyle w:val="Tabletext"/>
            </w:pPr>
          </w:p>
        </w:tc>
        <w:tc>
          <w:tcPr>
            <w:tcW w:w="1024" w:type="dxa"/>
          </w:tcPr>
          <w:p w14:paraId="61F73532" w14:textId="77777777" w:rsidR="00790A9B" w:rsidRPr="00703F97" w:rsidRDefault="00790A9B" w:rsidP="00F22678">
            <w:pPr>
              <w:pStyle w:val="Tabletext"/>
            </w:pPr>
          </w:p>
        </w:tc>
        <w:tc>
          <w:tcPr>
            <w:tcW w:w="1023" w:type="dxa"/>
          </w:tcPr>
          <w:p w14:paraId="70A8F6CA" w14:textId="77777777" w:rsidR="00790A9B" w:rsidRPr="00703F97" w:rsidRDefault="00790A9B" w:rsidP="00F22678">
            <w:pPr>
              <w:pStyle w:val="Tabletext"/>
            </w:pPr>
          </w:p>
        </w:tc>
        <w:tc>
          <w:tcPr>
            <w:tcW w:w="1023" w:type="dxa"/>
          </w:tcPr>
          <w:p w14:paraId="1D1090DB" w14:textId="77777777" w:rsidR="00790A9B" w:rsidRPr="00703F97" w:rsidRDefault="00790A9B" w:rsidP="00F22678">
            <w:pPr>
              <w:pStyle w:val="Tabletext"/>
            </w:pPr>
          </w:p>
        </w:tc>
        <w:tc>
          <w:tcPr>
            <w:tcW w:w="1023" w:type="dxa"/>
          </w:tcPr>
          <w:p w14:paraId="3AD432DA" w14:textId="77777777" w:rsidR="00790A9B" w:rsidRPr="00703F97" w:rsidRDefault="00790A9B" w:rsidP="00F22678">
            <w:pPr>
              <w:pStyle w:val="Tabletext"/>
            </w:pPr>
          </w:p>
        </w:tc>
        <w:tc>
          <w:tcPr>
            <w:tcW w:w="1024" w:type="dxa"/>
          </w:tcPr>
          <w:p w14:paraId="79AFB4BA" w14:textId="77777777" w:rsidR="00790A9B" w:rsidRPr="00703F97" w:rsidRDefault="00790A9B" w:rsidP="00F22678">
            <w:pPr>
              <w:pStyle w:val="Tabletext"/>
            </w:pPr>
          </w:p>
        </w:tc>
      </w:tr>
      <w:tr w:rsidR="00790A9B" w:rsidRPr="00703F97" w14:paraId="53183D8F" w14:textId="77777777" w:rsidTr="00790A9B">
        <w:trPr>
          <w:trHeight w:val="63"/>
        </w:trPr>
        <w:tc>
          <w:tcPr>
            <w:tcW w:w="1023" w:type="dxa"/>
          </w:tcPr>
          <w:p w14:paraId="3B610AEB" w14:textId="77777777" w:rsidR="00790A9B" w:rsidRPr="00703F97" w:rsidRDefault="00790A9B" w:rsidP="00F22678">
            <w:pPr>
              <w:pStyle w:val="Tabletext"/>
            </w:pPr>
          </w:p>
        </w:tc>
        <w:tc>
          <w:tcPr>
            <w:tcW w:w="1023" w:type="dxa"/>
          </w:tcPr>
          <w:p w14:paraId="14ECA8B9" w14:textId="77777777" w:rsidR="00790A9B" w:rsidRPr="00703F97" w:rsidRDefault="00790A9B" w:rsidP="00F22678">
            <w:pPr>
              <w:pStyle w:val="Tabletext"/>
            </w:pPr>
          </w:p>
        </w:tc>
        <w:tc>
          <w:tcPr>
            <w:tcW w:w="1023" w:type="dxa"/>
          </w:tcPr>
          <w:p w14:paraId="56118265" w14:textId="77777777" w:rsidR="00790A9B" w:rsidRPr="00703F97" w:rsidRDefault="00790A9B" w:rsidP="00F22678">
            <w:pPr>
              <w:pStyle w:val="Tabletext"/>
            </w:pPr>
          </w:p>
        </w:tc>
        <w:tc>
          <w:tcPr>
            <w:tcW w:w="1023" w:type="dxa"/>
          </w:tcPr>
          <w:p w14:paraId="78C43794" w14:textId="77777777" w:rsidR="00790A9B" w:rsidRPr="00703F97" w:rsidRDefault="00790A9B" w:rsidP="00F22678">
            <w:pPr>
              <w:pStyle w:val="Tabletext"/>
            </w:pPr>
          </w:p>
        </w:tc>
        <w:tc>
          <w:tcPr>
            <w:tcW w:w="1024" w:type="dxa"/>
          </w:tcPr>
          <w:p w14:paraId="1A950F45" w14:textId="77777777" w:rsidR="00790A9B" w:rsidRPr="00703F97" w:rsidRDefault="00790A9B" w:rsidP="00F22678">
            <w:pPr>
              <w:pStyle w:val="Tabletext"/>
            </w:pPr>
          </w:p>
        </w:tc>
        <w:tc>
          <w:tcPr>
            <w:tcW w:w="1023" w:type="dxa"/>
          </w:tcPr>
          <w:p w14:paraId="6377901F" w14:textId="77777777" w:rsidR="00790A9B" w:rsidRPr="00703F97" w:rsidRDefault="00790A9B" w:rsidP="00F22678">
            <w:pPr>
              <w:pStyle w:val="Tabletext"/>
            </w:pPr>
          </w:p>
        </w:tc>
        <w:tc>
          <w:tcPr>
            <w:tcW w:w="1023" w:type="dxa"/>
          </w:tcPr>
          <w:p w14:paraId="7CE0EF17" w14:textId="77777777" w:rsidR="00790A9B" w:rsidRPr="00703F97" w:rsidRDefault="00790A9B" w:rsidP="00F22678">
            <w:pPr>
              <w:pStyle w:val="Tabletext"/>
            </w:pPr>
          </w:p>
        </w:tc>
        <w:tc>
          <w:tcPr>
            <w:tcW w:w="1023" w:type="dxa"/>
          </w:tcPr>
          <w:p w14:paraId="5C4152E5" w14:textId="77777777" w:rsidR="00790A9B" w:rsidRPr="00703F97" w:rsidRDefault="00790A9B" w:rsidP="00F22678">
            <w:pPr>
              <w:pStyle w:val="Tabletext"/>
            </w:pPr>
          </w:p>
        </w:tc>
        <w:tc>
          <w:tcPr>
            <w:tcW w:w="1024" w:type="dxa"/>
          </w:tcPr>
          <w:p w14:paraId="5115F9AD" w14:textId="77777777" w:rsidR="00790A9B" w:rsidRPr="00703F97" w:rsidRDefault="00790A9B" w:rsidP="00F22678">
            <w:pPr>
              <w:pStyle w:val="Tabletext"/>
            </w:pPr>
          </w:p>
        </w:tc>
      </w:tr>
      <w:tr w:rsidR="00790A9B" w:rsidRPr="00703F97" w14:paraId="3A5D5CDC" w14:textId="77777777" w:rsidTr="00790A9B">
        <w:trPr>
          <w:trHeight w:val="63"/>
        </w:trPr>
        <w:tc>
          <w:tcPr>
            <w:tcW w:w="1023" w:type="dxa"/>
          </w:tcPr>
          <w:p w14:paraId="6F5353CA" w14:textId="77777777" w:rsidR="00790A9B" w:rsidRPr="00703F97" w:rsidRDefault="00790A9B" w:rsidP="00F22678">
            <w:pPr>
              <w:pStyle w:val="Tabletext"/>
            </w:pPr>
          </w:p>
        </w:tc>
        <w:tc>
          <w:tcPr>
            <w:tcW w:w="1023" w:type="dxa"/>
          </w:tcPr>
          <w:p w14:paraId="6AC25CEC" w14:textId="77777777" w:rsidR="00790A9B" w:rsidRPr="00703F97" w:rsidRDefault="00790A9B" w:rsidP="00F22678">
            <w:pPr>
              <w:pStyle w:val="Tabletext"/>
            </w:pPr>
          </w:p>
        </w:tc>
        <w:tc>
          <w:tcPr>
            <w:tcW w:w="1023" w:type="dxa"/>
          </w:tcPr>
          <w:p w14:paraId="3D73C358" w14:textId="77777777" w:rsidR="00790A9B" w:rsidRPr="00703F97" w:rsidRDefault="00790A9B" w:rsidP="00F22678">
            <w:pPr>
              <w:pStyle w:val="Tabletext"/>
            </w:pPr>
          </w:p>
        </w:tc>
        <w:tc>
          <w:tcPr>
            <w:tcW w:w="1023" w:type="dxa"/>
          </w:tcPr>
          <w:p w14:paraId="1D19D93E" w14:textId="77777777" w:rsidR="00790A9B" w:rsidRPr="00703F97" w:rsidRDefault="00790A9B" w:rsidP="00F22678">
            <w:pPr>
              <w:pStyle w:val="Tabletext"/>
            </w:pPr>
          </w:p>
        </w:tc>
        <w:tc>
          <w:tcPr>
            <w:tcW w:w="1024" w:type="dxa"/>
          </w:tcPr>
          <w:p w14:paraId="03AFE3F0" w14:textId="77777777" w:rsidR="00790A9B" w:rsidRPr="00703F97" w:rsidRDefault="00790A9B" w:rsidP="00F22678">
            <w:pPr>
              <w:pStyle w:val="Tabletext"/>
            </w:pPr>
          </w:p>
        </w:tc>
        <w:tc>
          <w:tcPr>
            <w:tcW w:w="1023" w:type="dxa"/>
          </w:tcPr>
          <w:p w14:paraId="0DC81B73" w14:textId="77777777" w:rsidR="00790A9B" w:rsidRPr="00703F97" w:rsidRDefault="00790A9B" w:rsidP="00F22678">
            <w:pPr>
              <w:pStyle w:val="Tabletext"/>
            </w:pPr>
          </w:p>
        </w:tc>
        <w:tc>
          <w:tcPr>
            <w:tcW w:w="1023" w:type="dxa"/>
          </w:tcPr>
          <w:p w14:paraId="50D1B32A" w14:textId="77777777" w:rsidR="00790A9B" w:rsidRPr="00703F97" w:rsidRDefault="00790A9B" w:rsidP="00F22678">
            <w:pPr>
              <w:pStyle w:val="Tabletext"/>
            </w:pPr>
          </w:p>
        </w:tc>
        <w:tc>
          <w:tcPr>
            <w:tcW w:w="1023" w:type="dxa"/>
          </w:tcPr>
          <w:p w14:paraId="17D3286E" w14:textId="77777777" w:rsidR="00790A9B" w:rsidRPr="00703F97" w:rsidRDefault="00790A9B" w:rsidP="00F22678">
            <w:pPr>
              <w:pStyle w:val="Tabletext"/>
            </w:pPr>
          </w:p>
        </w:tc>
        <w:tc>
          <w:tcPr>
            <w:tcW w:w="1024" w:type="dxa"/>
          </w:tcPr>
          <w:p w14:paraId="1AC2B318" w14:textId="77777777" w:rsidR="00790A9B" w:rsidRPr="00703F97" w:rsidRDefault="00790A9B" w:rsidP="00F22678">
            <w:pPr>
              <w:pStyle w:val="Tabletext"/>
            </w:pPr>
          </w:p>
        </w:tc>
      </w:tr>
    </w:tbl>
    <w:p w14:paraId="169D0FC9" w14:textId="77777777" w:rsidR="00F22678" w:rsidRDefault="00F22678" w:rsidP="00F22678">
      <w:pPr>
        <w:sectPr w:rsidR="00F22678" w:rsidSect="00F22678">
          <w:footerReference w:type="default" r:id="rId19"/>
          <w:pgSz w:w="11906" w:h="16838" w:code="9"/>
          <w:pgMar w:top="1440" w:right="1287" w:bottom="1440" w:left="1440" w:header="709" w:footer="249" w:gutter="0"/>
          <w:cols w:space="708"/>
          <w:docGrid w:linePitch="360"/>
        </w:sectPr>
      </w:pPr>
    </w:p>
    <w:p w14:paraId="22733DEE" w14:textId="7142F811" w:rsidR="00F22678" w:rsidRPr="00790A9B" w:rsidRDefault="00F22678" w:rsidP="00790A9B">
      <w:pPr>
        <w:pStyle w:val="unHeading3"/>
      </w:pPr>
      <w:r w:rsidRPr="00790A9B">
        <w:lastRenderedPageBreak/>
        <w:t xml:space="preserve">Form A10 - Pilot </w:t>
      </w:r>
      <w:r w:rsidR="00790A9B">
        <w:t>t</w:t>
      </w:r>
      <w:r w:rsidRPr="00790A9B">
        <w:t xml:space="preserve">raining </w:t>
      </w:r>
      <w:r w:rsidR="00790A9B">
        <w:t>r</w:t>
      </w:r>
      <w:r w:rsidRPr="00790A9B">
        <w:t>ecord</w:t>
      </w:r>
    </w:p>
    <w:p w14:paraId="73392A63" w14:textId="6ADA7206" w:rsidR="00790A9B" w:rsidRPr="00703F97" w:rsidRDefault="00790A9B" w:rsidP="001E4C8E">
      <w:pPr>
        <w:pStyle w:val="TableTitle"/>
      </w:pPr>
      <w:r w:rsidRPr="00790A9B">
        <w:t>Pilot training record</w:t>
      </w:r>
    </w:p>
    <w:tbl>
      <w:tblPr>
        <w:tblStyle w:val="SD-MOStable"/>
        <w:tblW w:w="13892" w:type="dxa"/>
        <w:tblLook w:val="0620" w:firstRow="1" w:lastRow="0" w:firstColumn="0" w:lastColumn="0" w:noHBand="1" w:noVBand="1"/>
        <w:tblCaption w:val="4B8 Student Personal Details &amp; Flight Training Record"/>
        <w:tblDescription w:val="4B8 Student Personal Details &amp; Flight Training Record"/>
      </w:tblPr>
      <w:tblGrid>
        <w:gridCol w:w="1018"/>
        <w:gridCol w:w="1647"/>
        <w:gridCol w:w="6402"/>
        <w:gridCol w:w="1565"/>
        <w:gridCol w:w="1630"/>
        <w:gridCol w:w="1630"/>
      </w:tblGrid>
      <w:tr w:rsidR="00790A9B" w:rsidRPr="00790A9B" w14:paraId="4F459832" w14:textId="77777777" w:rsidTr="00AE1673">
        <w:trPr>
          <w:cnfStyle w:val="100000000000" w:firstRow="1" w:lastRow="0" w:firstColumn="0" w:lastColumn="0" w:oddVBand="0" w:evenVBand="0" w:oddHBand="0" w:evenHBand="0" w:firstRowFirstColumn="0" w:firstRowLastColumn="0" w:lastRowFirstColumn="0" w:lastRowLastColumn="0"/>
          <w:trHeight w:val="205"/>
        </w:trPr>
        <w:tc>
          <w:tcPr>
            <w:tcW w:w="1018" w:type="dxa"/>
          </w:tcPr>
          <w:p w14:paraId="4F9E19A2" w14:textId="77777777" w:rsidR="00F22678" w:rsidRPr="00790A9B" w:rsidRDefault="00F22678" w:rsidP="00790A9B">
            <w:r w:rsidRPr="00790A9B">
              <w:t>Date</w:t>
            </w:r>
          </w:p>
        </w:tc>
        <w:tc>
          <w:tcPr>
            <w:tcW w:w="1647" w:type="dxa"/>
          </w:tcPr>
          <w:p w14:paraId="7F4A2A99" w14:textId="77777777" w:rsidR="00F22678" w:rsidRPr="00790A9B" w:rsidRDefault="00F22678" w:rsidP="00790A9B">
            <w:r w:rsidRPr="00790A9B">
              <w:t>Pilot</w:t>
            </w:r>
          </w:p>
        </w:tc>
        <w:tc>
          <w:tcPr>
            <w:tcW w:w="6402" w:type="dxa"/>
          </w:tcPr>
          <w:p w14:paraId="5B512C1D" w14:textId="7497AB55" w:rsidR="00F22678" w:rsidRPr="00790A9B" w:rsidRDefault="00F22678" w:rsidP="00790A9B">
            <w:r w:rsidRPr="00790A9B">
              <w:t xml:space="preserve">Route / </w:t>
            </w:r>
            <w:r w:rsidR="00AE1673">
              <w:t>f</w:t>
            </w:r>
            <w:r w:rsidRPr="00790A9B">
              <w:t xml:space="preserve">light </w:t>
            </w:r>
            <w:r w:rsidR="00AE1673">
              <w:t>d</w:t>
            </w:r>
            <w:r w:rsidRPr="00790A9B">
              <w:t>etails</w:t>
            </w:r>
          </w:p>
        </w:tc>
        <w:tc>
          <w:tcPr>
            <w:tcW w:w="1565" w:type="dxa"/>
          </w:tcPr>
          <w:p w14:paraId="54162A2D" w14:textId="0FE885C3" w:rsidR="00F22678" w:rsidRPr="00790A9B" w:rsidRDefault="00F22678" w:rsidP="00790A9B">
            <w:r w:rsidRPr="00790A9B">
              <w:t xml:space="preserve">Flight </w:t>
            </w:r>
            <w:r w:rsidR="00AE1673">
              <w:t>t</w:t>
            </w:r>
            <w:r w:rsidRPr="00790A9B">
              <w:t>ime</w:t>
            </w:r>
          </w:p>
        </w:tc>
        <w:tc>
          <w:tcPr>
            <w:tcW w:w="1630" w:type="dxa"/>
          </w:tcPr>
          <w:p w14:paraId="715CF1C9" w14:textId="007B5F64" w:rsidR="00F22678" w:rsidRPr="00790A9B" w:rsidRDefault="00F22678" w:rsidP="00790A9B">
            <w:r w:rsidRPr="00790A9B">
              <w:t xml:space="preserve">Pilot </w:t>
            </w:r>
            <w:r w:rsidR="00AE1673">
              <w:t>si</w:t>
            </w:r>
            <w:r w:rsidRPr="00790A9B">
              <w:t>gnature</w:t>
            </w:r>
          </w:p>
        </w:tc>
        <w:tc>
          <w:tcPr>
            <w:tcW w:w="1630" w:type="dxa"/>
          </w:tcPr>
          <w:p w14:paraId="15B4AC60" w14:textId="437A77C4" w:rsidR="00F22678" w:rsidRPr="00790A9B" w:rsidRDefault="00F22678" w:rsidP="00790A9B">
            <w:r w:rsidRPr="00790A9B">
              <w:t xml:space="preserve">Trainer </w:t>
            </w:r>
            <w:r w:rsidR="00AE1673">
              <w:t>s</w:t>
            </w:r>
            <w:r w:rsidRPr="00790A9B">
              <w:t>ignature</w:t>
            </w:r>
          </w:p>
        </w:tc>
      </w:tr>
      <w:tr w:rsidR="00F22678" w:rsidRPr="00790A9B" w14:paraId="4F2E4532" w14:textId="77777777" w:rsidTr="00AE1673">
        <w:trPr>
          <w:trHeight w:val="19"/>
        </w:trPr>
        <w:tc>
          <w:tcPr>
            <w:tcW w:w="1018" w:type="dxa"/>
          </w:tcPr>
          <w:p w14:paraId="3BEC8E48" w14:textId="77777777" w:rsidR="00F22678" w:rsidRPr="00790A9B" w:rsidRDefault="00F22678" w:rsidP="00790A9B"/>
        </w:tc>
        <w:tc>
          <w:tcPr>
            <w:tcW w:w="1647" w:type="dxa"/>
          </w:tcPr>
          <w:p w14:paraId="7D1B2B02" w14:textId="77777777" w:rsidR="00F22678" w:rsidRPr="00790A9B" w:rsidRDefault="00F22678" w:rsidP="00790A9B"/>
        </w:tc>
        <w:tc>
          <w:tcPr>
            <w:tcW w:w="6402" w:type="dxa"/>
          </w:tcPr>
          <w:p w14:paraId="164DD72D" w14:textId="77777777" w:rsidR="00F22678" w:rsidRPr="00790A9B" w:rsidRDefault="00F22678" w:rsidP="00790A9B"/>
        </w:tc>
        <w:tc>
          <w:tcPr>
            <w:tcW w:w="1565" w:type="dxa"/>
          </w:tcPr>
          <w:p w14:paraId="43449F1B" w14:textId="77777777" w:rsidR="00F22678" w:rsidRPr="00790A9B" w:rsidRDefault="00F22678" w:rsidP="00790A9B"/>
        </w:tc>
        <w:tc>
          <w:tcPr>
            <w:tcW w:w="1630" w:type="dxa"/>
          </w:tcPr>
          <w:p w14:paraId="3A98ACC5" w14:textId="77777777" w:rsidR="00F22678" w:rsidRPr="00790A9B" w:rsidRDefault="00F22678" w:rsidP="00790A9B"/>
        </w:tc>
        <w:tc>
          <w:tcPr>
            <w:tcW w:w="1630" w:type="dxa"/>
          </w:tcPr>
          <w:p w14:paraId="0E28D2DE" w14:textId="77777777" w:rsidR="00F22678" w:rsidRPr="00790A9B" w:rsidRDefault="00F22678" w:rsidP="00790A9B"/>
        </w:tc>
      </w:tr>
      <w:tr w:rsidR="00790A9B" w:rsidRPr="00790A9B" w14:paraId="5E7C7EEC" w14:textId="77777777" w:rsidTr="00AE1673">
        <w:trPr>
          <w:trHeight w:val="19"/>
        </w:trPr>
        <w:tc>
          <w:tcPr>
            <w:tcW w:w="1018" w:type="dxa"/>
          </w:tcPr>
          <w:p w14:paraId="443D2054" w14:textId="77777777" w:rsidR="00790A9B" w:rsidRPr="00790A9B" w:rsidRDefault="00790A9B" w:rsidP="00790A9B"/>
        </w:tc>
        <w:tc>
          <w:tcPr>
            <w:tcW w:w="1647" w:type="dxa"/>
          </w:tcPr>
          <w:p w14:paraId="780E0A35" w14:textId="77777777" w:rsidR="00790A9B" w:rsidRPr="00790A9B" w:rsidRDefault="00790A9B" w:rsidP="00790A9B"/>
        </w:tc>
        <w:tc>
          <w:tcPr>
            <w:tcW w:w="6402" w:type="dxa"/>
          </w:tcPr>
          <w:p w14:paraId="4DAA8F56" w14:textId="77777777" w:rsidR="00790A9B" w:rsidRPr="00790A9B" w:rsidRDefault="00790A9B" w:rsidP="00790A9B"/>
        </w:tc>
        <w:tc>
          <w:tcPr>
            <w:tcW w:w="1565" w:type="dxa"/>
          </w:tcPr>
          <w:p w14:paraId="2349A84A" w14:textId="77777777" w:rsidR="00790A9B" w:rsidRPr="00790A9B" w:rsidRDefault="00790A9B" w:rsidP="00790A9B"/>
        </w:tc>
        <w:tc>
          <w:tcPr>
            <w:tcW w:w="1630" w:type="dxa"/>
          </w:tcPr>
          <w:p w14:paraId="5BC9F4C0" w14:textId="77777777" w:rsidR="00790A9B" w:rsidRPr="00790A9B" w:rsidRDefault="00790A9B" w:rsidP="00790A9B"/>
        </w:tc>
        <w:tc>
          <w:tcPr>
            <w:tcW w:w="1630" w:type="dxa"/>
          </w:tcPr>
          <w:p w14:paraId="6DBF49BB" w14:textId="77777777" w:rsidR="00790A9B" w:rsidRPr="00790A9B" w:rsidRDefault="00790A9B" w:rsidP="00790A9B"/>
        </w:tc>
      </w:tr>
      <w:tr w:rsidR="00790A9B" w:rsidRPr="00790A9B" w14:paraId="789853D0" w14:textId="77777777" w:rsidTr="00AE1673">
        <w:trPr>
          <w:trHeight w:val="19"/>
        </w:trPr>
        <w:tc>
          <w:tcPr>
            <w:tcW w:w="1018" w:type="dxa"/>
          </w:tcPr>
          <w:p w14:paraId="1583113C" w14:textId="77777777" w:rsidR="00790A9B" w:rsidRPr="00790A9B" w:rsidRDefault="00790A9B" w:rsidP="00790A9B"/>
        </w:tc>
        <w:tc>
          <w:tcPr>
            <w:tcW w:w="1647" w:type="dxa"/>
          </w:tcPr>
          <w:p w14:paraId="6038DB33" w14:textId="77777777" w:rsidR="00790A9B" w:rsidRPr="00790A9B" w:rsidRDefault="00790A9B" w:rsidP="00790A9B"/>
        </w:tc>
        <w:tc>
          <w:tcPr>
            <w:tcW w:w="6402" w:type="dxa"/>
          </w:tcPr>
          <w:p w14:paraId="003E1A68" w14:textId="77777777" w:rsidR="00790A9B" w:rsidRPr="00790A9B" w:rsidRDefault="00790A9B" w:rsidP="00790A9B"/>
        </w:tc>
        <w:tc>
          <w:tcPr>
            <w:tcW w:w="1565" w:type="dxa"/>
          </w:tcPr>
          <w:p w14:paraId="6987CA51" w14:textId="77777777" w:rsidR="00790A9B" w:rsidRPr="00790A9B" w:rsidRDefault="00790A9B" w:rsidP="00790A9B"/>
        </w:tc>
        <w:tc>
          <w:tcPr>
            <w:tcW w:w="1630" w:type="dxa"/>
          </w:tcPr>
          <w:p w14:paraId="19696AA8" w14:textId="77777777" w:rsidR="00790A9B" w:rsidRPr="00790A9B" w:rsidRDefault="00790A9B" w:rsidP="00790A9B"/>
        </w:tc>
        <w:tc>
          <w:tcPr>
            <w:tcW w:w="1630" w:type="dxa"/>
          </w:tcPr>
          <w:p w14:paraId="7C2D801A" w14:textId="77777777" w:rsidR="00790A9B" w:rsidRPr="00790A9B" w:rsidRDefault="00790A9B" w:rsidP="00790A9B"/>
        </w:tc>
      </w:tr>
      <w:tr w:rsidR="00790A9B" w:rsidRPr="00790A9B" w14:paraId="7D66CE78" w14:textId="77777777" w:rsidTr="00AE1673">
        <w:trPr>
          <w:trHeight w:val="19"/>
        </w:trPr>
        <w:tc>
          <w:tcPr>
            <w:tcW w:w="1018" w:type="dxa"/>
          </w:tcPr>
          <w:p w14:paraId="47DE8879" w14:textId="77777777" w:rsidR="00790A9B" w:rsidRPr="00790A9B" w:rsidRDefault="00790A9B" w:rsidP="00790A9B"/>
        </w:tc>
        <w:tc>
          <w:tcPr>
            <w:tcW w:w="1647" w:type="dxa"/>
          </w:tcPr>
          <w:p w14:paraId="3F2669B7" w14:textId="77777777" w:rsidR="00790A9B" w:rsidRPr="00790A9B" w:rsidRDefault="00790A9B" w:rsidP="00790A9B"/>
        </w:tc>
        <w:tc>
          <w:tcPr>
            <w:tcW w:w="6402" w:type="dxa"/>
          </w:tcPr>
          <w:p w14:paraId="3FB27091" w14:textId="77777777" w:rsidR="00790A9B" w:rsidRPr="00790A9B" w:rsidRDefault="00790A9B" w:rsidP="00790A9B"/>
        </w:tc>
        <w:tc>
          <w:tcPr>
            <w:tcW w:w="1565" w:type="dxa"/>
          </w:tcPr>
          <w:p w14:paraId="3B953169" w14:textId="77777777" w:rsidR="00790A9B" w:rsidRPr="00790A9B" w:rsidRDefault="00790A9B" w:rsidP="00790A9B"/>
        </w:tc>
        <w:tc>
          <w:tcPr>
            <w:tcW w:w="1630" w:type="dxa"/>
          </w:tcPr>
          <w:p w14:paraId="65954E9A" w14:textId="77777777" w:rsidR="00790A9B" w:rsidRPr="00790A9B" w:rsidRDefault="00790A9B" w:rsidP="00790A9B"/>
        </w:tc>
        <w:tc>
          <w:tcPr>
            <w:tcW w:w="1630" w:type="dxa"/>
          </w:tcPr>
          <w:p w14:paraId="2BF55266" w14:textId="77777777" w:rsidR="00790A9B" w:rsidRPr="00790A9B" w:rsidRDefault="00790A9B" w:rsidP="00790A9B"/>
        </w:tc>
      </w:tr>
      <w:tr w:rsidR="00790A9B" w:rsidRPr="00790A9B" w14:paraId="40F5B0EC" w14:textId="77777777" w:rsidTr="00AE1673">
        <w:trPr>
          <w:trHeight w:val="19"/>
        </w:trPr>
        <w:tc>
          <w:tcPr>
            <w:tcW w:w="1018" w:type="dxa"/>
          </w:tcPr>
          <w:p w14:paraId="160094BF" w14:textId="77777777" w:rsidR="00790A9B" w:rsidRPr="00790A9B" w:rsidRDefault="00790A9B" w:rsidP="00790A9B"/>
        </w:tc>
        <w:tc>
          <w:tcPr>
            <w:tcW w:w="1647" w:type="dxa"/>
          </w:tcPr>
          <w:p w14:paraId="2F571D9B" w14:textId="77777777" w:rsidR="00790A9B" w:rsidRPr="00790A9B" w:rsidRDefault="00790A9B" w:rsidP="00790A9B"/>
        </w:tc>
        <w:tc>
          <w:tcPr>
            <w:tcW w:w="6402" w:type="dxa"/>
          </w:tcPr>
          <w:p w14:paraId="3C17A251" w14:textId="77777777" w:rsidR="00790A9B" w:rsidRPr="00790A9B" w:rsidRDefault="00790A9B" w:rsidP="00790A9B"/>
        </w:tc>
        <w:tc>
          <w:tcPr>
            <w:tcW w:w="1565" w:type="dxa"/>
          </w:tcPr>
          <w:p w14:paraId="71BAE38D" w14:textId="77777777" w:rsidR="00790A9B" w:rsidRPr="00790A9B" w:rsidRDefault="00790A9B" w:rsidP="00790A9B"/>
        </w:tc>
        <w:tc>
          <w:tcPr>
            <w:tcW w:w="1630" w:type="dxa"/>
          </w:tcPr>
          <w:p w14:paraId="29B8882B" w14:textId="77777777" w:rsidR="00790A9B" w:rsidRPr="00790A9B" w:rsidRDefault="00790A9B" w:rsidP="00790A9B"/>
        </w:tc>
        <w:tc>
          <w:tcPr>
            <w:tcW w:w="1630" w:type="dxa"/>
          </w:tcPr>
          <w:p w14:paraId="274C9B7C" w14:textId="77777777" w:rsidR="00790A9B" w:rsidRPr="00790A9B" w:rsidRDefault="00790A9B" w:rsidP="00790A9B"/>
        </w:tc>
      </w:tr>
      <w:tr w:rsidR="00790A9B" w:rsidRPr="00790A9B" w14:paraId="349E7396" w14:textId="77777777" w:rsidTr="00AE1673">
        <w:trPr>
          <w:trHeight w:val="19"/>
        </w:trPr>
        <w:tc>
          <w:tcPr>
            <w:tcW w:w="1018" w:type="dxa"/>
          </w:tcPr>
          <w:p w14:paraId="22264850" w14:textId="77777777" w:rsidR="00790A9B" w:rsidRPr="00790A9B" w:rsidRDefault="00790A9B" w:rsidP="00790A9B"/>
        </w:tc>
        <w:tc>
          <w:tcPr>
            <w:tcW w:w="1647" w:type="dxa"/>
          </w:tcPr>
          <w:p w14:paraId="31B0EDD2" w14:textId="77777777" w:rsidR="00790A9B" w:rsidRPr="00790A9B" w:rsidRDefault="00790A9B" w:rsidP="00790A9B"/>
        </w:tc>
        <w:tc>
          <w:tcPr>
            <w:tcW w:w="6402" w:type="dxa"/>
          </w:tcPr>
          <w:p w14:paraId="6BA05313" w14:textId="77777777" w:rsidR="00790A9B" w:rsidRPr="00790A9B" w:rsidRDefault="00790A9B" w:rsidP="00790A9B"/>
        </w:tc>
        <w:tc>
          <w:tcPr>
            <w:tcW w:w="1565" w:type="dxa"/>
          </w:tcPr>
          <w:p w14:paraId="009FEC2E" w14:textId="77777777" w:rsidR="00790A9B" w:rsidRPr="00790A9B" w:rsidRDefault="00790A9B" w:rsidP="00790A9B"/>
        </w:tc>
        <w:tc>
          <w:tcPr>
            <w:tcW w:w="1630" w:type="dxa"/>
          </w:tcPr>
          <w:p w14:paraId="12343FF6" w14:textId="77777777" w:rsidR="00790A9B" w:rsidRPr="00790A9B" w:rsidRDefault="00790A9B" w:rsidP="00790A9B"/>
        </w:tc>
        <w:tc>
          <w:tcPr>
            <w:tcW w:w="1630" w:type="dxa"/>
          </w:tcPr>
          <w:p w14:paraId="79866A06" w14:textId="77777777" w:rsidR="00790A9B" w:rsidRPr="00790A9B" w:rsidRDefault="00790A9B" w:rsidP="00790A9B"/>
        </w:tc>
      </w:tr>
      <w:tr w:rsidR="00790A9B" w:rsidRPr="00790A9B" w14:paraId="4862FDC4" w14:textId="77777777" w:rsidTr="00AE1673">
        <w:trPr>
          <w:trHeight w:val="19"/>
        </w:trPr>
        <w:tc>
          <w:tcPr>
            <w:tcW w:w="1018" w:type="dxa"/>
          </w:tcPr>
          <w:p w14:paraId="27AEF837" w14:textId="77777777" w:rsidR="00790A9B" w:rsidRPr="00790A9B" w:rsidRDefault="00790A9B" w:rsidP="00790A9B"/>
        </w:tc>
        <w:tc>
          <w:tcPr>
            <w:tcW w:w="1647" w:type="dxa"/>
          </w:tcPr>
          <w:p w14:paraId="7E751225" w14:textId="77777777" w:rsidR="00790A9B" w:rsidRPr="00790A9B" w:rsidRDefault="00790A9B" w:rsidP="00790A9B"/>
        </w:tc>
        <w:tc>
          <w:tcPr>
            <w:tcW w:w="6402" w:type="dxa"/>
          </w:tcPr>
          <w:p w14:paraId="6C46102C" w14:textId="77777777" w:rsidR="00790A9B" w:rsidRPr="00790A9B" w:rsidRDefault="00790A9B" w:rsidP="00790A9B"/>
        </w:tc>
        <w:tc>
          <w:tcPr>
            <w:tcW w:w="1565" w:type="dxa"/>
          </w:tcPr>
          <w:p w14:paraId="56E75634" w14:textId="77777777" w:rsidR="00790A9B" w:rsidRPr="00790A9B" w:rsidRDefault="00790A9B" w:rsidP="00790A9B"/>
        </w:tc>
        <w:tc>
          <w:tcPr>
            <w:tcW w:w="1630" w:type="dxa"/>
          </w:tcPr>
          <w:p w14:paraId="03E2EA3A" w14:textId="77777777" w:rsidR="00790A9B" w:rsidRPr="00790A9B" w:rsidRDefault="00790A9B" w:rsidP="00790A9B"/>
        </w:tc>
        <w:tc>
          <w:tcPr>
            <w:tcW w:w="1630" w:type="dxa"/>
          </w:tcPr>
          <w:p w14:paraId="334064AD" w14:textId="77777777" w:rsidR="00790A9B" w:rsidRPr="00790A9B" w:rsidRDefault="00790A9B" w:rsidP="00790A9B"/>
        </w:tc>
      </w:tr>
      <w:tr w:rsidR="00790A9B" w:rsidRPr="00790A9B" w14:paraId="3F0D6C17" w14:textId="77777777" w:rsidTr="00AE1673">
        <w:trPr>
          <w:trHeight w:val="19"/>
        </w:trPr>
        <w:tc>
          <w:tcPr>
            <w:tcW w:w="1018" w:type="dxa"/>
          </w:tcPr>
          <w:p w14:paraId="449A301E" w14:textId="77777777" w:rsidR="00790A9B" w:rsidRPr="00790A9B" w:rsidRDefault="00790A9B" w:rsidP="00790A9B"/>
        </w:tc>
        <w:tc>
          <w:tcPr>
            <w:tcW w:w="1647" w:type="dxa"/>
          </w:tcPr>
          <w:p w14:paraId="6A34CFDA" w14:textId="77777777" w:rsidR="00790A9B" w:rsidRPr="00790A9B" w:rsidRDefault="00790A9B" w:rsidP="00790A9B"/>
        </w:tc>
        <w:tc>
          <w:tcPr>
            <w:tcW w:w="6402" w:type="dxa"/>
          </w:tcPr>
          <w:p w14:paraId="0716E00D" w14:textId="77777777" w:rsidR="00790A9B" w:rsidRPr="00790A9B" w:rsidRDefault="00790A9B" w:rsidP="00790A9B"/>
        </w:tc>
        <w:tc>
          <w:tcPr>
            <w:tcW w:w="1565" w:type="dxa"/>
          </w:tcPr>
          <w:p w14:paraId="139DFDE2" w14:textId="77777777" w:rsidR="00790A9B" w:rsidRPr="00790A9B" w:rsidRDefault="00790A9B" w:rsidP="00790A9B"/>
        </w:tc>
        <w:tc>
          <w:tcPr>
            <w:tcW w:w="1630" w:type="dxa"/>
          </w:tcPr>
          <w:p w14:paraId="2F21928E" w14:textId="77777777" w:rsidR="00790A9B" w:rsidRPr="00790A9B" w:rsidRDefault="00790A9B" w:rsidP="00790A9B"/>
        </w:tc>
        <w:tc>
          <w:tcPr>
            <w:tcW w:w="1630" w:type="dxa"/>
          </w:tcPr>
          <w:p w14:paraId="3600280E" w14:textId="77777777" w:rsidR="00790A9B" w:rsidRPr="00790A9B" w:rsidRDefault="00790A9B" w:rsidP="00790A9B"/>
        </w:tc>
      </w:tr>
      <w:tr w:rsidR="00790A9B" w:rsidRPr="00790A9B" w14:paraId="6C5E772E" w14:textId="77777777" w:rsidTr="00AE1673">
        <w:trPr>
          <w:trHeight w:val="19"/>
        </w:trPr>
        <w:tc>
          <w:tcPr>
            <w:tcW w:w="1018" w:type="dxa"/>
          </w:tcPr>
          <w:p w14:paraId="21DFCC75" w14:textId="77777777" w:rsidR="00790A9B" w:rsidRPr="00790A9B" w:rsidRDefault="00790A9B" w:rsidP="00790A9B"/>
        </w:tc>
        <w:tc>
          <w:tcPr>
            <w:tcW w:w="1647" w:type="dxa"/>
          </w:tcPr>
          <w:p w14:paraId="21B36744" w14:textId="77777777" w:rsidR="00790A9B" w:rsidRPr="00790A9B" w:rsidRDefault="00790A9B" w:rsidP="00790A9B"/>
        </w:tc>
        <w:tc>
          <w:tcPr>
            <w:tcW w:w="6402" w:type="dxa"/>
          </w:tcPr>
          <w:p w14:paraId="7A8D6F78" w14:textId="77777777" w:rsidR="00790A9B" w:rsidRPr="00790A9B" w:rsidRDefault="00790A9B" w:rsidP="00790A9B"/>
        </w:tc>
        <w:tc>
          <w:tcPr>
            <w:tcW w:w="1565" w:type="dxa"/>
          </w:tcPr>
          <w:p w14:paraId="1EFA51A5" w14:textId="77777777" w:rsidR="00790A9B" w:rsidRPr="00790A9B" w:rsidRDefault="00790A9B" w:rsidP="00790A9B"/>
        </w:tc>
        <w:tc>
          <w:tcPr>
            <w:tcW w:w="1630" w:type="dxa"/>
          </w:tcPr>
          <w:p w14:paraId="041AF4F2" w14:textId="77777777" w:rsidR="00790A9B" w:rsidRPr="00790A9B" w:rsidRDefault="00790A9B" w:rsidP="00790A9B"/>
        </w:tc>
        <w:tc>
          <w:tcPr>
            <w:tcW w:w="1630" w:type="dxa"/>
          </w:tcPr>
          <w:p w14:paraId="19339EC4" w14:textId="77777777" w:rsidR="00790A9B" w:rsidRPr="00790A9B" w:rsidRDefault="00790A9B" w:rsidP="00790A9B"/>
        </w:tc>
      </w:tr>
      <w:tr w:rsidR="00790A9B" w:rsidRPr="00790A9B" w14:paraId="5D97EC67" w14:textId="77777777" w:rsidTr="00AE1673">
        <w:trPr>
          <w:trHeight w:val="19"/>
        </w:trPr>
        <w:tc>
          <w:tcPr>
            <w:tcW w:w="1018" w:type="dxa"/>
          </w:tcPr>
          <w:p w14:paraId="5EF92095" w14:textId="77777777" w:rsidR="00790A9B" w:rsidRPr="00790A9B" w:rsidRDefault="00790A9B" w:rsidP="00790A9B"/>
        </w:tc>
        <w:tc>
          <w:tcPr>
            <w:tcW w:w="1647" w:type="dxa"/>
          </w:tcPr>
          <w:p w14:paraId="1663CBB9" w14:textId="77777777" w:rsidR="00790A9B" w:rsidRPr="00790A9B" w:rsidRDefault="00790A9B" w:rsidP="00790A9B"/>
        </w:tc>
        <w:tc>
          <w:tcPr>
            <w:tcW w:w="6402" w:type="dxa"/>
          </w:tcPr>
          <w:p w14:paraId="0D8B38A6" w14:textId="77777777" w:rsidR="00790A9B" w:rsidRPr="00790A9B" w:rsidRDefault="00790A9B" w:rsidP="00790A9B"/>
        </w:tc>
        <w:tc>
          <w:tcPr>
            <w:tcW w:w="1565" w:type="dxa"/>
          </w:tcPr>
          <w:p w14:paraId="3108F3E0" w14:textId="77777777" w:rsidR="00790A9B" w:rsidRPr="00790A9B" w:rsidRDefault="00790A9B" w:rsidP="00790A9B"/>
        </w:tc>
        <w:tc>
          <w:tcPr>
            <w:tcW w:w="1630" w:type="dxa"/>
          </w:tcPr>
          <w:p w14:paraId="3F809B5C" w14:textId="77777777" w:rsidR="00790A9B" w:rsidRPr="00790A9B" w:rsidRDefault="00790A9B" w:rsidP="00790A9B"/>
        </w:tc>
        <w:tc>
          <w:tcPr>
            <w:tcW w:w="1630" w:type="dxa"/>
          </w:tcPr>
          <w:p w14:paraId="43D50119" w14:textId="77777777" w:rsidR="00790A9B" w:rsidRPr="00790A9B" w:rsidRDefault="00790A9B" w:rsidP="00790A9B"/>
        </w:tc>
      </w:tr>
      <w:tr w:rsidR="00790A9B" w:rsidRPr="00790A9B" w14:paraId="17AD3BDD" w14:textId="77777777" w:rsidTr="00AE1673">
        <w:trPr>
          <w:trHeight w:val="19"/>
        </w:trPr>
        <w:tc>
          <w:tcPr>
            <w:tcW w:w="1018" w:type="dxa"/>
          </w:tcPr>
          <w:p w14:paraId="4F1064E2" w14:textId="77777777" w:rsidR="00790A9B" w:rsidRPr="00790A9B" w:rsidRDefault="00790A9B" w:rsidP="00790A9B"/>
        </w:tc>
        <w:tc>
          <w:tcPr>
            <w:tcW w:w="1647" w:type="dxa"/>
          </w:tcPr>
          <w:p w14:paraId="42FB15C2" w14:textId="77777777" w:rsidR="00790A9B" w:rsidRPr="00790A9B" w:rsidRDefault="00790A9B" w:rsidP="00790A9B"/>
        </w:tc>
        <w:tc>
          <w:tcPr>
            <w:tcW w:w="6402" w:type="dxa"/>
          </w:tcPr>
          <w:p w14:paraId="357E7D48" w14:textId="77777777" w:rsidR="00790A9B" w:rsidRPr="00790A9B" w:rsidRDefault="00790A9B" w:rsidP="00790A9B"/>
        </w:tc>
        <w:tc>
          <w:tcPr>
            <w:tcW w:w="1565" w:type="dxa"/>
          </w:tcPr>
          <w:p w14:paraId="509909C6" w14:textId="77777777" w:rsidR="00790A9B" w:rsidRPr="00790A9B" w:rsidRDefault="00790A9B" w:rsidP="00790A9B"/>
        </w:tc>
        <w:tc>
          <w:tcPr>
            <w:tcW w:w="1630" w:type="dxa"/>
          </w:tcPr>
          <w:p w14:paraId="1A18C9DF" w14:textId="77777777" w:rsidR="00790A9B" w:rsidRPr="00790A9B" w:rsidRDefault="00790A9B" w:rsidP="00790A9B"/>
        </w:tc>
        <w:tc>
          <w:tcPr>
            <w:tcW w:w="1630" w:type="dxa"/>
          </w:tcPr>
          <w:p w14:paraId="44053ACA" w14:textId="77777777" w:rsidR="00790A9B" w:rsidRPr="00790A9B" w:rsidRDefault="00790A9B" w:rsidP="00790A9B"/>
        </w:tc>
      </w:tr>
      <w:tr w:rsidR="00790A9B" w:rsidRPr="00790A9B" w14:paraId="0720ABAA" w14:textId="77777777" w:rsidTr="00AE1673">
        <w:trPr>
          <w:trHeight w:val="19"/>
        </w:trPr>
        <w:tc>
          <w:tcPr>
            <w:tcW w:w="1018" w:type="dxa"/>
          </w:tcPr>
          <w:p w14:paraId="5B2D5AC6" w14:textId="77777777" w:rsidR="00790A9B" w:rsidRPr="00790A9B" w:rsidRDefault="00790A9B" w:rsidP="00790A9B"/>
        </w:tc>
        <w:tc>
          <w:tcPr>
            <w:tcW w:w="1647" w:type="dxa"/>
          </w:tcPr>
          <w:p w14:paraId="76003884" w14:textId="77777777" w:rsidR="00790A9B" w:rsidRPr="00790A9B" w:rsidRDefault="00790A9B" w:rsidP="00790A9B"/>
        </w:tc>
        <w:tc>
          <w:tcPr>
            <w:tcW w:w="6402" w:type="dxa"/>
          </w:tcPr>
          <w:p w14:paraId="018510F3" w14:textId="77777777" w:rsidR="00790A9B" w:rsidRPr="00790A9B" w:rsidRDefault="00790A9B" w:rsidP="00790A9B"/>
        </w:tc>
        <w:tc>
          <w:tcPr>
            <w:tcW w:w="1565" w:type="dxa"/>
          </w:tcPr>
          <w:p w14:paraId="68E7EA74" w14:textId="77777777" w:rsidR="00790A9B" w:rsidRPr="00790A9B" w:rsidRDefault="00790A9B" w:rsidP="00790A9B"/>
        </w:tc>
        <w:tc>
          <w:tcPr>
            <w:tcW w:w="1630" w:type="dxa"/>
          </w:tcPr>
          <w:p w14:paraId="241A5C7B" w14:textId="77777777" w:rsidR="00790A9B" w:rsidRPr="00790A9B" w:rsidRDefault="00790A9B" w:rsidP="00790A9B"/>
        </w:tc>
        <w:tc>
          <w:tcPr>
            <w:tcW w:w="1630" w:type="dxa"/>
          </w:tcPr>
          <w:p w14:paraId="225A8EB0" w14:textId="77777777" w:rsidR="00790A9B" w:rsidRPr="00790A9B" w:rsidRDefault="00790A9B" w:rsidP="00790A9B"/>
        </w:tc>
      </w:tr>
      <w:tr w:rsidR="00790A9B" w:rsidRPr="00790A9B" w14:paraId="6C7C17CF" w14:textId="77777777" w:rsidTr="00AE1673">
        <w:trPr>
          <w:trHeight w:val="19"/>
        </w:trPr>
        <w:tc>
          <w:tcPr>
            <w:tcW w:w="1018" w:type="dxa"/>
          </w:tcPr>
          <w:p w14:paraId="6965C522" w14:textId="77777777" w:rsidR="00790A9B" w:rsidRPr="00790A9B" w:rsidRDefault="00790A9B" w:rsidP="00790A9B"/>
        </w:tc>
        <w:tc>
          <w:tcPr>
            <w:tcW w:w="1647" w:type="dxa"/>
          </w:tcPr>
          <w:p w14:paraId="0048A7AF" w14:textId="77777777" w:rsidR="00790A9B" w:rsidRPr="00790A9B" w:rsidRDefault="00790A9B" w:rsidP="00790A9B"/>
        </w:tc>
        <w:tc>
          <w:tcPr>
            <w:tcW w:w="6402" w:type="dxa"/>
          </w:tcPr>
          <w:p w14:paraId="7E55A17D" w14:textId="77777777" w:rsidR="00790A9B" w:rsidRPr="00790A9B" w:rsidRDefault="00790A9B" w:rsidP="00790A9B"/>
        </w:tc>
        <w:tc>
          <w:tcPr>
            <w:tcW w:w="1565" w:type="dxa"/>
          </w:tcPr>
          <w:p w14:paraId="36212C1A" w14:textId="77777777" w:rsidR="00790A9B" w:rsidRPr="00790A9B" w:rsidRDefault="00790A9B" w:rsidP="00790A9B"/>
        </w:tc>
        <w:tc>
          <w:tcPr>
            <w:tcW w:w="1630" w:type="dxa"/>
          </w:tcPr>
          <w:p w14:paraId="31A5B4B1" w14:textId="77777777" w:rsidR="00790A9B" w:rsidRPr="00790A9B" w:rsidRDefault="00790A9B" w:rsidP="00790A9B"/>
        </w:tc>
        <w:tc>
          <w:tcPr>
            <w:tcW w:w="1630" w:type="dxa"/>
          </w:tcPr>
          <w:p w14:paraId="3D11BC93" w14:textId="77777777" w:rsidR="00790A9B" w:rsidRPr="00790A9B" w:rsidRDefault="00790A9B" w:rsidP="00790A9B"/>
        </w:tc>
      </w:tr>
      <w:tr w:rsidR="00790A9B" w:rsidRPr="00790A9B" w14:paraId="568D5A04" w14:textId="77777777" w:rsidTr="00AE1673">
        <w:trPr>
          <w:trHeight w:val="19"/>
        </w:trPr>
        <w:tc>
          <w:tcPr>
            <w:tcW w:w="1018" w:type="dxa"/>
          </w:tcPr>
          <w:p w14:paraId="3D19AFC7" w14:textId="77777777" w:rsidR="00790A9B" w:rsidRPr="00790A9B" w:rsidRDefault="00790A9B" w:rsidP="00790A9B"/>
        </w:tc>
        <w:tc>
          <w:tcPr>
            <w:tcW w:w="1647" w:type="dxa"/>
          </w:tcPr>
          <w:p w14:paraId="1D793518" w14:textId="77777777" w:rsidR="00790A9B" w:rsidRPr="00790A9B" w:rsidRDefault="00790A9B" w:rsidP="00790A9B"/>
        </w:tc>
        <w:tc>
          <w:tcPr>
            <w:tcW w:w="6402" w:type="dxa"/>
          </w:tcPr>
          <w:p w14:paraId="4DF69E5A" w14:textId="77777777" w:rsidR="00790A9B" w:rsidRPr="00790A9B" w:rsidRDefault="00790A9B" w:rsidP="00790A9B"/>
        </w:tc>
        <w:tc>
          <w:tcPr>
            <w:tcW w:w="1565" w:type="dxa"/>
          </w:tcPr>
          <w:p w14:paraId="0925CB39" w14:textId="77777777" w:rsidR="00790A9B" w:rsidRPr="00790A9B" w:rsidRDefault="00790A9B" w:rsidP="00790A9B"/>
        </w:tc>
        <w:tc>
          <w:tcPr>
            <w:tcW w:w="1630" w:type="dxa"/>
          </w:tcPr>
          <w:p w14:paraId="09F20C19" w14:textId="77777777" w:rsidR="00790A9B" w:rsidRPr="00790A9B" w:rsidRDefault="00790A9B" w:rsidP="00790A9B"/>
        </w:tc>
        <w:tc>
          <w:tcPr>
            <w:tcW w:w="1630" w:type="dxa"/>
          </w:tcPr>
          <w:p w14:paraId="25C6CC03" w14:textId="77777777" w:rsidR="00790A9B" w:rsidRPr="00790A9B" w:rsidRDefault="00790A9B" w:rsidP="00790A9B"/>
        </w:tc>
      </w:tr>
    </w:tbl>
    <w:p w14:paraId="564A5484" w14:textId="77777777" w:rsidR="00F22678" w:rsidRPr="00F22678" w:rsidRDefault="00F22678" w:rsidP="00F22678">
      <w:bookmarkStart w:id="1271" w:name="_Toc429489759"/>
      <w:bookmarkStart w:id="1272" w:name="_Toc429491751"/>
      <w:bookmarkStart w:id="1273" w:name="_Ref429660049"/>
      <w:bookmarkStart w:id="1274" w:name="_Ref430354768"/>
      <w:bookmarkStart w:id="1275" w:name="_Ref430939333"/>
      <w:bookmarkStart w:id="1276" w:name="_Ref430946828"/>
      <w:bookmarkStart w:id="1277" w:name="_Ref430955289"/>
      <w:bookmarkStart w:id="1278" w:name="_Ref431213559"/>
      <w:bookmarkStart w:id="1279" w:name="_Ref431219020"/>
      <w:bookmarkStart w:id="1280" w:name="_Ref431222465"/>
      <w:bookmarkStart w:id="1281" w:name="_Ref432162426"/>
      <w:bookmarkStart w:id="1282" w:name="_Ref433018581"/>
      <w:bookmarkStart w:id="1283" w:name="_Ref433815276"/>
      <w:bookmarkStart w:id="1284" w:name="_Ref433815639"/>
      <w:bookmarkStart w:id="1285" w:name="_Ref436114497"/>
      <w:bookmarkStart w:id="1286" w:name="_Ref436114567"/>
      <w:bookmarkStart w:id="1287" w:name="_Ref436286587"/>
      <w:bookmarkStart w:id="1288" w:name="_Ref437498703"/>
      <w:bookmarkStart w:id="1289" w:name="_Ref437604311"/>
      <w:bookmarkStart w:id="1290" w:name="_Ref437604412"/>
      <w:bookmarkStart w:id="1291" w:name="_Ref437608845"/>
      <w:bookmarkStart w:id="1292" w:name="_Ref438195898"/>
      <w:bookmarkStart w:id="1293" w:name="_Ref438466459"/>
      <w:bookmarkStart w:id="1294" w:name="_Ref438466528"/>
      <w:bookmarkStart w:id="1295" w:name="_Toc442170488"/>
      <w:bookmarkStart w:id="1296" w:name="_Toc83808105"/>
      <w:r>
        <w:br w:type="page"/>
      </w:r>
    </w:p>
    <w:p w14:paraId="7C992F61" w14:textId="7D0A5F33" w:rsidR="00F22678" w:rsidRDefault="00F22678" w:rsidP="00AE1673">
      <w:pPr>
        <w:pStyle w:val="unHeading3"/>
      </w:pPr>
      <w:r>
        <w:lastRenderedPageBreak/>
        <w:t xml:space="preserve">Form A11 - </w:t>
      </w:r>
      <w:r w:rsidRPr="00703F97">
        <w:t xml:space="preserve">Pilot </w:t>
      </w:r>
      <w:r w:rsidR="00AE1673">
        <w:t>q</w:t>
      </w:r>
      <w:r w:rsidRPr="00703F97">
        <w:t xml:space="preserve">ualifications </w:t>
      </w:r>
      <w:r w:rsidR="00AE1673">
        <w:t>and a</w:t>
      </w:r>
      <w:r w:rsidRPr="00703F97">
        <w:t xml:space="preserve">pprovals </w:t>
      </w:r>
      <w:r w:rsidR="00AE1673">
        <w:t>r</w:t>
      </w:r>
      <w:r w:rsidRPr="00703F97">
        <w:t>egister</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14:paraId="79F6128E" w14:textId="01D93962" w:rsidR="00AE1673" w:rsidRPr="00703F97" w:rsidRDefault="00AE1673" w:rsidP="001E4C8E">
      <w:pPr>
        <w:pStyle w:val="TableTitle"/>
      </w:pPr>
      <w:r w:rsidRPr="00703F97">
        <w:t xml:space="preserve">Pilot </w:t>
      </w:r>
      <w:r>
        <w:t>q</w:t>
      </w:r>
      <w:r w:rsidRPr="00703F97">
        <w:t xml:space="preserve">ualifications </w:t>
      </w:r>
      <w:r>
        <w:t>and a</w:t>
      </w:r>
      <w:r w:rsidRPr="00703F97">
        <w:t xml:space="preserve">pprovals </w:t>
      </w:r>
      <w:r>
        <w:t>r</w:t>
      </w:r>
      <w:r w:rsidRPr="00703F97">
        <w:t>egister</w:t>
      </w:r>
    </w:p>
    <w:tbl>
      <w:tblPr>
        <w:tblStyle w:val="SD-MOStable"/>
        <w:tblW w:w="13976" w:type="dxa"/>
        <w:tblLayout w:type="fixed"/>
        <w:tblLook w:val="0620" w:firstRow="1" w:lastRow="0" w:firstColumn="0" w:lastColumn="0" w:noHBand="1" w:noVBand="1"/>
        <w:tblCaption w:val="4B10 Instructor Qualifications &amp; Approvals Register"/>
        <w:tblDescription w:val="4B10 Instructor Qualifications &amp; Approvals Register"/>
      </w:tblPr>
      <w:tblGrid>
        <w:gridCol w:w="1007"/>
        <w:gridCol w:w="1007"/>
        <w:gridCol w:w="1525"/>
        <w:gridCol w:w="968"/>
        <w:gridCol w:w="969"/>
        <w:gridCol w:w="969"/>
        <w:gridCol w:w="968"/>
        <w:gridCol w:w="969"/>
        <w:gridCol w:w="969"/>
        <w:gridCol w:w="2312"/>
        <w:gridCol w:w="2313"/>
      </w:tblGrid>
      <w:tr w:rsidR="00AE1673" w:rsidRPr="00703F97" w14:paraId="43956B94" w14:textId="77777777" w:rsidTr="00AE1673">
        <w:trPr>
          <w:cnfStyle w:val="100000000000" w:firstRow="1" w:lastRow="0" w:firstColumn="0" w:lastColumn="0" w:oddVBand="0" w:evenVBand="0" w:oddHBand="0" w:evenHBand="0" w:firstRowFirstColumn="0" w:firstRowLastColumn="0" w:lastRowFirstColumn="0" w:lastRowLastColumn="0"/>
          <w:trHeight w:val="283"/>
        </w:trPr>
        <w:tc>
          <w:tcPr>
            <w:tcW w:w="1007" w:type="dxa"/>
          </w:tcPr>
          <w:p w14:paraId="1247CEEB" w14:textId="0B29541C" w:rsidR="00AE1673" w:rsidRPr="00F22678" w:rsidRDefault="00AE1673" w:rsidP="00AE1673">
            <w:r>
              <w:t>Pilot n</w:t>
            </w:r>
            <w:r w:rsidRPr="00F22678">
              <w:t>ame</w:t>
            </w:r>
          </w:p>
        </w:tc>
        <w:tc>
          <w:tcPr>
            <w:tcW w:w="1007" w:type="dxa"/>
          </w:tcPr>
          <w:p w14:paraId="07A40A6B" w14:textId="58FABEEA" w:rsidR="00AE1673" w:rsidRPr="00F22678" w:rsidRDefault="00AE1673" w:rsidP="00AE1673">
            <w:r w:rsidRPr="00703F97">
              <w:t>ARN</w:t>
            </w:r>
          </w:p>
        </w:tc>
        <w:tc>
          <w:tcPr>
            <w:tcW w:w="1525" w:type="dxa"/>
          </w:tcPr>
          <w:p w14:paraId="41177FAE" w14:textId="72610D74" w:rsidR="00AE1673" w:rsidRPr="00F22678" w:rsidRDefault="00AE1673" w:rsidP="00AE1673">
            <w:r w:rsidRPr="00703F97">
              <w:t>Competency</w:t>
            </w:r>
            <w:r>
              <w:t xml:space="preserve"> due date</w:t>
            </w:r>
          </w:p>
        </w:tc>
        <w:tc>
          <w:tcPr>
            <w:tcW w:w="968" w:type="dxa"/>
          </w:tcPr>
          <w:p w14:paraId="3D8A1B4A" w14:textId="427B78F1" w:rsidR="00AE1673" w:rsidRPr="00F22678" w:rsidRDefault="00AE1673" w:rsidP="00AE1673">
            <w:r w:rsidRPr="00703F97">
              <w:t>MED</w:t>
            </w:r>
            <w:r>
              <w:t xml:space="preserve"> due date</w:t>
            </w:r>
          </w:p>
        </w:tc>
        <w:tc>
          <w:tcPr>
            <w:tcW w:w="969" w:type="dxa"/>
          </w:tcPr>
          <w:p w14:paraId="7645C0FE" w14:textId="654488EA" w:rsidR="00AE1673" w:rsidRPr="00F22678" w:rsidRDefault="00AE1673" w:rsidP="00AE1673">
            <w:r w:rsidRPr="00703F97">
              <w:t>FPC</w:t>
            </w:r>
            <w:r>
              <w:t xml:space="preserve"> due date</w:t>
            </w:r>
          </w:p>
        </w:tc>
        <w:tc>
          <w:tcPr>
            <w:tcW w:w="969" w:type="dxa"/>
          </w:tcPr>
          <w:p w14:paraId="6D09CBAE" w14:textId="27EAABEA" w:rsidR="00AE1673" w:rsidRPr="00F22678" w:rsidRDefault="00AE1673" w:rsidP="00AE1673">
            <w:r w:rsidRPr="00703F97">
              <w:t>IPC</w:t>
            </w:r>
            <w:r>
              <w:t xml:space="preserve"> due date</w:t>
            </w:r>
          </w:p>
        </w:tc>
        <w:tc>
          <w:tcPr>
            <w:tcW w:w="968" w:type="dxa"/>
          </w:tcPr>
          <w:p w14:paraId="2BD7B258" w14:textId="23044EA4" w:rsidR="00AE1673" w:rsidRPr="00F22678" w:rsidRDefault="00AE1673" w:rsidP="00AE1673">
            <w:r w:rsidRPr="00703F97">
              <w:t>DAMP</w:t>
            </w:r>
            <w:r>
              <w:t xml:space="preserve"> due date</w:t>
            </w:r>
          </w:p>
        </w:tc>
        <w:tc>
          <w:tcPr>
            <w:tcW w:w="969" w:type="dxa"/>
          </w:tcPr>
          <w:p w14:paraId="0CE1B59C" w14:textId="267F1BAE" w:rsidR="00AE1673" w:rsidRPr="00F22678" w:rsidRDefault="00AE1673" w:rsidP="00AE1673">
            <w:r w:rsidRPr="00703F97">
              <w:t>HF</w:t>
            </w:r>
            <w:r w:rsidRPr="00F22678">
              <w:t xml:space="preserve"> / </w:t>
            </w:r>
            <w:r w:rsidRPr="00F22678">
              <w:br/>
              <w:t>NTS</w:t>
            </w:r>
            <w:r>
              <w:t xml:space="preserve"> due date</w:t>
            </w:r>
          </w:p>
        </w:tc>
        <w:tc>
          <w:tcPr>
            <w:tcW w:w="969" w:type="dxa"/>
          </w:tcPr>
          <w:p w14:paraId="3B306A43" w14:textId="6F602EA9" w:rsidR="00AE1673" w:rsidRPr="00F22678" w:rsidRDefault="00AE1673" w:rsidP="00AE1673">
            <w:r w:rsidRPr="00703F97">
              <w:t>ASIC</w:t>
            </w:r>
            <w:r>
              <w:t xml:space="preserve"> due date</w:t>
            </w:r>
          </w:p>
        </w:tc>
        <w:tc>
          <w:tcPr>
            <w:tcW w:w="2312" w:type="dxa"/>
          </w:tcPr>
          <w:p w14:paraId="4B695971" w14:textId="2F831556" w:rsidR="00AE1673" w:rsidRPr="00F22678" w:rsidRDefault="00AE1673" w:rsidP="00AE1673">
            <w:r w:rsidRPr="00703F97">
              <w:t xml:space="preserve">Mustering </w:t>
            </w:r>
            <w:r>
              <w:t>e</w:t>
            </w:r>
            <w:r w:rsidRPr="00F22678">
              <w:t xml:space="preserve">ndorsements and </w:t>
            </w:r>
            <w:r>
              <w:t>o</w:t>
            </w:r>
            <w:r w:rsidRPr="00F22678">
              <w:t xml:space="preserve">perator </w:t>
            </w:r>
            <w:r>
              <w:t>a</w:t>
            </w:r>
            <w:r w:rsidRPr="00F22678">
              <w:t>pprovals</w:t>
            </w:r>
          </w:p>
        </w:tc>
        <w:tc>
          <w:tcPr>
            <w:tcW w:w="2313" w:type="dxa"/>
          </w:tcPr>
          <w:p w14:paraId="23991A5F" w14:textId="0ADE4930" w:rsidR="00AE1673" w:rsidRPr="00F22678" w:rsidRDefault="00AE1673" w:rsidP="00AE1673">
            <w:r>
              <w:t>A</w:t>
            </w:r>
            <w:r w:rsidRPr="00F22678">
              <w:t xml:space="preserve">dditional </w:t>
            </w:r>
            <w:r>
              <w:t>a</w:t>
            </w:r>
            <w:r w:rsidRPr="00F22678">
              <w:t>pprovals</w:t>
            </w:r>
          </w:p>
        </w:tc>
      </w:tr>
      <w:tr w:rsidR="00AE1673" w:rsidRPr="00703F97" w14:paraId="5E911B18" w14:textId="77777777" w:rsidTr="00AE1673">
        <w:trPr>
          <w:trHeight w:val="30"/>
        </w:trPr>
        <w:tc>
          <w:tcPr>
            <w:tcW w:w="1007" w:type="dxa"/>
          </w:tcPr>
          <w:p w14:paraId="22ADEE39" w14:textId="77777777" w:rsidR="00F22678" w:rsidRPr="00AE1673" w:rsidRDefault="00F22678" w:rsidP="00F22678">
            <w:pPr>
              <w:pStyle w:val="Tabletext"/>
              <w:rPr>
                <w:rStyle w:val="Authorinstruction"/>
              </w:rPr>
            </w:pPr>
            <w:r w:rsidRPr="00AE1673">
              <w:rPr>
                <w:rStyle w:val="Authorinstruction"/>
              </w:rPr>
              <w:t>Blogs</w:t>
            </w:r>
          </w:p>
        </w:tc>
        <w:tc>
          <w:tcPr>
            <w:tcW w:w="1007" w:type="dxa"/>
          </w:tcPr>
          <w:p w14:paraId="0598CF03" w14:textId="77777777" w:rsidR="00F22678" w:rsidRPr="00AE1673" w:rsidRDefault="00F22678" w:rsidP="00F22678">
            <w:pPr>
              <w:pStyle w:val="Tabletext"/>
              <w:rPr>
                <w:rStyle w:val="Authorinstruction"/>
              </w:rPr>
            </w:pPr>
            <w:r w:rsidRPr="00AE1673">
              <w:rPr>
                <w:rStyle w:val="Authorinstruction"/>
              </w:rPr>
              <w:t>999999</w:t>
            </w:r>
          </w:p>
        </w:tc>
        <w:tc>
          <w:tcPr>
            <w:tcW w:w="1525" w:type="dxa"/>
          </w:tcPr>
          <w:p w14:paraId="524A5272" w14:textId="77777777" w:rsidR="00F22678" w:rsidRPr="00AE1673" w:rsidRDefault="00F22678" w:rsidP="00F22678">
            <w:pPr>
              <w:pStyle w:val="Tabletext"/>
              <w:rPr>
                <w:rStyle w:val="Authorinstruction"/>
              </w:rPr>
            </w:pPr>
            <w:r w:rsidRPr="00AE1673">
              <w:rPr>
                <w:rStyle w:val="Authorinstruction"/>
              </w:rPr>
              <w:t>01/01/16</w:t>
            </w:r>
          </w:p>
        </w:tc>
        <w:tc>
          <w:tcPr>
            <w:tcW w:w="968" w:type="dxa"/>
          </w:tcPr>
          <w:p w14:paraId="0849CDA3" w14:textId="77777777" w:rsidR="00F22678" w:rsidRPr="00AE1673" w:rsidRDefault="00F22678" w:rsidP="00F22678">
            <w:pPr>
              <w:pStyle w:val="Tabletext"/>
              <w:rPr>
                <w:rStyle w:val="Authorinstruction"/>
              </w:rPr>
            </w:pPr>
            <w:r w:rsidRPr="00AE1673">
              <w:rPr>
                <w:rStyle w:val="Authorinstruction"/>
              </w:rPr>
              <w:t>01/01/16</w:t>
            </w:r>
          </w:p>
        </w:tc>
        <w:tc>
          <w:tcPr>
            <w:tcW w:w="969" w:type="dxa"/>
          </w:tcPr>
          <w:p w14:paraId="1262A11D" w14:textId="77777777" w:rsidR="00F22678" w:rsidRPr="00AE1673" w:rsidRDefault="00F22678" w:rsidP="00F22678">
            <w:pPr>
              <w:pStyle w:val="Tabletext"/>
              <w:rPr>
                <w:rStyle w:val="Authorinstruction"/>
              </w:rPr>
            </w:pPr>
            <w:r w:rsidRPr="00AE1673">
              <w:rPr>
                <w:rStyle w:val="Authorinstruction"/>
              </w:rPr>
              <w:t>22/12/16</w:t>
            </w:r>
          </w:p>
        </w:tc>
        <w:tc>
          <w:tcPr>
            <w:tcW w:w="969" w:type="dxa"/>
          </w:tcPr>
          <w:p w14:paraId="6CCB802B" w14:textId="77777777" w:rsidR="00F22678" w:rsidRPr="00AE1673" w:rsidRDefault="00F22678" w:rsidP="00F22678">
            <w:pPr>
              <w:pStyle w:val="Tabletext"/>
              <w:rPr>
                <w:rStyle w:val="Authorinstruction"/>
              </w:rPr>
            </w:pPr>
            <w:r w:rsidRPr="00AE1673">
              <w:rPr>
                <w:rStyle w:val="Authorinstruction"/>
              </w:rPr>
              <w:t>01/01/16</w:t>
            </w:r>
          </w:p>
        </w:tc>
        <w:tc>
          <w:tcPr>
            <w:tcW w:w="968" w:type="dxa"/>
          </w:tcPr>
          <w:p w14:paraId="5600D905" w14:textId="77777777" w:rsidR="00F22678" w:rsidRPr="00AE1673" w:rsidRDefault="00F22678" w:rsidP="00F22678">
            <w:pPr>
              <w:pStyle w:val="Tabletext"/>
              <w:rPr>
                <w:rStyle w:val="Authorinstruction"/>
              </w:rPr>
            </w:pPr>
            <w:r w:rsidRPr="00AE1673">
              <w:rPr>
                <w:rStyle w:val="Authorinstruction"/>
              </w:rPr>
              <w:t>01/01/16</w:t>
            </w:r>
          </w:p>
        </w:tc>
        <w:tc>
          <w:tcPr>
            <w:tcW w:w="969" w:type="dxa"/>
          </w:tcPr>
          <w:p w14:paraId="79928821" w14:textId="77777777" w:rsidR="00F22678" w:rsidRPr="00AE1673" w:rsidRDefault="00F22678" w:rsidP="00F22678">
            <w:pPr>
              <w:pStyle w:val="Tabletext"/>
              <w:rPr>
                <w:rStyle w:val="Authorinstruction"/>
              </w:rPr>
            </w:pPr>
            <w:r w:rsidRPr="00AE1673">
              <w:rPr>
                <w:rStyle w:val="Authorinstruction"/>
              </w:rPr>
              <w:t>01/01/16</w:t>
            </w:r>
          </w:p>
        </w:tc>
        <w:tc>
          <w:tcPr>
            <w:tcW w:w="969" w:type="dxa"/>
          </w:tcPr>
          <w:p w14:paraId="057D48BC" w14:textId="77777777" w:rsidR="00F22678" w:rsidRPr="00AE1673" w:rsidRDefault="00F22678" w:rsidP="00F22678">
            <w:pPr>
              <w:pStyle w:val="Tabletext"/>
              <w:rPr>
                <w:rStyle w:val="Authorinstruction"/>
              </w:rPr>
            </w:pPr>
            <w:r w:rsidRPr="00AE1673">
              <w:rPr>
                <w:rStyle w:val="Authorinstruction"/>
              </w:rPr>
              <w:t>01/01/16</w:t>
            </w:r>
          </w:p>
        </w:tc>
        <w:tc>
          <w:tcPr>
            <w:tcW w:w="2312" w:type="dxa"/>
          </w:tcPr>
          <w:p w14:paraId="325C19C2" w14:textId="77777777" w:rsidR="00F22678" w:rsidRPr="00AE1673" w:rsidRDefault="00F22678" w:rsidP="00F22678">
            <w:pPr>
              <w:pStyle w:val="Tabletext"/>
              <w:rPr>
                <w:rStyle w:val="Authorinstruction"/>
              </w:rPr>
            </w:pPr>
          </w:p>
        </w:tc>
        <w:tc>
          <w:tcPr>
            <w:tcW w:w="2313" w:type="dxa"/>
          </w:tcPr>
          <w:p w14:paraId="1254E991" w14:textId="77777777" w:rsidR="00F22678" w:rsidRPr="00AE1673" w:rsidRDefault="00F22678" w:rsidP="00F22678">
            <w:pPr>
              <w:pStyle w:val="Tabletext"/>
              <w:rPr>
                <w:rStyle w:val="Authorinstruction"/>
              </w:rPr>
            </w:pPr>
            <w:r w:rsidRPr="00AE1673">
              <w:rPr>
                <w:rStyle w:val="Authorinstruction"/>
              </w:rPr>
              <w:t>Senior Pilot</w:t>
            </w:r>
          </w:p>
        </w:tc>
      </w:tr>
      <w:tr w:rsidR="00AE1673" w:rsidRPr="00AE1673" w14:paraId="7469FC86" w14:textId="77777777" w:rsidTr="00AE1673">
        <w:trPr>
          <w:trHeight w:val="30"/>
        </w:trPr>
        <w:tc>
          <w:tcPr>
            <w:tcW w:w="1007" w:type="dxa"/>
          </w:tcPr>
          <w:p w14:paraId="25BB2A73" w14:textId="77777777" w:rsidR="00AE1673" w:rsidRPr="00AE1673" w:rsidRDefault="00AE1673" w:rsidP="00AE1673"/>
        </w:tc>
        <w:tc>
          <w:tcPr>
            <w:tcW w:w="1007" w:type="dxa"/>
          </w:tcPr>
          <w:p w14:paraId="1858481C" w14:textId="77777777" w:rsidR="00AE1673" w:rsidRPr="00AE1673" w:rsidRDefault="00AE1673" w:rsidP="00AE1673"/>
        </w:tc>
        <w:tc>
          <w:tcPr>
            <w:tcW w:w="1525" w:type="dxa"/>
          </w:tcPr>
          <w:p w14:paraId="0DD314D8" w14:textId="77777777" w:rsidR="00AE1673" w:rsidRPr="00AE1673" w:rsidRDefault="00AE1673" w:rsidP="00AE1673"/>
        </w:tc>
        <w:tc>
          <w:tcPr>
            <w:tcW w:w="968" w:type="dxa"/>
          </w:tcPr>
          <w:p w14:paraId="75D35E8F" w14:textId="77777777" w:rsidR="00AE1673" w:rsidRPr="00AE1673" w:rsidRDefault="00AE1673" w:rsidP="00AE1673"/>
        </w:tc>
        <w:tc>
          <w:tcPr>
            <w:tcW w:w="969" w:type="dxa"/>
          </w:tcPr>
          <w:p w14:paraId="48DF87B7" w14:textId="77777777" w:rsidR="00AE1673" w:rsidRPr="00AE1673" w:rsidRDefault="00AE1673" w:rsidP="00AE1673"/>
        </w:tc>
        <w:tc>
          <w:tcPr>
            <w:tcW w:w="969" w:type="dxa"/>
          </w:tcPr>
          <w:p w14:paraId="42664362" w14:textId="77777777" w:rsidR="00AE1673" w:rsidRPr="00AE1673" w:rsidRDefault="00AE1673" w:rsidP="00AE1673"/>
        </w:tc>
        <w:tc>
          <w:tcPr>
            <w:tcW w:w="968" w:type="dxa"/>
          </w:tcPr>
          <w:p w14:paraId="6833E083" w14:textId="77777777" w:rsidR="00AE1673" w:rsidRPr="00AE1673" w:rsidRDefault="00AE1673" w:rsidP="00AE1673"/>
        </w:tc>
        <w:tc>
          <w:tcPr>
            <w:tcW w:w="969" w:type="dxa"/>
          </w:tcPr>
          <w:p w14:paraId="29390098" w14:textId="77777777" w:rsidR="00AE1673" w:rsidRPr="00AE1673" w:rsidRDefault="00AE1673" w:rsidP="00AE1673"/>
        </w:tc>
        <w:tc>
          <w:tcPr>
            <w:tcW w:w="969" w:type="dxa"/>
          </w:tcPr>
          <w:p w14:paraId="0AD89C7E" w14:textId="77777777" w:rsidR="00AE1673" w:rsidRPr="00AE1673" w:rsidRDefault="00AE1673" w:rsidP="00AE1673"/>
        </w:tc>
        <w:tc>
          <w:tcPr>
            <w:tcW w:w="2312" w:type="dxa"/>
          </w:tcPr>
          <w:p w14:paraId="32F83603" w14:textId="77777777" w:rsidR="00AE1673" w:rsidRPr="00AE1673" w:rsidRDefault="00AE1673" w:rsidP="00AE1673"/>
        </w:tc>
        <w:tc>
          <w:tcPr>
            <w:tcW w:w="2313" w:type="dxa"/>
          </w:tcPr>
          <w:p w14:paraId="773CD951" w14:textId="77777777" w:rsidR="00AE1673" w:rsidRPr="00AE1673" w:rsidRDefault="00AE1673" w:rsidP="00AE1673"/>
        </w:tc>
      </w:tr>
      <w:tr w:rsidR="00AE1673" w:rsidRPr="00AE1673" w14:paraId="6F5FBFEC" w14:textId="77777777" w:rsidTr="00AE1673">
        <w:trPr>
          <w:trHeight w:val="30"/>
        </w:trPr>
        <w:tc>
          <w:tcPr>
            <w:tcW w:w="1007" w:type="dxa"/>
          </w:tcPr>
          <w:p w14:paraId="4227E2B8" w14:textId="77777777" w:rsidR="00AE1673" w:rsidRPr="00AE1673" w:rsidRDefault="00AE1673" w:rsidP="00AE1673"/>
        </w:tc>
        <w:tc>
          <w:tcPr>
            <w:tcW w:w="1007" w:type="dxa"/>
          </w:tcPr>
          <w:p w14:paraId="0F31802B" w14:textId="77777777" w:rsidR="00AE1673" w:rsidRPr="00AE1673" w:rsidRDefault="00AE1673" w:rsidP="00AE1673"/>
        </w:tc>
        <w:tc>
          <w:tcPr>
            <w:tcW w:w="1525" w:type="dxa"/>
          </w:tcPr>
          <w:p w14:paraId="790EA47F" w14:textId="77777777" w:rsidR="00AE1673" w:rsidRPr="00AE1673" w:rsidRDefault="00AE1673" w:rsidP="00AE1673"/>
        </w:tc>
        <w:tc>
          <w:tcPr>
            <w:tcW w:w="968" w:type="dxa"/>
          </w:tcPr>
          <w:p w14:paraId="41C982CA" w14:textId="77777777" w:rsidR="00AE1673" w:rsidRPr="00AE1673" w:rsidRDefault="00AE1673" w:rsidP="00AE1673"/>
        </w:tc>
        <w:tc>
          <w:tcPr>
            <w:tcW w:w="969" w:type="dxa"/>
          </w:tcPr>
          <w:p w14:paraId="6AAB5386" w14:textId="77777777" w:rsidR="00AE1673" w:rsidRPr="00AE1673" w:rsidRDefault="00AE1673" w:rsidP="00AE1673"/>
        </w:tc>
        <w:tc>
          <w:tcPr>
            <w:tcW w:w="969" w:type="dxa"/>
          </w:tcPr>
          <w:p w14:paraId="49B03B35" w14:textId="77777777" w:rsidR="00AE1673" w:rsidRPr="00AE1673" w:rsidRDefault="00AE1673" w:rsidP="00AE1673"/>
        </w:tc>
        <w:tc>
          <w:tcPr>
            <w:tcW w:w="968" w:type="dxa"/>
          </w:tcPr>
          <w:p w14:paraId="08DC3FF1" w14:textId="77777777" w:rsidR="00AE1673" w:rsidRPr="00AE1673" w:rsidRDefault="00AE1673" w:rsidP="00AE1673"/>
        </w:tc>
        <w:tc>
          <w:tcPr>
            <w:tcW w:w="969" w:type="dxa"/>
          </w:tcPr>
          <w:p w14:paraId="048DB24F" w14:textId="77777777" w:rsidR="00AE1673" w:rsidRPr="00AE1673" w:rsidRDefault="00AE1673" w:rsidP="00AE1673"/>
        </w:tc>
        <w:tc>
          <w:tcPr>
            <w:tcW w:w="969" w:type="dxa"/>
          </w:tcPr>
          <w:p w14:paraId="4AFE2530" w14:textId="77777777" w:rsidR="00AE1673" w:rsidRPr="00AE1673" w:rsidRDefault="00AE1673" w:rsidP="00AE1673"/>
        </w:tc>
        <w:tc>
          <w:tcPr>
            <w:tcW w:w="2312" w:type="dxa"/>
          </w:tcPr>
          <w:p w14:paraId="12E58DE3" w14:textId="77777777" w:rsidR="00AE1673" w:rsidRPr="00AE1673" w:rsidRDefault="00AE1673" w:rsidP="00AE1673"/>
        </w:tc>
        <w:tc>
          <w:tcPr>
            <w:tcW w:w="2313" w:type="dxa"/>
          </w:tcPr>
          <w:p w14:paraId="0B810314" w14:textId="77777777" w:rsidR="00AE1673" w:rsidRPr="00AE1673" w:rsidRDefault="00AE1673" w:rsidP="00AE1673"/>
        </w:tc>
      </w:tr>
      <w:tr w:rsidR="00AE1673" w:rsidRPr="00AE1673" w14:paraId="09C72204" w14:textId="77777777" w:rsidTr="00AE1673">
        <w:trPr>
          <w:trHeight w:val="30"/>
        </w:trPr>
        <w:tc>
          <w:tcPr>
            <w:tcW w:w="1007" w:type="dxa"/>
          </w:tcPr>
          <w:p w14:paraId="3A27E718" w14:textId="77777777" w:rsidR="00AE1673" w:rsidRPr="00AE1673" w:rsidRDefault="00AE1673" w:rsidP="00AE1673"/>
        </w:tc>
        <w:tc>
          <w:tcPr>
            <w:tcW w:w="1007" w:type="dxa"/>
          </w:tcPr>
          <w:p w14:paraId="27D96581" w14:textId="77777777" w:rsidR="00AE1673" w:rsidRPr="00AE1673" w:rsidRDefault="00AE1673" w:rsidP="00AE1673"/>
        </w:tc>
        <w:tc>
          <w:tcPr>
            <w:tcW w:w="1525" w:type="dxa"/>
          </w:tcPr>
          <w:p w14:paraId="5A17BAE9" w14:textId="77777777" w:rsidR="00AE1673" w:rsidRPr="00AE1673" w:rsidRDefault="00AE1673" w:rsidP="00AE1673"/>
        </w:tc>
        <w:tc>
          <w:tcPr>
            <w:tcW w:w="968" w:type="dxa"/>
          </w:tcPr>
          <w:p w14:paraId="5B6A6D8F" w14:textId="77777777" w:rsidR="00AE1673" w:rsidRPr="00AE1673" w:rsidRDefault="00AE1673" w:rsidP="00AE1673"/>
        </w:tc>
        <w:tc>
          <w:tcPr>
            <w:tcW w:w="969" w:type="dxa"/>
          </w:tcPr>
          <w:p w14:paraId="1CF9FCE4" w14:textId="77777777" w:rsidR="00AE1673" w:rsidRPr="00AE1673" w:rsidRDefault="00AE1673" w:rsidP="00AE1673"/>
        </w:tc>
        <w:tc>
          <w:tcPr>
            <w:tcW w:w="969" w:type="dxa"/>
          </w:tcPr>
          <w:p w14:paraId="3D67668F" w14:textId="77777777" w:rsidR="00AE1673" w:rsidRPr="00AE1673" w:rsidRDefault="00AE1673" w:rsidP="00AE1673"/>
        </w:tc>
        <w:tc>
          <w:tcPr>
            <w:tcW w:w="968" w:type="dxa"/>
          </w:tcPr>
          <w:p w14:paraId="42D64A79" w14:textId="77777777" w:rsidR="00AE1673" w:rsidRPr="00AE1673" w:rsidRDefault="00AE1673" w:rsidP="00AE1673"/>
        </w:tc>
        <w:tc>
          <w:tcPr>
            <w:tcW w:w="969" w:type="dxa"/>
          </w:tcPr>
          <w:p w14:paraId="31F3EB96" w14:textId="77777777" w:rsidR="00AE1673" w:rsidRPr="00AE1673" w:rsidRDefault="00AE1673" w:rsidP="00AE1673"/>
        </w:tc>
        <w:tc>
          <w:tcPr>
            <w:tcW w:w="969" w:type="dxa"/>
          </w:tcPr>
          <w:p w14:paraId="75A194FB" w14:textId="77777777" w:rsidR="00AE1673" w:rsidRPr="00AE1673" w:rsidRDefault="00AE1673" w:rsidP="00AE1673"/>
        </w:tc>
        <w:tc>
          <w:tcPr>
            <w:tcW w:w="2312" w:type="dxa"/>
          </w:tcPr>
          <w:p w14:paraId="52DD69ED" w14:textId="77777777" w:rsidR="00AE1673" w:rsidRPr="00AE1673" w:rsidRDefault="00AE1673" w:rsidP="00AE1673"/>
        </w:tc>
        <w:tc>
          <w:tcPr>
            <w:tcW w:w="2313" w:type="dxa"/>
          </w:tcPr>
          <w:p w14:paraId="133595F9" w14:textId="77777777" w:rsidR="00AE1673" w:rsidRPr="00AE1673" w:rsidRDefault="00AE1673" w:rsidP="00AE1673"/>
        </w:tc>
      </w:tr>
      <w:tr w:rsidR="00AE1673" w:rsidRPr="00AE1673" w14:paraId="70714A2E" w14:textId="77777777" w:rsidTr="00AE1673">
        <w:trPr>
          <w:trHeight w:val="30"/>
        </w:trPr>
        <w:tc>
          <w:tcPr>
            <w:tcW w:w="1007" w:type="dxa"/>
          </w:tcPr>
          <w:p w14:paraId="3E399232" w14:textId="77777777" w:rsidR="00AE1673" w:rsidRPr="00AE1673" w:rsidRDefault="00AE1673" w:rsidP="00AE1673"/>
        </w:tc>
        <w:tc>
          <w:tcPr>
            <w:tcW w:w="1007" w:type="dxa"/>
          </w:tcPr>
          <w:p w14:paraId="41AA550A" w14:textId="77777777" w:rsidR="00AE1673" w:rsidRPr="00AE1673" w:rsidRDefault="00AE1673" w:rsidP="00AE1673"/>
        </w:tc>
        <w:tc>
          <w:tcPr>
            <w:tcW w:w="1525" w:type="dxa"/>
          </w:tcPr>
          <w:p w14:paraId="3E8D4869" w14:textId="77777777" w:rsidR="00AE1673" w:rsidRPr="00AE1673" w:rsidRDefault="00AE1673" w:rsidP="00AE1673"/>
        </w:tc>
        <w:tc>
          <w:tcPr>
            <w:tcW w:w="968" w:type="dxa"/>
          </w:tcPr>
          <w:p w14:paraId="4D1FAD93" w14:textId="77777777" w:rsidR="00AE1673" w:rsidRPr="00AE1673" w:rsidRDefault="00AE1673" w:rsidP="00AE1673"/>
        </w:tc>
        <w:tc>
          <w:tcPr>
            <w:tcW w:w="969" w:type="dxa"/>
          </w:tcPr>
          <w:p w14:paraId="5352BA8A" w14:textId="77777777" w:rsidR="00AE1673" w:rsidRPr="00AE1673" w:rsidRDefault="00AE1673" w:rsidP="00AE1673"/>
        </w:tc>
        <w:tc>
          <w:tcPr>
            <w:tcW w:w="969" w:type="dxa"/>
          </w:tcPr>
          <w:p w14:paraId="27CB2DAE" w14:textId="77777777" w:rsidR="00AE1673" w:rsidRPr="00AE1673" w:rsidRDefault="00AE1673" w:rsidP="00AE1673"/>
        </w:tc>
        <w:tc>
          <w:tcPr>
            <w:tcW w:w="968" w:type="dxa"/>
          </w:tcPr>
          <w:p w14:paraId="38A4351E" w14:textId="77777777" w:rsidR="00AE1673" w:rsidRPr="00AE1673" w:rsidRDefault="00AE1673" w:rsidP="00AE1673"/>
        </w:tc>
        <w:tc>
          <w:tcPr>
            <w:tcW w:w="969" w:type="dxa"/>
          </w:tcPr>
          <w:p w14:paraId="0E968FA0" w14:textId="77777777" w:rsidR="00AE1673" w:rsidRPr="00AE1673" w:rsidRDefault="00AE1673" w:rsidP="00AE1673"/>
        </w:tc>
        <w:tc>
          <w:tcPr>
            <w:tcW w:w="969" w:type="dxa"/>
          </w:tcPr>
          <w:p w14:paraId="4110AACB" w14:textId="77777777" w:rsidR="00AE1673" w:rsidRPr="00AE1673" w:rsidRDefault="00AE1673" w:rsidP="00AE1673"/>
        </w:tc>
        <w:tc>
          <w:tcPr>
            <w:tcW w:w="2312" w:type="dxa"/>
          </w:tcPr>
          <w:p w14:paraId="3774F408" w14:textId="77777777" w:rsidR="00AE1673" w:rsidRPr="00AE1673" w:rsidRDefault="00AE1673" w:rsidP="00AE1673"/>
        </w:tc>
        <w:tc>
          <w:tcPr>
            <w:tcW w:w="2313" w:type="dxa"/>
          </w:tcPr>
          <w:p w14:paraId="1CC298EC" w14:textId="77777777" w:rsidR="00AE1673" w:rsidRPr="00AE1673" w:rsidRDefault="00AE1673" w:rsidP="00AE1673"/>
        </w:tc>
      </w:tr>
      <w:tr w:rsidR="00AE1673" w:rsidRPr="00AE1673" w14:paraId="07F10DC5" w14:textId="77777777" w:rsidTr="00AE1673">
        <w:trPr>
          <w:trHeight w:val="30"/>
        </w:trPr>
        <w:tc>
          <w:tcPr>
            <w:tcW w:w="1007" w:type="dxa"/>
          </w:tcPr>
          <w:p w14:paraId="60EE48F2" w14:textId="77777777" w:rsidR="00AE1673" w:rsidRPr="00AE1673" w:rsidRDefault="00AE1673" w:rsidP="00AE1673"/>
        </w:tc>
        <w:tc>
          <w:tcPr>
            <w:tcW w:w="1007" w:type="dxa"/>
          </w:tcPr>
          <w:p w14:paraId="3071545E" w14:textId="77777777" w:rsidR="00AE1673" w:rsidRPr="00AE1673" w:rsidRDefault="00AE1673" w:rsidP="00AE1673"/>
        </w:tc>
        <w:tc>
          <w:tcPr>
            <w:tcW w:w="1525" w:type="dxa"/>
          </w:tcPr>
          <w:p w14:paraId="06BE5592" w14:textId="77777777" w:rsidR="00AE1673" w:rsidRPr="00AE1673" w:rsidRDefault="00AE1673" w:rsidP="00AE1673"/>
        </w:tc>
        <w:tc>
          <w:tcPr>
            <w:tcW w:w="968" w:type="dxa"/>
          </w:tcPr>
          <w:p w14:paraId="4EE57716" w14:textId="77777777" w:rsidR="00AE1673" w:rsidRPr="00AE1673" w:rsidRDefault="00AE1673" w:rsidP="00AE1673"/>
        </w:tc>
        <w:tc>
          <w:tcPr>
            <w:tcW w:w="969" w:type="dxa"/>
          </w:tcPr>
          <w:p w14:paraId="541677E9" w14:textId="77777777" w:rsidR="00AE1673" w:rsidRPr="00AE1673" w:rsidRDefault="00AE1673" w:rsidP="00AE1673"/>
        </w:tc>
        <w:tc>
          <w:tcPr>
            <w:tcW w:w="969" w:type="dxa"/>
          </w:tcPr>
          <w:p w14:paraId="7D02F537" w14:textId="77777777" w:rsidR="00AE1673" w:rsidRPr="00AE1673" w:rsidRDefault="00AE1673" w:rsidP="00AE1673"/>
        </w:tc>
        <w:tc>
          <w:tcPr>
            <w:tcW w:w="968" w:type="dxa"/>
          </w:tcPr>
          <w:p w14:paraId="75863B6F" w14:textId="77777777" w:rsidR="00AE1673" w:rsidRPr="00AE1673" w:rsidRDefault="00AE1673" w:rsidP="00AE1673"/>
        </w:tc>
        <w:tc>
          <w:tcPr>
            <w:tcW w:w="969" w:type="dxa"/>
          </w:tcPr>
          <w:p w14:paraId="39A3064A" w14:textId="77777777" w:rsidR="00AE1673" w:rsidRPr="00AE1673" w:rsidRDefault="00AE1673" w:rsidP="00AE1673"/>
        </w:tc>
        <w:tc>
          <w:tcPr>
            <w:tcW w:w="969" w:type="dxa"/>
          </w:tcPr>
          <w:p w14:paraId="3E350D30" w14:textId="77777777" w:rsidR="00AE1673" w:rsidRPr="00AE1673" w:rsidRDefault="00AE1673" w:rsidP="00AE1673"/>
        </w:tc>
        <w:tc>
          <w:tcPr>
            <w:tcW w:w="2312" w:type="dxa"/>
          </w:tcPr>
          <w:p w14:paraId="1447CF25" w14:textId="77777777" w:rsidR="00AE1673" w:rsidRPr="00AE1673" w:rsidRDefault="00AE1673" w:rsidP="00AE1673"/>
        </w:tc>
        <w:tc>
          <w:tcPr>
            <w:tcW w:w="2313" w:type="dxa"/>
          </w:tcPr>
          <w:p w14:paraId="21E276B7" w14:textId="77777777" w:rsidR="00AE1673" w:rsidRPr="00AE1673" w:rsidRDefault="00AE1673" w:rsidP="00AE1673"/>
        </w:tc>
      </w:tr>
      <w:tr w:rsidR="00AE1673" w:rsidRPr="00AE1673" w14:paraId="6B0730E1" w14:textId="77777777" w:rsidTr="00AE1673">
        <w:trPr>
          <w:trHeight w:val="30"/>
        </w:trPr>
        <w:tc>
          <w:tcPr>
            <w:tcW w:w="1007" w:type="dxa"/>
          </w:tcPr>
          <w:p w14:paraId="77F1AAC8" w14:textId="77777777" w:rsidR="00AE1673" w:rsidRPr="00AE1673" w:rsidRDefault="00AE1673" w:rsidP="00AE1673"/>
        </w:tc>
        <w:tc>
          <w:tcPr>
            <w:tcW w:w="1007" w:type="dxa"/>
          </w:tcPr>
          <w:p w14:paraId="0D31ACB3" w14:textId="77777777" w:rsidR="00AE1673" w:rsidRPr="00AE1673" w:rsidRDefault="00AE1673" w:rsidP="00AE1673"/>
        </w:tc>
        <w:tc>
          <w:tcPr>
            <w:tcW w:w="1525" w:type="dxa"/>
          </w:tcPr>
          <w:p w14:paraId="45BB1430" w14:textId="77777777" w:rsidR="00AE1673" w:rsidRPr="00AE1673" w:rsidRDefault="00AE1673" w:rsidP="00AE1673"/>
        </w:tc>
        <w:tc>
          <w:tcPr>
            <w:tcW w:w="968" w:type="dxa"/>
          </w:tcPr>
          <w:p w14:paraId="35024204" w14:textId="77777777" w:rsidR="00AE1673" w:rsidRPr="00AE1673" w:rsidRDefault="00AE1673" w:rsidP="00AE1673"/>
        </w:tc>
        <w:tc>
          <w:tcPr>
            <w:tcW w:w="969" w:type="dxa"/>
          </w:tcPr>
          <w:p w14:paraId="32AB5F5B" w14:textId="77777777" w:rsidR="00AE1673" w:rsidRPr="00AE1673" w:rsidRDefault="00AE1673" w:rsidP="00AE1673"/>
        </w:tc>
        <w:tc>
          <w:tcPr>
            <w:tcW w:w="969" w:type="dxa"/>
          </w:tcPr>
          <w:p w14:paraId="7375FFF8" w14:textId="77777777" w:rsidR="00AE1673" w:rsidRPr="00AE1673" w:rsidRDefault="00AE1673" w:rsidP="00AE1673"/>
        </w:tc>
        <w:tc>
          <w:tcPr>
            <w:tcW w:w="968" w:type="dxa"/>
          </w:tcPr>
          <w:p w14:paraId="10E9CC1A" w14:textId="77777777" w:rsidR="00AE1673" w:rsidRPr="00AE1673" w:rsidRDefault="00AE1673" w:rsidP="00AE1673"/>
        </w:tc>
        <w:tc>
          <w:tcPr>
            <w:tcW w:w="969" w:type="dxa"/>
          </w:tcPr>
          <w:p w14:paraId="7447B06C" w14:textId="77777777" w:rsidR="00AE1673" w:rsidRPr="00AE1673" w:rsidRDefault="00AE1673" w:rsidP="00AE1673"/>
        </w:tc>
        <w:tc>
          <w:tcPr>
            <w:tcW w:w="969" w:type="dxa"/>
          </w:tcPr>
          <w:p w14:paraId="7D481B2A" w14:textId="77777777" w:rsidR="00AE1673" w:rsidRPr="00AE1673" w:rsidRDefault="00AE1673" w:rsidP="00AE1673"/>
        </w:tc>
        <w:tc>
          <w:tcPr>
            <w:tcW w:w="2312" w:type="dxa"/>
          </w:tcPr>
          <w:p w14:paraId="524704E1" w14:textId="77777777" w:rsidR="00AE1673" w:rsidRPr="00AE1673" w:rsidRDefault="00AE1673" w:rsidP="00AE1673"/>
        </w:tc>
        <w:tc>
          <w:tcPr>
            <w:tcW w:w="2313" w:type="dxa"/>
          </w:tcPr>
          <w:p w14:paraId="099317DD" w14:textId="77777777" w:rsidR="00AE1673" w:rsidRPr="00AE1673" w:rsidRDefault="00AE1673" w:rsidP="00AE1673"/>
        </w:tc>
      </w:tr>
      <w:tr w:rsidR="00AE1673" w:rsidRPr="00AE1673" w14:paraId="651F94DE" w14:textId="77777777" w:rsidTr="00AE1673">
        <w:trPr>
          <w:trHeight w:val="30"/>
        </w:trPr>
        <w:tc>
          <w:tcPr>
            <w:tcW w:w="1007" w:type="dxa"/>
          </w:tcPr>
          <w:p w14:paraId="24ED3E68" w14:textId="77777777" w:rsidR="00AE1673" w:rsidRPr="00AE1673" w:rsidRDefault="00AE1673" w:rsidP="00AE1673"/>
        </w:tc>
        <w:tc>
          <w:tcPr>
            <w:tcW w:w="1007" w:type="dxa"/>
          </w:tcPr>
          <w:p w14:paraId="3C7FD2A1" w14:textId="77777777" w:rsidR="00AE1673" w:rsidRPr="00AE1673" w:rsidRDefault="00AE1673" w:rsidP="00AE1673"/>
        </w:tc>
        <w:tc>
          <w:tcPr>
            <w:tcW w:w="1525" w:type="dxa"/>
          </w:tcPr>
          <w:p w14:paraId="0EC042D5" w14:textId="77777777" w:rsidR="00AE1673" w:rsidRPr="00AE1673" w:rsidRDefault="00AE1673" w:rsidP="00AE1673"/>
        </w:tc>
        <w:tc>
          <w:tcPr>
            <w:tcW w:w="968" w:type="dxa"/>
          </w:tcPr>
          <w:p w14:paraId="00D09EC7" w14:textId="77777777" w:rsidR="00AE1673" w:rsidRPr="00AE1673" w:rsidRDefault="00AE1673" w:rsidP="00AE1673"/>
        </w:tc>
        <w:tc>
          <w:tcPr>
            <w:tcW w:w="969" w:type="dxa"/>
          </w:tcPr>
          <w:p w14:paraId="5E67F103" w14:textId="77777777" w:rsidR="00AE1673" w:rsidRPr="00AE1673" w:rsidRDefault="00AE1673" w:rsidP="00AE1673"/>
        </w:tc>
        <w:tc>
          <w:tcPr>
            <w:tcW w:w="969" w:type="dxa"/>
          </w:tcPr>
          <w:p w14:paraId="5495ED30" w14:textId="77777777" w:rsidR="00AE1673" w:rsidRPr="00AE1673" w:rsidRDefault="00AE1673" w:rsidP="00AE1673"/>
        </w:tc>
        <w:tc>
          <w:tcPr>
            <w:tcW w:w="968" w:type="dxa"/>
          </w:tcPr>
          <w:p w14:paraId="16B91B5D" w14:textId="77777777" w:rsidR="00AE1673" w:rsidRPr="00AE1673" w:rsidRDefault="00AE1673" w:rsidP="00AE1673"/>
        </w:tc>
        <w:tc>
          <w:tcPr>
            <w:tcW w:w="969" w:type="dxa"/>
          </w:tcPr>
          <w:p w14:paraId="565B78DB" w14:textId="77777777" w:rsidR="00AE1673" w:rsidRPr="00AE1673" w:rsidRDefault="00AE1673" w:rsidP="00AE1673"/>
        </w:tc>
        <w:tc>
          <w:tcPr>
            <w:tcW w:w="969" w:type="dxa"/>
          </w:tcPr>
          <w:p w14:paraId="0E383AA2" w14:textId="77777777" w:rsidR="00AE1673" w:rsidRPr="00AE1673" w:rsidRDefault="00AE1673" w:rsidP="00AE1673"/>
        </w:tc>
        <w:tc>
          <w:tcPr>
            <w:tcW w:w="2312" w:type="dxa"/>
          </w:tcPr>
          <w:p w14:paraId="1E2E20DC" w14:textId="77777777" w:rsidR="00AE1673" w:rsidRPr="00AE1673" w:rsidRDefault="00AE1673" w:rsidP="00AE1673"/>
        </w:tc>
        <w:tc>
          <w:tcPr>
            <w:tcW w:w="2313" w:type="dxa"/>
          </w:tcPr>
          <w:p w14:paraId="6AAF60C0" w14:textId="77777777" w:rsidR="00AE1673" w:rsidRPr="00AE1673" w:rsidRDefault="00AE1673" w:rsidP="00AE1673"/>
        </w:tc>
      </w:tr>
      <w:tr w:rsidR="00AE1673" w:rsidRPr="00AE1673" w14:paraId="574F0F30" w14:textId="77777777" w:rsidTr="00AE1673">
        <w:trPr>
          <w:trHeight w:val="30"/>
        </w:trPr>
        <w:tc>
          <w:tcPr>
            <w:tcW w:w="1007" w:type="dxa"/>
          </w:tcPr>
          <w:p w14:paraId="420FB5B6" w14:textId="77777777" w:rsidR="00AE1673" w:rsidRPr="00AE1673" w:rsidRDefault="00AE1673" w:rsidP="00AE1673"/>
        </w:tc>
        <w:tc>
          <w:tcPr>
            <w:tcW w:w="1007" w:type="dxa"/>
          </w:tcPr>
          <w:p w14:paraId="6FBAE526" w14:textId="77777777" w:rsidR="00AE1673" w:rsidRPr="00AE1673" w:rsidRDefault="00AE1673" w:rsidP="00AE1673"/>
        </w:tc>
        <w:tc>
          <w:tcPr>
            <w:tcW w:w="1525" w:type="dxa"/>
          </w:tcPr>
          <w:p w14:paraId="6FF5E16E" w14:textId="77777777" w:rsidR="00AE1673" w:rsidRPr="00AE1673" w:rsidRDefault="00AE1673" w:rsidP="00AE1673"/>
        </w:tc>
        <w:tc>
          <w:tcPr>
            <w:tcW w:w="968" w:type="dxa"/>
          </w:tcPr>
          <w:p w14:paraId="46D63844" w14:textId="77777777" w:rsidR="00AE1673" w:rsidRPr="00AE1673" w:rsidRDefault="00AE1673" w:rsidP="00AE1673"/>
        </w:tc>
        <w:tc>
          <w:tcPr>
            <w:tcW w:w="969" w:type="dxa"/>
          </w:tcPr>
          <w:p w14:paraId="2339538F" w14:textId="77777777" w:rsidR="00AE1673" w:rsidRPr="00AE1673" w:rsidRDefault="00AE1673" w:rsidP="00AE1673"/>
        </w:tc>
        <w:tc>
          <w:tcPr>
            <w:tcW w:w="969" w:type="dxa"/>
          </w:tcPr>
          <w:p w14:paraId="69475A08" w14:textId="77777777" w:rsidR="00AE1673" w:rsidRPr="00AE1673" w:rsidRDefault="00AE1673" w:rsidP="00AE1673"/>
        </w:tc>
        <w:tc>
          <w:tcPr>
            <w:tcW w:w="968" w:type="dxa"/>
          </w:tcPr>
          <w:p w14:paraId="7155D0E0" w14:textId="77777777" w:rsidR="00AE1673" w:rsidRPr="00AE1673" w:rsidRDefault="00AE1673" w:rsidP="00AE1673"/>
        </w:tc>
        <w:tc>
          <w:tcPr>
            <w:tcW w:w="969" w:type="dxa"/>
          </w:tcPr>
          <w:p w14:paraId="043B17C4" w14:textId="77777777" w:rsidR="00AE1673" w:rsidRPr="00AE1673" w:rsidRDefault="00AE1673" w:rsidP="00AE1673"/>
        </w:tc>
        <w:tc>
          <w:tcPr>
            <w:tcW w:w="969" w:type="dxa"/>
          </w:tcPr>
          <w:p w14:paraId="6A0B6D60" w14:textId="77777777" w:rsidR="00AE1673" w:rsidRPr="00AE1673" w:rsidRDefault="00AE1673" w:rsidP="00AE1673"/>
        </w:tc>
        <w:tc>
          <w:tcPr>
            <w:tcW w:w="2312" w:type="dxa"/>
          </w:tcPr>
          <w:p w14:paraId="536FFE66" w14:textId="77777777" w:rsidR="00AE1673" w:rsidRPr="00AE1673" w:rsidRDefault="00AE1673" w:rsidP="00AE1673"/>
        </w:tc>
        <w:tc>
          <w:tcPr>
            <w:tcW w:w="2313" w:type="dxa"/>
          </w:tcPr>
          <w:p w14:paraId="0A7F78EF" w14:textId="77777777" w:rsidR="00AE1673" w:rsidRPr="00AE1673" w:rsidRDefault="00AE1673" w:rsidP="00AE1673"/>
        </w:tc>
      </w:tr>
      <w:tr w:rsidR="00AE1673" w:rsidRPr="00AE1673" w14:paraId="33223FC9" w14:textId="77777777" w:rsidTr="00AE1673">
        <w:trPr>
          <w:trHeight w:val="30"/>
        </w:trPr>
        <w:tc>
          <w:tcPr>
            <w:tcW w:w="1007" w:type="dxa"/>
          </w:tcPr>
          <w:p w14:paraId="54AC976E" w14:textId="77777777" w:rsidR="00AE1673" w:rsidRPr="00AE1673" w:rsidRDefault="00AE1673" w:rsidP="00AE1673"/>
        </w:tc>
        <w:tc>
          <w:tcPr>
            <w:tcW w:w="1007" w:type="dxa"/>
          </w:tcPr>
          <w:p w14:paraId="7C3A2F26" w14:textId="77777777" w:rsidR="00AE1673" w:rsidRPr="00AE1673" w:rsidRDefault="00AE1673" w:rsidP="00AE1673"/>
        </w:tc>
        <w:tc>
          <w:tcPr>
            <w:tcW w:w="1525" w:type="dxa"/>
          </w:tcPr>
          <w:p w14:paraId="5F2FBCFD" w14:textId="77777777" w:rsidR="00AE1673" w:rsidRPr="00AE1673" w:rsidRDefault="00AE1673" w:rsidP="00AE1673"/>
        </w:tc>
        <w:tc>
          <w:tcPr>
            <w:tcW w:w="968" w:type="dxa"/>
          </w:tcPr>
          <w:p w14:paraId="45721D3C" w14:textId="77777777" w:rsidR="00AE1673" w:rsidRPr="00AE1673" w:rsidRDefault="00AE1673" w:rsidP="00AE1673"/>
        </w:tc>
        <w:tc>
          <w:tcPr>
            <w:tcW w:w="969" w:type="dxa"/>
          </w:tcPr>
          <w:p w14:paraId="45D87325" w14:textId="77777777" w:rsidR="00AE1673" w:rsidRPr="00AE1673" w:rsidRDefault="00AE1673" w:rsidP="00AE1673"/>
        </w:tc>
        <w:tc>
          <w:tcPr>
            <w:tcW w:w="969" w:type="dxa"/>
          </w:tcPr>
          <w:p w14:paraId="1BC61EF2" w14:textId="77777777" w:rsidR="00AE1673" w:rsidRPr="00AE1673" w:rsidRDefault="00AE1673" w:rsidP="00AE1673"/>
        </w:tc>
        <w:tc>
          <w:tcPr>
            <w:tcW w:w="968" w:type="dxa"/>
          </w:tcPr>
          <w:p w14:paraId="1A9DEEDA" w14:textId="77777777" w:rsidR="00AE1673" w:rsidRPr="00AE1673" w:rsidRDefault="00AE1673" w:rsidP="00AE1673"/>
        </w:tc>
        <w:tc>
          <w:tcPr>
            <w:tcW w:w="969" w:type="dxa"/>
          </w:tcPr>
          <w:p w14:paraId="37E0D8DE" w14:textId="77777777" w:rsidR="00AE1673" w:rsidRPr="00AE1673" w:rsidRDefault="00AE1673" w:rsidP="00AE1673"/>
        </w:tc>
        <w:tc>
          <w:tcPr>
            <w:tcW w:w="969" w:type="dxa"/>
          </w:tcPr>
          <w:p w14:paraId="47EC94EA" w14:textId="77777777" w:rsidR="00AE1673" w:rsidRPr="00AE1673" w:rsidRDefault="00AE1673" w:rsidP="00AE1673"/>
        </w:tc>
        <w:tc>
          <w:tcPr>
            <w:tcW w:w="2312" w:type="dxa"/>
          </w:tcPr>
          <w:p w14:paraId="5A19ADCC" w14:textId="77777777" w:rsidR="00AE1673" w:rsidRPr="00AE1673" w:rsidRDefault="00AE1673" w:rsidP="00AE1673"/>
        </w:tc>
        <w:tc>
          <w:tcPr>
            <w:tcW w:w="2313" w:type="dxa"/>
          </w:tcPr>
          <w:p w14:paraId="262D4E51" w14:textId="77777777" w:rsidR="00AE1673" w:rsidRPr="00AE1673" w:rsidRDefault="00AE1673" w:rsidP="00AE1673"/>
        </w:tc>
      </w:tr>
      <w:tr w:rsidR="00AE1673" w:rsidRPr="00AE1673" w14:paraId="458EF44F" w14:textId="77777777" w:rsidTr="00AE1673">
        <w:trPr>
          <w:trHeight w:val="30"/>
        </w:trPr>
        <w:tc>
          <w:tcPr>
            <w:tcW w:w="1007" w:type="dxa"/>
          </w:tcPr>
          <w:p w14:paraId="2BB6768C" w14:textId="77777777" w:rsidR="00AE1673" w:rsidRPr="00AE1673" w:rsidRDefault="00AE1673" w:rsidP="00AE1673"/>
        </w:tc>
        <w:tc>
          <w:tcPr>
            <w:tcW w:w="1007" w:type="dxa"/>
          </w:tcPr>
          <w:p w14:paraId="11EEA72A" w14:textId="77777777" w:rsidR="00AE1673" w:rsidRPr="00AE1673" w:rsidRDefault="00AE1673" w:rsidP="00AE1673"/>
        </w:tc>
        <w:tc>
          <w:tcPr>
            <w:tcW w:w="1525" w:type="dxa"/>
          </w:tcPr>
          <w:p w14:paraId="0B8FA29E" w14:textId="77777777" w:rsidR="00AE1673" w:rsidRPr="00AE1673" w:rsidRDefault="00AE1673" w:rsidP="00AE1673"/>
        </w:tc>
        <w:tc>
          <w:tcPr>
            <w:tcW w:w="968" w:type="dxa"/>
          </w:tcPr>
          <w:p w14:paraId="205E4F42" w14:textId="77777777" w:rsidR="00AE1673" w:rsidRPr="00AE1673" w:rsidRDefault="00AE1673" w:rsidP="00AE1673"/>
        </w:tc>
        <w:tc>
          <w:tcPr>
            <w:tcW w:w="969" w:type="dxa"/>
          </w:tcPr>
          <w:p w14:paraId="5D1351DE" w14:textId="77777777" w:rsidR="00AE1673" w:rsidRPr="00AE1673" w:rsidRDefault="00AE1673" w:rsidP="00AE1673"/>
        </w:tc>
        <w:tc>
          <w:tcPr>
            <w:tcW w:w="969" w:type="dxa"/>
          </w:tcPr>
          <w:p w14:paraId="4938A902" w14:textId="77777777" w:rsidR="00AE1673" w:rsidRPr="00AE1673" w:rsidRDefault="00AE1673" w:rsidP="00AE1673"/>
        </w:tc>
        <w:tc>
          <w:tcPr>
            <w:tcW w:w="968" w:type="dxa"/>
          </w:tcPr>
          <w:p w14:paraId="1DB89921" w14:textId="77777777" w:rsidR="00AE1673" w:rsidRPr="00AE1673" w:rsidRDefault="00AE1673" w:rsidP="00AE1673"/>
        </w:tc>
        <w:tc>
          <w:tcPr>
            <w:tcW w:w="969" w:type="dxa"/>
          </w:tcPr>
          <w:p w14:paraId="4DD753F0" w14:textId="77777777" w:rsidR="00AE1673" w:rsidRPr="00AE1673" w:rsidRDefault="00AE1673" w:rsidP="00AE1673"/>
        </w:tc>
        <w:tc>
          <w:tcPr>
            <w:tcW w:w="969" w:type="dxa"/>
          </w:tcPr>
          <w:p w14:paraId="58BC0CEE" w14:textId="77777777" w:rsidR="00AE1673" w:rsidRPr="00AE1673" w:rsidRDefault="00AE1673" w:rsidP="00AE1673"/>
        </w:tc>
        <w:tc>
          <w:tcPr>
            <w:tcW w:w="2312" w:type="dxa"/>
          </w:tcPr>
          <w:p w14:paraId="4148F222" w14:textId="77777777" w:rsidR="00AE1673" w:rsidRPr="00AE1673" w:rsidRDefault="00AE1673" w:rsidP="00AE1673"/>
        </w:tc>
        <w:tc>
          <w:tcPr>
            <w:tcW w:w="2313" w:type="dxa"/>
          </w:tcPr>
          <w:p w14:paraId="267DDCDE" w14:textId="77777777" w:rsidR="00AE1673" w:rsidRPr="00AE1673" w:rsidRDefault="00AE1673" w:rsidP="00AE1673"/>
        </w:tc>
      </w:tr>
    </w:tbl>
    <w:p w14:paraId="717BA1D0" w14:textId="77777777" w:rsidR="00FF4B1F" w:rsidRDefault="00FF4B1F" w:rsidP="00AE1673">
      <w:pPr>
        <w:pStyle w:val="unHeading3"/>
      </w:pPr>
      <w:bookmarkStart w:id="1297" w:name="_Ref430186370"/>
      <w:bookmarkStart w:id="1298" w:name="_Toc442170489"/>
      <w:bookmarkStart w:id="1299" w:name="_Toc83808106"/>
    </w:p>
    <w:p w14:paraId="077D9944" w14:textId="77777777" w:rsidR="00FF4B1F" w:rsidRDefault="00FF4B1F">
      <w:pPr>
        <w:suppressAutoHyphens w:val="0"/>
        <w:rPr>
          <w:rFonts w:asciiTheme="majorHAnsi" w:eastAsiaTheme="majorEastAsia" w:hAnsiTheme="majorHAnsi" w:cstheme="majorBidi"/>
          <w:b/>
          <w:color w:val="023E5C" w:themeColor="text2"/>
          <w:kern w:val="32"/>
          <w:sz w:val="28"/>
          <w:szCs w:val="24"/>
        </w:rPr>
      </w:pPr>
      <w:r>
        <w:br w:type="page"/>
      </w:r>
    </w:p>
    <w:p w14:paraId="7D336BAE" w14:textId="2EFBA88B" w:rsidR="00F22678" w:rsidRPr="00AE1673" w:rsidRDefault="00F22678" w:rsidP="00AE1673">
      <w:pPr>
        <w:pStyle w:val="unHeading3"/>
      </w:pPr>
      <w:r w:rsidRPr="00AE1673">
        <w:lastRenderedPageBreak/>
        <w:t xml:space="preserve">Form A12 - Flight </w:t>
      </w:r>
      <w:r w:rsidR="00AE1673">
        <w:t>c</w:t>
      </w:r>
      <w:r w:rsidRPr="00AE1673">
        <w:t xml:space="preserve">rew </w:t>
      </w:r>
      <w:r w:rsidR="00AE1673">
        <w:t>m</w:t>
      </w:r>
      <w:r w:rsidRPr="00AE1673">
        <w:t xml:space="preserve">ember </w:t>
      </w:r>
      <w:r w:rsidR="00AE1673">
        <w:t>f</w:t>
      </w:r>
      <w:r w:rsidRPr="00AE1673">
        <w:t xml:space="preserve">light </w:t>
      </w:r>
      <w:r w:rsidR="00AE1673">
        <w:t>and d</w:t>
      </w:r>
      <w:r w:rsidRPr="00AE1673">
        <w:t xml:space="preserve">uty </w:t>
      </w:r>
      <w:r w:rsidR="00AE1673">
        <w:t>r</w:t>
      </w:r>
      <w:r w:rsidRPr="00AE1673">
        <w:t>ecord</w:t>
      </w:r>
      <w:bookmarkEnd w:id="1297"/>
      <w:bookmarkEnd w:id="1298"/>
      <w:r w:rsidRPr="00AE1673">
        <w:t xml:space="preserve"> – CAO 48.1</w:t>
      </w:r>
      <w:bookmarkEnd w:id="1299"/>
    </w:p>
    <w:p w14:paraId="38B6FCD5" w14:textId="525C3432" w:rsidR="00F22678" w:rsidRPr="00F24B6C" w:rsidRDefault="00AE1673" w:rsidP="001E4C8E">
      <w:pPr>
        <w:pStyle w:val="TableTitle"/>
      </w:pPr>
      <w:r w:rsidRPr="00AE1673">
        <w:t xml:space="preserve">Flight </w:t>
      </w:r>
      <w:r>
        <w:t>c</w:t>
      </w:r>
      <w:r w:rsidRPr="00AE1673">
        <w:t xml:space="preserve">rew </w:t>
      </w:r>
      <w:r>
        <w:t>m</w:t>
      </w:r>
      <w:r w:rsidRPr="00AE1673">
        <w:t xml:space="preserve">ember </w:t>
      </w:r>
      <w:r>
        <w:t>f</w:t>
      </w:r>
      <w:r w:rsidRPr="00AE1673">
        <w:t xml:space="preserve">light </w:t>
      </w:r>
      <w:r>
        <w:t>and d</w:t>
      </w:r>
      <w:r w:rsidRPr="00AE1673">
        <w:t xml:space="preserve">uty </w:t>
      </w:r>
      <w:r>
        <w:t>r</w:t>
      </w:r>
      <w:r w:rsidRPr="00AE1673">
        <w:t>ecord – CAO 48.1</w:t>
      </w:r>
    </w:p>
    <w:tbl>
      <w:tblPr>
        <w:tblStyle w:val="SD-MOStable"/>
        <w:tblW w:w="14034" w:type="dxa"/>
        <w:tblLayout w:type="fixed"/>
        <w:tblLook w:val="0620" w:firstRow="1" w:lastRow="0" w:firstColumn="0" w:lastColumn="0" w:noHBand="1" w:noVBand="1"/>
        <w:tblCaption w:val="4B11 CAO 48.1 – Flight Crew Member Flight &amp; Duty Record"/>
        <w:tblDescription w:val="4B11 CAO 48.1 – Flight Crew Member Flight &amp; Duty Record"/>
      </w:tblPr>
      <w:tblGrid>
        <w:gridCol w:w="851"/>
        <w:gridCol w:w="1843"/>
        <w:gridCol w:w="1559"/>
        <w:gridCol w:w="1276"/>
        <w:gridCol w:w="2551"/>
        <w:gridCol w:w="2126"/>
        <w:gridCol w:w="1560"/>
        <w:gridCol w:w="2268"/>
      </w:tblGrid>
      <w:tr w:rsidR="00F22678" w:rsidRPr="00AE1673" w14:paraId="1B8C2266" w14:textId="77777777" w:rsidTr="00AE1673">
        <w:trPr>
          <w:cnfStyle w:val="100000000000" w:firstRow="1" w:lastRow="0" w:firstColumn="0" w:lastColumn="0" w:oddVBand="0" w:evenVBand="0" w:oddHBand="0" w:evenHBand="0" w:firstRowFirstColumn="0" w:firstRowLastColumn="0" w:lastRowFirstColumn="0" w:lastRowLastColumn="0"/>
          <w:trHeight w:val="87"/>
        </w:trPr>
        <w:tc>
          <w:tcPr>
            <w:tcW w:w="851" w:type="dxa"/>
          </w:tcPr>
          <w:p w14:paraId="5F0E4348" w14:textId="77777777" w:rsidR="00F22678" w:rsidRPr="00AE1673" w:rsidRDefault="00F22678" w:rsidP="00AE1673">
            <w:r w:rsidRPr="00AE1673">
              <w:t>FCM</w:t>
            </w:r>
          </w:p>
        </w:tc>
        <w:tc>
          <w:tcPr>
            <w:tcW w:w="1843" w:type="dxa"/>
          </w:tcPr>
          <w:p w14:paraId="4137FB12" w14:textId="696EBEE3" w:rsidR="00F22678" w:rsidRPr="00AE1673" w:rsidRDefault="00AE1673" w:rsidP="00AE1673">
            <w:r>
              <w:t>Name</w:t>
            </w:r>
          </w:p>
        </w:tc>
        <w:tc>
          <w:tcPr>
            <w:tcW w:w="1559" w:type="dxa"/>
          </w:tcPr>
          <w:p w14:paraId="1BA7BA2F" w14:textId="77777777" w:rsidR="00F22678" w:rsidRPr="00AE1673" w:rsidRDefault="00F22678" w:rsidP="00AE1673">
            <w:r w:rsidRPr="00AE1673">
              <w:t>Start</w:t>
            </w:r>
          </w:p>
        </w:tc>
        <w:tc>
          <w:tcPr>
            <w:tcW w:w="1276" w:type="dxa"/>
          </w:tcPr>
          <w:p w14:paraId="0C9E4BFC" w14:textId="460E5EC9" w:rsidR="00F22678" w:rsidRPr="00AE1673" w:rsidRDefault="00AE1673" w:rsidP="00AE1673">
            <w:r>
              <w:t>Sunday</w:t>
            </w:r>
          </w:p>
        </w:tc>
        <w:tc>
          <w:tcPr>
            <w:tcW w:w="2551" w:type="dxa"/>
          </w:tcPr>
          <w:p w14:paraId="2FD5AAC9" w14:textId="22E821E2" w:rsidR="00F22678" w:rsidRPr="00AE1673" w:rsidRDefault="00AE1673" w:rsidP="00AE1673">
            <w:r>
              <w:t>Insert date</w:t>
            </w:r>
          </w:p>
        </w:tc>
        <w:tc>
          <w:tcPr>
            <w:tcW w:w="2126" w:type="dxa"/>
          </w:tcPr>
          <w:p w14:paraId="3305A940" w14:textId="77777777" w:rsidR="00F22678" w:rsidRPr="00AE1673" w:rsidRDefault="00F22678" w:rsidP="00AE1673">
            <w:r w:rsidRPr="00AE1673">
              <w:t>End</w:t>
            </w:r>
          </w:p>
        </w:tc>
        <w:tc>
          <w:tcPr>
            <w:tcW w:w="1560" w:type="dxa"/>
          </w:tcPr>
          <w:p w14:paraId="7B3AD9FB" w14:textId="10DB4FF5" w:rsidR="00F22678" w:rsidRPr="00AE1673" w:rsidRDefault="00AE1673" w:rsidP="00AE1673">
            <w:r>
              <w:t>Saturday</w:t>
            </w:r>
          </w:p>
        </w:tc>
        <w:tc>
          <w:tcPr>
            <w:tcW w:w="2268" w:type="dxa"/>
          </w:tcPr>
          <w:p w14:paraId="1BC97B4E" w14:textId="55C9A0B5" w:rsidR="00F22678" w:rsidRPr="00AE1673" w:rsidRDefault="00AE1673" w:rsidP="00AE1673">
            <w:r>
              <w:t>Insert date</w:t>
            </w:r>
          </w:p>
        </w:tc>
      </w:tr>
      <w:tr w:rsidR="00AE1673" w:rsidRPr="00AE1673" w14:paraId="7DE56449" w14:textId="77777777" w:rsidTr="00AE1673">
        <w:trPr>
          <w:trHeight w:val="51"/>
        </w:trPr>
        <w:tc>
          <w:tcPr>
            <w:tcW w:w="851" w:type="dxa"/>
          </w:tcPr>
          <w:p w14:paraId="0D3ABAE6" w14:textId="77777777" w:rsidR="00AE1673" w:rsidRPr="00AE1673" w:rsidRDefault="00AE1673" w:rsidP="00AE1673"/>
        </w:tc>
        <w:tc>
          <w:tcPr>
            <w:tcW w:w="1843" w:type="dxa"/>
          </w:tcPr>
          <w:p w14:paraId="2120CBDE" w14:textId="77777777" w:rsidR="00AE1673" w:rsidRPr="00AE1673" w:rsidRDefault="00AE1673" w:rsidP="00AE1673"/>
        </w:tc>
        <w:tc>
          <w:tcPr>
            <w:tcW w:w="1559" w:type="dxa"/>
          </w:tcPr>
          <w:p w14:paraId="0239D3FA" w14:textId="77777777" w:rsidR="00AE1673" w:rsidRPr="00AE1673" w:rsidRDefault="00AE1673" w:rsidP="00AE1673"/>
        </w:tc>
        <w:tc>
          <w:tcPr>
            <w:tcW w:w="1276" w:type="dxa"/>
          </w:tcPr>
          <w:p w14:paraId="7F85C681" w14:textId="77777777" w:rsidR="00AE1673" w:rsidRPr="00AE1673" w:rsidRDefault="00AE1673" w:rsidP="00AE1673"/>
        </w:tc>
        <w:tc>
          <w:tcPr>
            <w:tcW w:w="2551" w:type="dxa"/>
          </w:tcPr>
          <w:p w14:paraId="4A1D34E8" w14:textId="77777777" w:rsidR="00AE1673" w:rsidRPr="00AE1673" w:rsidRDefault="00AE1673" w:rsidP="00AE1673"/>
        </w:tc>
        <w:tc>
          <w:tcPr>
            <w:tcW w:w="2126" w:type="dxa"/>
          </w:tcPr>
          <w:p w14:paraId="5D83845E" w14:textId="77777777" w:rsidR="00AE1673" w:rsidRPr="00AE1673" w:rsidRDefault="00AE1673" w:rsidP="00AE1673"/>
        </w:tc>
        <w:tc>
          <w:tcPr>
            <w:tcW w:w="1560" w:type="dxa"/>
          </w:tcPr>
          <w:p w14:paraId="1979ED0E" w14:textId="77777777" w:rsidR="00AE1673" w:rsidRPr="00AE1673" w:rsidRDefault="00AE1673" w:rsidP="00AE1673"/>
        </w:tc>
        <w:tc>
          <w:tcPr>
            <w:tcW w:w="2268" w:type="dxa"/>
          </w:tcPr>
          <w:p w14:paraId="758802EE" w14:textId="77777777" w:rsidR="00AE1673" w:rsidRPr="00AE1673" w:rsidRDefault="00AE1673" w:rsidP="00AE1673"/>
        </w:tc>
      </w:tr>
    </w:tbl>
    <w:p w14:paraId="26D845D9" w14:textId="77777777" w:rsidR="00AE1673" w:rsidRDefault="00AE1673"/>
    <w:tbl>
      <w:tblPr>
        <w:tblStyle w:val="SD-MOStable"/>
        <w:tblW w:w="14034" w:type="dxa"/>
        <w:tblLayout w:type="fixed"/>
        <w:tblLook w:val="0620" w:firstRow="1" w:lastRow="0" w:firstColumn="0" w:lastColumn="0" w:noHBand="1" w:noVBand="1"/>
        <w:tblCaption w:val="4B11 CAO 48.1 – Flight Crew Member Flight &amp; Duty Record"/>
        <w:tblDescription w:val="4B11 CAO 48.1 – Flight Crew Member Flight &amp; Duty Record"/>
      </w:tblPr>
      <w:tblGrid>
        <w:gridCol w:w="851"/>
        <w:gridCol w:w="1843"/>
        <w:gridCol w:w="850"/>
        <w:gridCol w:w="709"/>
        <w:gridCol w:w="1276"/>
        <w:gridCol w:w="1275"/>
        <w:gridCol w:w="1276"/>
        <w:gridCol w:w="1134"/>
        <w:gridCol w:w="992"/>
        <w:gridCol w:w="1560"/>
        <w:gridCol w:w="1134"/>
        <w:gridCol w:w="1134"/>
      </w:tblGrid>
      <w:tr w:rsidR="00AE1673" w:rsidRPr="00AE1673" w14:paraId="1CAF630D" w14:textId="77777777" w:rsidTr="00AE1673">
        <w:trPr>
          <w:cnfStyle w:val="100000000000" w:firstRow="1" w:lastRow="0" w:firstColumn="0" w:lastColumn="0" w:oddVBand="0" w:evenVBand="0" w:oddHBand="0" w:evenHBand="0" w:firstRowFirstColumn="0" w:firstRowLastColumn="0" w:lastRowFirstColumn="0" w:lastRowLastColumn="0"/>
          <w:trHeight w:val="510"/>
        </w:trPr>
        <w:tc>
          <w:tcPr>
            <w:tcW w:w="851" w:type="dxa"/>
          </w:tcPr>
          <w:p w14:paraId="6A106C55" w14:textId="44D54BB8" w:rsidR="00F22678" w:rsidRPr="00AE1673" w:rsidRDefault="00F22678" w:rsidP="00AE1673">
            <w:r w:rsidRPr="00AE1673">
              <w:t>Date</w:t>
            </w:r>
          </w:p>
        </w:tc>
        <w:tc>
          <w:tcPr>
            <w:tcW w:w="1843" w:type="dxa"/>
          </w:tcPr>
          <w:p w14:paraId="1318EB73" w14:textId="77777777" w:rsidR="00F22678" w:rsidRPr="00AE1673" w:rsidRDefault="00F22678" w:rsidP="00AE1673">
            <w:r w:rsidRPr="00AE1673">
              <w:t>FDP start</w:t>
            </w:r>
          </w:p>
        </w:tc>
        <w:tc>
          <w:tcPr>
            <w:tcW w:w="850" w:type="dxa"/>
          </w:tcPr>
          <w:p w14:paraId="3E0D43D7" w14:textId="77777777" w:rsidR="00F22678" w:rsidRPr="00AE1673" w:rsidRDefault="00F22678" w:rsidP="00AE1673">
            <w:r w:rsidRPr="00AE1673">
              <w:t>FDP finish</w:t>
            </w:r>
          </w:p>
        </w:tc>
        <w:tc>
          <w:tcPr>
            <w:tcW w:w="709" w:type="dxa"/>
          </w:tcPr>
          <w:p w14:paraId="1DF05744" w14:textId="77777777" w:rsidR="00F22678" w:rsidRPr="00AE1673" w:rsidRDefault="00F22678" w:rsidP="00AE1673">
            <w:r w:rsidRPr="00AE1673">
              <w:t>Total duty</w:t>
            </w:r>
          </w:p>
        </w:tc>
        <w:tc>
          <w:tcPr>
            <w:tcW w:w="1276" w:type="dxa"/>
          </w:tcPr>
          <w:p w14:paraId="28507C1C" w14:textId="77777777" w:rsidR="00F22678" w:rsidRPr="00AE1673" w:rsidRDefault="00F22678" w:rsidP="00AE1673">
            <w:r w:rsidRPr="00AE1673">
              <w:t>FDP extended?</w:t>
            </w:r>
          </w:p>
        </w:tc>
        <w:tc>
          <w:tcPr>
            <w:tcW w:w="1275" w:type="dxa"/>
          </w:tcPr>
          <w:p w14:paraId="32B5FEB0" w14:textId="77777777" w:rsidR="00F22678" w:rsidRPr="00AE1673" w:rsidRDefault="00F22678" w:rsidP="00AE1673">
            <w:r w:rsidRPr="00AE1673">
              <w:t>Total flight</w:t>
            </w:r>
          </w:p>
        </w:tc>
        <w:tc>
          <w:tcPr>
            <w:tcW w:w="1276" w:type="dxa"/>
          </w:tcPr>
          <w:p w14:paraId="0AF8687A" w14:textId="77777777" w:rsidR="00F22678" w:rsidRPr="00AE1673" w:rsidRDefault="00F22678" w:rsidP="00AE1673">
            <w:r w:rsidRPr="00AE1673">
              <w:t>Flt time extended?</w:t>
            </w:r>
          </w:p>
        </w:tc>
        <w:tc>
          <w:tcPr>
            <w:tcW w:w="1134" w:type="dxa"/>
          </w:tcPr>
          <w:p w14:paraId="76CCCF2F" w14:textId="77777777" w:rsidR="00F22678" w:rsidRPr="00AE1673" w:rsidRDefault="00F22678" w:rsidP="00AE1673">
            <w:r w:rsidRPr="00AE1673">
              <w:t xml:space="preserve">384-hour </w:t>
            </w:r>
            <w:proofErr w:type="spellStart"/>
            <w:r w:rsidRPr="00AE1673">
              <w:t>flt</w:t>
            </w:r>
            <w:proofErr w:type="spellEnd"/>
            <w:r w:rsidRPr="00AE1673">
              <w:t xml:space="preserve"> time</w:t>
            </w:r>
          </w:p>
        </w:tc>
        <w:tc>
          <w:tcPr>
            <w:tcW w:w="992" w:type="dxa"/>
          </w:tcPr>
          <w:p w14:paraId="2A352720" w14:textId="77777777" w:rsidR="00F22678" w:rsidRPr="00AE1673" w:rsidRDefault="00F22678" w:rsidP="00AE1673">
            <w:r w:rsidRPr="00AE1673">
              <w:t xml:space="preserve">365-day </w:t>
            </w:r>
            <w:proofErr w:type="spellStart"/>
            <w:r w:rsidRPr="00AE1673">
              <w:t>flt</w:t>
            </w:r>
            <w:proofErr w:type="spellEnd"/>
            <w:r w:rsidRPr="00AE1673">
              <w:t xml:space="preserve"> time</w:t>
            </w:r>
          </w:p>
        </w:tc>
        <w:tc>
          <w:tcPr>
            <w:tcW w:w="1560" w:type="dxa"/>
          </w:tcPr>
          <w:p w14:paraId="542AC393" w14:textId="77777777" w:rsidR="00F22678" w:rsidRPr="00AE1673" w:rsidRDefault="00F22678" w:rsidP="00AE1673">
            <w:r w:rsidRPr="00AE1673">
              <w:t xml:space="preserve">30-day </w:t>
            </w:r>
            <w:proofErr w:type="spellStart"/>
            <w:r w:rsidRPr="00AE1673">
              <w:t>consec</w:t>
            </w:r>
            <w:proofErr w:type="spellEnd"/>
            <w:r w:rsidRPr="00AE1673">
              <w:br/>
              <w:t xml:space="preserve"> </w:t>
            </w:r>
            <w:proofErr w:type="spellStart"/>
            <w:r w:rsidRPr="00AE1673">
              <w:t>flt</w:t>
            </w:r>
            <w:proofErr w:type="spellEnd"/>
            <w:r w:rsidRPr="00AE1673">
              <w:t xml:space="preserve"> time</w:t>
            </w:r>
          </w:p>
        </w:tc>
        <w:tc>
          <w:tcPr>
            <w:tcW w:w="1134" w:type="dxa"/>
          </w:tcPr>
          <w:p w14:paraId="079DCD26" w14:textId="77777777" w:rsidR="00F22678" w:rsidRPr="00AE1673" w:rsidRDefault="00F22678" w:rsidP="00AE1673">
            <w:r w:rsidRPr="00AE1673">
              <w:t>Remarks</w:t>
            </w:r>
          </w:p>
        </w:tc>
        <w:tc>
          <w:tcPr>
            <w:tcW w:w="1134" w:type="dxa"/>
          </w:tcPr>
          <w:p w14:paraId="4BD3F01D" w14:textId="77777777" w:rsidR="00F22678" w:rsidRPr="00AE1673" w:rsidRDefault="00F22678" w:rsidP="00AE1673">
            <w:r w:rsidRPr="00AE1673">
              <w:t>Signature</w:t>
            </w:r>
          </w:p>
        </w:tc>
      </w:tr>
      <w:tr w:rsidR="00AE1673" w:rsidRPr="00AE1673" w14:paraId="56C2CEE6" w14:textId="77777777" w:rsidTr="00CA0CE2">
        <w:trPr>
          <w:trHeight w:val="19"/>
        </w:trPr>
        <w:tc>
          <w:tcPr>
            <w:tcW w:w="8080" w:type="dxa"/>
            <w:gridSpan w:val="7"/>
          </w:tcPr>
          <w:p w14:paraId="0F77AD63" w14:textId="7A79FCBE" w:rsidR="00AE1673" w:rsidRPr="00AE1673" w:rsidRDefault="00AE1673" w:rsidP="00AE1673">
            <w:pPr>
              <w:rPr>
                <w:rStyle w:val="bold"/>
              </w:rPr>
            </w:pPr>
            <w:r w:rsidRPr="00AE1673">
              <w:rPr>
                <w:rStyle w:val="bold"/>
              </w:rPr>
              <w:t xml:space="preserve">Brought </w:t>
            </w:r>
            <w:r>
              <w:rPr>
                <w:rStyle w:val="bold"/>
              </w:rPr>
              <w:t>f</w:t>
            </w:r>
            <w:r w:rsidRPr="00AE1673">
              <w:rPr>
                <w:rStyle w:val="bold"/>
              </w:rPr>
              <w:t>orward</w:t>
            </w:r>
          </w:p>
        </w:tc>
        <w:tc>
          <w:tcPr>
            <w:tcW w:w="1134" w:type="dxa"/>
          </w:tcPr>
          <w:p w14:paraId="7D436343" w14:textId="77777777" w:rsidR="00AE1673" w:rsidRPr="00AE1673" w:rsidRDefault="00AE1673" w:rsidP="00AE1673">
            <w:pPr>
              <w:rPr>
                <w:rStyle w:val="bold"/>
              </w:rPr>
            </w:pPr>
          </w:p>
        </w:tc>
        <w:tc>
          <w:tcPr>
            <w:tcW w:w="992" w:type="dxa"/>
          </w:tcPr>
          <w:p w14:paraId="1D43F94D" w14:textId="77777777" w:rsidR="00AE1673" w:rsidRPr="00AE1673" w:rsidRDefault="00AE1673" w:rsidP="00AE1673">
            <w:pPr>
              <w:rPr>
                <w:rStyle w:val="bold"/>
              </w:rPr>
            </w:pPr>
          </w:p>
        </w:tc>
        <w:tc>
          <w:tcPr>
            <w:tcW w:w="1560" w:type="dxa"/>
          </w:tcPr>
          <w:p w14:paraId="53BFD178" w14:textId="77777777" w:rsidR="00AE1673" w:rsidRPr="00AE1673" w:rsidRDefault="00AE1673" w:rsidP="00AE1673">
            <w:pPr>
              <w:rPr>
                <w:rStyle w:val="bold"/>
              </w:rPr>
            </w:pPr>
          </w:p>
        </w:tc>
        <w:tc>
          <w:tcPr>
            <w:tcW w:w="1134" w:type="dxa"/>
          </w:tcPr>
          <w:p w14:paraId="6AC7125C" w14:textId="77777777" w:rsidR="00AE1673" w:rsidRPr="00AE1673" w:rsidRDefault="00AE1673" w:rsidP="00AE1673">
            <w:pPr>
              <w:rPr>
                <w:rStyle w:val="bold"/>
              </w:rPr>
            </w:pPr>
          </w:p>
        </w:tc>
        <w:tc>
          <w:tcPr>
            <w:tcW w:w="1134" w:type="dxa"/>
          </w:tcPr>
          <w:p w14:paraId="00D3C1EA" w14:textId="7D70C874" w:rsidR="00AE1673" w:rsidRPr="00AE1673" w:rsidRDefault="00AE1673" w:rsidP="00AE1673">
            <w:pPr>
              <w:rPr>
                <w:rStyle w:val="bold"/>
              </w:rPr>
            </w:pPr>
          </w:p>
        </w:tc>
      </w:tr>
      <w:tr w:rsidR="00F22678" w:rsidRPr="00AE1673" w14:paraId="6F5E364A" w14:textId="77777777" w:rsidTr="00AE1673">
        <w:trPr>
          <w:trHeight w:val="19"/>
        </w:trPr>
        <w:tc>
          <w:tcPr>
            <w:tcW w:w="851" w:type="dxa"/>
          </w:tcPr>
          <w:p w14:paraId="0A8843CC" w14:textId="77777777" w:rsidR="00F22678" w:rsidRPr="00AE1673" w:rsidRDefault="00F22678" w:rsidP="00AE1673">
            <w:r w:rsidRPr="00AE1673">
              <w:t>SU</w:t>
            </w:r>
          </w:p>
        </w:tc>
        <w:tc>
          <w:tcPr>
            <w:tcW w:w="1843" w:type="dxa"/>
          </w:tcPr>
          <w:p w14:paraId="289D99D1" w14:textId="77777777" w:rsidR="00F22678" w:rsidRPr="00AE1673" w:rsidRDefault="00F22678" w:rsidP="00AE1673"/>
        </w:tc>
        <w:tc>
          <w:tcPr>
            <w:tcW w:w="850" w:type="dxa"/>
          </w:tcPr>
          <w:p w14:paraId="41229CF3" w14:textId="77777777" w:rsidR="00F22678" w:rsidRPr="00AE1673" w:rsidRDefault="00F22678" w:rsidP="00AE1673"/>
        </w:tc>
        <w:tc>
          <w:tcPr>
            <w:tcW w:w="709" w:type="dxa"/>
          </w:tcPr>
          <w:p w14:paraId="67EBEEB1" w14:textId="77777777" w:rsidR="00F22678" w:rsidRPr="00AE1673" w:rsidRDefault="00F22678" w:rsidP="00AE1673"/>
        </w:tc>
        <w:tc>
          <w:tcPr>
            <w:tcW w:w="1276" w:type="dxa"/>
          </w:tcPr>
          <w:p w14:paraId="6130E307" w14:textId="77777777" w:rsidR="00F22678" w:rsidRPr="00AE1673" w:rsidRDefault="00F22678" w:rsidP="00AE1673"/>
        </w:tc>
        <w:tc>
          <w:tcPr>
            <w:tcW w:w="1275" w:type="dxa"/>
          </w:tcPr>
          <w:p w14:paraId="2B825E82" w14:textId="77777777" w:rsidR="00F22678" w:rsidRPr="00AE1673" w:rsidRDefault="00F22678" w:rsidP="00AE1673"/>
        </w:tc>
        <w:tc>
          <w:tcPr>
            <w:tcW w:w="1276" w:type="dxa"/>
          </w:tcPr>
          <w:p w14:paraId="43706855" w14:textId="77777777" w:rsidR="00F22678" w:rsidRPr="00AE1673" w:rsidRDefault="00F22678" w:rsidP="00AE1673"/>
        </w:tc>
        <w:tc>
          <w:tcPr>
            <w:tcW w:w="1134" w:type="dxa"/>
          </w:tcPr>
          <w:p w14:paraId="4A5F6D2E" w14:textId="77777777" w:rsidR="00F22678" w:rsidRPr="00AE1673" w:rsidRDefault="00F22678" w:rsidP="00AE1673"/>
        </w:tc>
        <w:tc>
          <w:tcPr>
            <w:tcW w:w="992" w:type="dxa"/>
          </w:tcPr>
          <w:p w14:paraId="49EC518E" w14:textId="77777777" w:rsidR="00F22678" w:rsidRPr="00AE1673" w:rsidRDefault="00F22678" w:rsidP="00AE1673"/>
        </w:tc>
        <w:tc>
          <w:tcPr>
            <w:tcW w:w="1560" w:type="dxa"/>
          </w:tcPr>
          <w:p w14:paraId="0A01983F" w14:textId="77777777" w:rsidR="00F22678" w:rsidRPr="00AE1673" w:rsidRDefault="00F22678" w:rsidP="00AE1673"/>
        </w:tc>
        <w:tc>
          <w:tcPr>
            <w:tcW w:w="1134" w:type="dxa"/>
          </w:tcPr>
          <w:p w14:paraId="7A3A4C53" w14:textId="77777777" w:rsidR="00F22678" w:rsidRPr="00AE1673" w:rsidRDefault="00F22678" w:rsidP="00AE1673"/>
        </w:tc>
        <w:tc>
          <w:tcPr>
            <w:tcW w:w="1134" w:type="dxa"/>
          </w:tcPr>
          <w:p w14:paraId="298F0922" w14:textId="77777777" w:rsidR="00F22678" w:rsidRPr="00AE1673" w:rsidRDefault="00F22678" w:rsidP="00AE1673"/>
        </w:tc>
      </w:tr>
      <w:tr w:rsidR="00AE1673" w:rsidRPr="00AE1673" w14:paraId="00ADA6C4" w14:textId="77777777" w:rsidTr="00AE1673">
        <w:trPr>
          <w:trHeight w:val="19"/>
        </w:trPr>
        <w:tc>
          <w:tcPr>
            <w:tcW w:w="851" w:type="dxa"/>
          </w:tcPr>
          <w:p w14:paraId="0C55A607" w14:textId="77777777" w:rsidR="00F22678" w:rsidRPr="00AE1673" w:rsidRDefault="00F22678" w:rsidP="00AE1673">
            <w:r w:rsidRPr="00AE1673">
              <w:t>MO</w:t>
            </w:r>
          </w:p>
        </w:tc>
        <w:tc>
          <w:tcPr>
            <w:tcW w:w="1843" w:type="dxa"/>
          </w:tcPr>
          <w:p w14:paraId="4CCF18CF" w14:textId="77777777" w:rsidR="00F22678" w:rsidRPr="00AE1673" w:rsidRDefault="00F22678" w:rsidP="00AE1673"/>
        </w:tc>
        <w:tc>
          <w:tcPr>
            <w:tcW w:w="850" w:type="dxa"/>
          </w:tcPr>
          <w:p w14:paraId="3FF794DE" w14:textId="77777777" w:rsidR="00F22678" w:rsidRPr="00AE1673" w:rsidRDefault="00F22678" w:rsidP="00AE1673"/>
        </w:tc>
        <w:tc>
          <w:tcPr>
            <w:tcW w:w="709" w:type="dxa"/>
          </w:tcPr>
          <w:p w14:paraId="1816D00F" w14:textId="77777777" w:rsidR="00F22678" w:rsidRPr="00AE1673" w:rsidRDefault="00F22678" w:rsidP="00AE1673"/>
        </w:tc>
        <w:tc>
          <w:tcPr>
            <w:tcW w:w="1276" w:type="dxa"/>
          </w:tcPr>
          <w:p w14:paraId="3E3886E6" w14:textId="77777777" w:rsidR="00F22678" w:rsidRPr="00AE1673" w:rsidRDefault="00F22678" w:rsidP="00AE1673"/>
        </w:tc>
        <w:tc>
          <w:tcPr>
            <w:tcW w:w="1275" w:type="dxa"/>
          </w:tcPr>
          <w:p w14:paraId="199BE8EB" w14:textId="77777777" w:rsidR="00F22678" w:rsidRPr="00AE1673" w:rsidRDefault="00F22678" w:rsidP="00AE1673"/>
        </w:tc>
        <w:tc>
          <w:tcPr>
            <w:tcW w:w="1276" w:type="dxa"/>
          </w:tcPr>
          <w:p w14:paraId="0D433E2A" w14:textId="77777777" w:rsidR="00F22678" w:rsidRPr="00AE1673" w:rsidRDefault="00F22678" w:rsidP="00AE1673"/>
        </w:tc>
        <w:tc>
          <w:tcPr>
            <w:tcW w:w="1134" w:type="dxa"/>
          </w:tcPr>
          <w:p w14:paraId="67B48CF9" w14:textId="77777777" w:rsidR="00F22678" w:rsidRPr="00AE1673" w:rsidRDefault="00F22678" w:rsidP="00AE1673"/>
        </w:tc>
        <w:tc>
          <w:tcPr>
            <w:tcW w:w="992" w:type="dxa"/>
          </w:tcPr>
          <w:p w14:paraId="149123BF" w14:textId="77777777" w:rsidR="00F22678" w:rsidRPr="00AE1673" w:rsidRDefault="00F22678" w:rsidP="00AE1673"/>
        </w:tc>
        <w:tc>
          <w:tcPr>
            <w:tcW w:w="1560" w:type="dxa"/>
          </w:tcPr>
          <w:p w14:paraId="1F151075" w14:textId="77777777" w:rsidR="00F22678" w:rsidRPr="00AE1673" w:rsidRDefault="00F22678" w:rsidP="00AE1673"/>
        </w:tc>
        <w:tc>
          <w:tcPr>
            <w:tcW w:w="1134" w:type="dxa"/>
          </w:tcPr>
          <w:p w14:paraId="06252995" w14:textId="77777777" w:rsidR="00F22678" w:rsidRPr="00AE1673" w:rsidRDefault="00F22678" w:rsidP="00AE1673"/>
        </w:tc>
        <w:tc>
          <w:tcPr>
            <w:tcW w:w="1134" w:type="dxa"/>
          </w:tcPr>
          <w:p w14:paraId="5AB8DAC5" w14:textId="77777777" w:rsidR="00F22678" w:rsidRPr="00AE1673" w:rsidRDefault="00F22678" w:rsidP="00AE1673"/>
        </w:tc>
      </w:tr>
      <w:tr w:rsidR="00F22678" w:rsidRPr="00AE1673" w14:paraId="4719A700" w14:textId="77777777" w:rsidTr="00AE1673">
        <w:trPr>
          <w:trHeight w:val="19"/>
        </w:trPr>
        <w:tc>
          <w:tcPr>
            <w:tcW w:w="851" w:type="dxa"/>
          </w:tcPr>
          <w:p w14:paraId="20E34F99" w14:textId="77777777" w:rsidR="00F22678" w:rsidRPr="00AE1673" w:rsidRDefault="00F22678" w:rsidP="00AE1673">
            <w:r w:rsidRPr="00AE1673">
              <w:t>TU</w:t>
            </w:r>
          </w:p>
        </w:tc>
        <w:tc>
          <w:tcPr>
            <w:tcW w:w="1843" w:type="dxa"/>
          </w:tcPr>
          <w:p w14:paraId="4B71625F" w14:textId="77777777" w:rsidR="00F22678" w:rsidRPr="00AE1673" w:rsidRDefault="00F22678" w:rsidP="00AE1673"/>
        </w:tc>
        <w:tc>
          <w:tcPr>
            <w:tcW w:w="850" w:type="dxa"/>
          </w:tcPr>
          <w:p w14:paraId="57D7A7EC" w14:textId="77777777" w:rsidR="00F22678" w:rsidRPr="00AE1673" w:rsidRDefault="00F22678" w:rsidP="00AE1673"/>
        </w:tc>
        <w:tc>
          <w:tcPr>
            <w:tcW w:w="709" w:type="dxa"/>
          </w:tcPr>
          <w:p w14:paraId="0751DCF5" w14:textId="77777777" w:rsidR="00F22678" w:rsidRPr="00AE1673" w:rsidRDefault="00F22678" w:rsidP="00AE1673"/>
        </w:tc>
        <w:tc>
          <w:tcPr>
            <w:tcW w:w="1276" w:type="dxa"/>
          </w:tcPr>
          <w:p w14:paraId="6A965CC5" w14:textId="77777777" w:rsidR="00F22678" w:rsidRPr="00AE1673" w:rsidRDefault="00F22678" w:rsidP="00AE1673"/>
        </w:tc>
        <w:tc>
          <w:tcPr>
            <w:tcW w:w="1275" w:type="dxa"/>
          </w:tcPr>
          <w:p w14:paraId="2571F37E" w14:textId="77777777" w:rsidR="00F22678" w:rsidRPr="00AE1673" w:rsidRDefault="00F22678" w:rsidP="00AE1673"/>
        </w:tc>
        <w:tc>
          <w:tcPr>
            <w:tcW w:w="1276" w:type="dxa"/>
          </w:tcPr>
          <w:p w14:paraId="1F970144" w14:textId="77777777" w:rsidR="00F22678" w:rsidRPr="00AE1673" w:rsidRDefault="00F22678" w:rsidP="00AE1673"/>
        </w:tc>
        <w:tc>
          <w:tcPr>
            <w:tcW w:w="1134" w:type="dxa"/>
          </w:tcPr>
          <w:p w14:paraId="7F185508" w14:textId="77777777" w:rsidR="00F22678" w:rsidRPr="00AE1673" w:rsidRDefault="00F22678" w:rsidP="00AE1673"/>
        </w:tc>
        <w:tc>
          <w:tcPr>
            <w:tcW w:w="992" w:type="dxa"/>
          </w:tcPr>
          <w:p w14:paraId="6383111C" w14:textId="77777777" w:rsidR="00F22678" w:rsidRPr="00AE1673" w:rsidRDefault="00F22678" w:rsidP="00AE1673"/>
        </w:tc>
        <w:tc>
          <w:tcPr>
            <w:tcW w:w="1560" w:type="dxa"/>
          </w:tcPr>
          <w:p w14:paraId="36344D18" w14:textId="77777777" w:rsidR="00F22678" w:rsidRPr="00AE1673" w:rsidRDefault="00F22678" w:rsidP="00AE1673"/>
        </w:tc>
        <w:tc>
          <w:tcPr>
            <w:tcW w:w="1134" w:type="dxa"/>
          </w:tcPr>
          <w:p w14:paraId="0F7E571B" w14:textId="77777777" w:rsidR="00F22678" w:rsidRPr="00AE1673" w:rsidRDefault="00F22678" w:rsidP="00AE1673"/>
        </w:tc>
        <w:tc>
          <w:tcPr>
            <w:tcW w:w="1134" w:type="dxa"/>
          </w:tcPr>
          <w:p w14:paraId="7CE061EC" w14:textId="77777777" w:rsidR="00F22678" w:rsidRPr="00AE1673" w:rsidRDefault="00F22678" w:rsidP="00AE1673"/>
        </w:tc>
      </w:tr>
      <w:tr w:rsidR="00AE1673" w:rsidRPr="00AE1673" w14:paraId="25DF4AD8" w14:textId="77777777" w:rsidTr="00AE1673">
        <w:trPr>
          <w:trHeight w:val="19"/>
        </w:trPr>
        <w:tc>
          <w:tcPr>
            <w:tcW w:w="851" w:type="dxa"/>
          </w:tcPr>
          <w:p w14:paraId="3E28860A" w14:textId="77777777" w:rsidR="00F22678" w:rsidRPr="00AE1673" w:rsidRDefault="00F22678" w:rsidP="00AE1673">
            <w:r w:rsidRPr="00AE1673">
              <w:t>WE</w:t>
            </w:r>
          </w:p>
        </w:tc>
        <w:tc>
          <w:tcPr>
            <w:tcW w:w="1843" w:type="dxa"/>
          </w:tcPr>
          <w:p w14:paraId="33AAFBB6" w14:textId="77777777" w:rsidR="00F22678" w:rsidRPr="00AE1673" w:rsidRDefault="00F22678" w:rsidP="00AE1673"/>
        </w:tc>
        <w:tc>
          <w:tcPr>
            <w:tcW w:w="850" w:type="dxa"/>
          </w:tcPr>
          <w:p w14:paraId="418732EF" w14:textId="77777777" w:rsidR="00F22678" w:rsidRPr="00AE1673" w:rsidRDefault="00F22678" w:rsidP="00AE1673"/>
        </w:tc>
        <w:tc>
          <w:tcPr>
            <w:tcW w:w="709" w:type="dxa"/>
          </w:tcPr>
          <w:p w14:paraId="7AB9CF0A" w14:textId="77777777" w:rsidR="00F22678" w:rsidRPr="00AE1673" w:rsidRDefault="00F22678" w:rsidP="00AE1673"/>
        </w:tc>
        <w:tc>
          <w:tcPr>
            <w:tcW w:w="1276" w:type="dxa"/>
          </w:tcPr>
          <w:p w14:paraId="4548B921" w14:textId="77777777" w:rsidR="00F22678" w:rsidRPr="00AE1673" w:rsidRDefault="00F22678" w:rsidP="00AE1673"/>
        </w:tc>
        <w:tc>
          <w:tcPr>
            <w:tcW w:w="1275" w:type="dxa"/>
          </w:tcPr>
          <w:p w14:paraId="11F302A1" w14:textId="77777777" w:rsidR="00F22678" w:rsidRPr="00AE1673" w:rsidRDefault="00F22678" w:rsidP="00AE1673"/>
        </w:tc>
        <w:tc>
          <w:tcPr>
            <w:tcW w:w="1276" w:type="dxa"/>
          </w:tcPr>
          <w:p w14:paraId="32B89396" w14:textId="77777777" w:rsidR="00F22678" w:rsidRPr="00AE1673" w:rsidRDefault="00F22678" w:rsidP="00AE1673"/>
        </w:tc>
        <w:tc>
          <w:tcPr>
            <w:tcW w:w="1134" w:type="dxa"/>
          </w:tcPr>
          <w:p w14:paraId="6E02A4B3" w14:textId="77777777" w:rsidR="00F22678" w:rsidRPr="00AE1673" w:rsidRDefault="00F22678" w:rsidP="00AE1673"/>
        </w:tc>
        <w:tc>
          <w:tcPr>
            <w:tcW w:w="992" w:type="dxa"/>
          </w:tcPr>
          <w:p w14:paraId="7675649B" w14:textId="77777777" w:rsidR="00F22678" w:rsidRPr="00AE1673" w:rsidRDefault="00F22678" w:rsidP="00AE1673"/>
        </w:tc>
        <w:tc>
          <w:tcPr>
            <w:tcW w:w="1560" w:type="dxa"/>
          </w:tcPr>
          <w:p w14:paraId="10A178A3" w14:textId="77777777" w:rsidR="00F22678" w:rsidRPr="00AE1673" w:rsidRDefault="00F22678" w:rsidP="00AE1673"/>
        </w:tc>
        <w:tc>
          <w:tcPr>
            <w:tcW w:w="1134" w:type="dxa"/>
          </w:tcPr>
          <w:p w14:paraId="1D9DAF1A" w14:textId="77777777" w:rsidR="00F22678" w:rsidRPr="00AE1673" w:rsidRDefault="00F22678" w:rsidP="00AE1673"/>
        </w:tc>
        <w:tc>
          <w:tcPr>
            <w:tcW w:w="1134" w:type="dxa"/>
          </w:tcPr>
          <w:p w14:paraId="45534087" w14:textId="77777777" w:rsidR="00F22678" w:rsidRPr="00AE1673" w:rsidRDefault="00F22678" w:rsidP="00AE1673"/>
        </w:tc>
      </w:tr>
      <w:tr w:rsidR="00F22678" w:rsidRPr="00AE1673" w14:paraId="0C7ECD84" w14:textId="77777777" w:rsidTr="00AE1673">
        <w:trPr>
          <w:trHeight w:val="19"/>
        </w:trPr>
        <w:tc>
          <w:tcPr>
            <w:tcW w:w="851" w:type="dxa"/>
          </w:tcPr>
          <w:p w14:paraId="0247051B" w14:textId="77777777" w:rsidR="00F22678" w:rsidRPr="00AE1673" w:rsidRDefault="00F22678" w:rsidP="00AE1673">
            <w:r w:rsidRPr="00AE1673">
              <w:t>TH</w:t>
            </w:r>
          </w:p>
        </w:tc>
        <w:tc>
          <w:tcPr>
            <w:tcW w:w="1843" w:type="dxa"/>
          </w:tcPr>
          <w:p w14:paraId="799B9EF8" w14:textId="77777777" w:rsidR="00F22678" w:rsidRPr="00AE1673" w:rsidRDefault="00F22678" w:rsidP="00AE1673"/>
        </w:tc>
        <w:tc>
          <w:tcPr>
            <w:tcW w:w="850" w:type="dxa"/>
          </w:tcPr>
          <w:p w14:paraId="622E78D8" w14:textId="77777777" w:rsidR="00F22678" w:rsidRPr="00AE1673" w:rsidRDefault="00F22678" w:rsidP="00AE1673"/>
        </w:tc>
        <w:tc>
          <w:tcPr>
            <w:tcW w:w="709" w:type="dxa"/>
          </w:tcPr>
          <w:p w14:paraId="2BDEE4D7" w14:textId="77777777" w:rsidR="00F22678" w:rsidRPr="00AE1673" w:rsidRDefault="00F22678" w:rsidP="00AE1673"/>
        </w:tc>
        <w:tc>
          <w:tcPr>
            <w:tcW w:w="1276" w:type="dxa"/>
          </w:tcPr>
          <w:p w14:paraId="20FDD4F0" w14:textId="77777777" w:rsidR="00F22678" w:rsidRPr="00AE1673" w:rsidRDefault="00F22678" w:rsidP="00AE1673"/>
        </w:tc>
        <w:tc>
          <w:tcPr>
            <w:tcW w:w="1275" w:type="dxa"/>
          </w:tcPr>
          <w:p w14:paraId="44DEC3F1" w14:textId="77777777" w:rsidR="00F22678" w:rsidRPr="00AE1673" w:rsidRDefault="00F22678" w:rsidP="00AE1673"/>
        </w:tc>
        <w:tc>
          <w:tcPr>
            <w:tcW w:w="1276" w:type="dxa"/>
          </w:tcPr>
          <w:p w14:paraId="310FDCB4" w14:textId="77777777" w:rsidR="00F22678" w:rsidRPr="00AE1673" w:rsidRDefault="00F22678" w:rsidP="00AE1673"/>
        </w:tc>
        <w:tc>
          <w:tcPr>
            <w:tcW w:w="1134" w:type="dxa"/>
          </w:tcPr>
          <w:p w14:paraId="4892AB4C" w14:textId="77777777" w:rsidR="00F22678" w:rsidRPr="00AE1673" w:rsidRDefault="00F22678" w:rsidP="00AE1673"/>
        </w:tc>
        <w:tc>
          <w:tcPr>
            <w:tcW w:w="992" w:type="dxa"/>
          </w:tcPr>
          <w:p w14:paraId="3DC26E82" w14:textId="77777777" w:rsidR="00F22678" w:rsidRPr="00AE1673" w:rsidRDefault="00F22678" w:rsidP="00AE1673"/>
        </w:tc>
        <w:tc>
          <w:tcPr>
            <w:tcW w:w="1560" w:type="dxa"/>
          </w:tcPr>
          <w:p w14:paraId="67163A48" w14:textId="77777777" w:rsidR="00F22678" w:rsidRPr="00AE1673" w:rsidRDefault="00F22678" w:rsidP="00AE1673"/>
        </w:tc>
        <w:tc>
          <w:tcPr>
            <w:tcW w:w="1134" w:type="dxa"/>
          </w:tcPr>
          <w:p w14:paraId="5AC6B9D1" w14:textId="77777777" w:rsidR="00F22678" w:rsidRPr="00AE1673" w:rsidRDefault="00F22678" w:rsidP="00AE1673"/>
        </w:tc>
        <w:tc>
          <w:tcPr>
            <w:tcW w:w="1134" w:type="dxa"/>
          </w:tcPr>
          <w:p w14:paraId="14D362B7" w14:textId="77777777" w:rsidR="00F22678" w:rsidRPr="00AE1673" w:rsidRDefault="00F22678" w:rsidP="00AE1673"/>
        </w:tc>
      </w:tr>
      <w:tr w:rsidR="00AE1673" w:rsidRPr="00AE1673" w14:paraId="326230E2" w14:textId="77777777" w:rsidTr="00AE1673">
        <w:trPr>
          <w:trHeight w:val="19"/>
        </w:trPr>
        <w:tc>
          <w:tcPr>
            <w:tcW w:w="851" w:type="dxa"/>
          </w:tcPr>
          <w:p w14:paraId="779EFBEB" w14:textId="77777777" w:rsidR="00F22678" w:rsidRPr="00AE1673" w:rsidRDefault="00F22678" w:rsidP="00AE1673">
            <w:r w:rsidRPr="00AE1673">
              <w:t>FR</w:t>
            </w:r>
          </w:p>
        </w:tc>
        <w:tc>
          <w:tcPr>
            <w:tcW w:w="1843" w:type="dxa"/>
          </w:tcPr>
          <w:p w14:paraId="293364B4" w14:textId="77777777" w:rsidR="00F22678" w:rsidRPr="00AE1673" w:rsidRDefault="00F22678" w:rsidP="00AE1673"/>
        </w:tc>
        <w:tc>
          <w:tcPr>
            <w:tcW w:w="850" w:type="dxa"/>
          </w:tcPr>
          <w:p w14:paraId="33AB0A75" w14:textId="77777777" w:rsidR="00F22678" w:rsidRPr="00AE1673" w:rsidRDefault="00F22678" w:rsidP="00AE1673"/>
        </w:tc>
        <w:tc>
          <w:tcPr>
            <w:tcW w:w="709" w:type="dxa"/>
          </w:tcPr>
          <w:p w14:paraId="43BD05C4" w14:textId="77777777" w:rsidR="00F22678" w:rsidRPr="00AE1673" w:rsidRDefault="00F22678" w:rsidP="00AE1673"/>
        </w:tc>
        <w:tc>
          <w:tcPr>
            <w:tcW w:w="1276" w:type="dxa"/>
          </w:tcPr>
          <w:p w14:paraId="4593132F" w14:textId="77777777" w:rsidR="00F22678" w:rsidRPr="00AE1673" w:rsidRDefault="00F22678" w:rsidP="00AE1673"/>
        </w:tc>
        <w:tc>
          <w:tcPr>
            <w:tcW w:w="1275" w:type="dxa"/>
          </w:tcPr>
          <w:p w14:paraId="3653C9E4" w14:textId="77777777" w:rsidR="00F22678" w:rsidRPr="00AE1673" w:rsidRDefault="00F22678" w:rsidP="00AE1673"/>
        </w:tc>
        <w:tc>
          <w:tcPr>
            <w:tcW w:w="1276" w:type="dxa"/>
          </w:tcPr>
          <w:p w14:paraId="4775052C" w14:textId="77777777" w:rsidR="00F22678" w:rsidRPr="00AE1673" w:rsidRDefault="00F22678" w:rsidP="00AE1673"/>
        </w:tc>
        <w:tc>
          <w:tcPr>
            <w:tcW w:w="1134" w:type="dxa"/>
          </w:tcPr>
          <w:p w14:paraId="6F543E8D" w14:textId="77777777" w:rsidR="00F22678" w:rsidRPr="00AE1673" w:rsidRDefault="00F22678" w:rsidP="00AE1673"/>
        </w:tc>
        <w:tc>
          <w:tcPr>
            <w:tcW w:w="992" w:type="dxa"/>
          </w:tcPr>
          <w:p w14:paraId="0DF091B3" w14:textId="77777777" w:rsidR="00F22678" w:rsidRPr="00AE1673" w:rsidRDefault="00F22678" w:rsidP="00AE1673"/>
        </w:tc>
        <w:tc>
          <w:tcPr>
            <w:tcW w:w="1560" w:type="dxa"/>
          </w:tcPr>
          <w:p w14:paraId="611237D9" w14:textId="77777777" w:rsidR="00F22678" w:rsidRPr="00AE1673" w:rsidRDefault="00F22678" w:rsidP="00AE1673"/>
        </w:tc>
        <w:tc>
          <w:tcPr>
            <w:tcW w:w="1134" w:type="dxa"/>
          </w:tcPr>
          <w:p w14:paraId="12F5660A" w14:textId="77777777" w:rsidR="00F22678" w:rsidRPr="00AE1673" w:rsidRDefault="00F22678" w:rsidP="00AE1673"/>
        </w:tc>
        <w:tc>
          <w:tcPr>
            <w:tcW w:w="1134" w:type="dxa"/>
          </w:tcPr>
          <w:p w14:paraId="6B5837D1" w14:textId="77777777" w:rsidR="00F22678" w:rsidRPr="00AE1673" w:rsidRDefault="00F22678" w:rsidP="00AE1673"/>
        </w:tc>
      </w:tr>
      <w:tr w:rsidR="00F22678" w:rsidRPr="00AE1673" w14:paraId="40837755" w14:textId="77777777" w:rsidTr="00AE1673">
        <w:trPr>
          <w:trHeight w:val="19"/>
        </w:trPr>
        <w:tc>
          <w:tcPr>
            <w:tcW w:w="851" w:type="dxa"/>
          </w:tcPr>
          <w:p w14:paraId="7BFA0D90" w14:textId="77777777" w:rsidR="00F22678" w:rsidRPr="00AE1673" w:rsidRDefault="00F22678" w:rsidP="00AE1673">
            <w:r w:rsidRPr="00AE1673">
              <w:t>SA</w:t>
            </w:r>
          </w:p>
        </w:tc>
        <w:tc>
          <w:tcPr>
            <w:tcW w:w="1843" w:type="dxa"/>
          </w:tcPr>
          <w:p w14:paraId="42E747BF" w14:textId="77777777" w:rsidR="00F22678" w:rsidRPr="00AE1673" w:rsidRDefault="00F22678" w:rsidP="00AE1673"/>
        </w:tc>
        <w:tc>
          <w:tcPr>
            <w:tcW w:w="850" w:type="dxa"/>
          </w:tcPr>
          <w:p w14:paraId="3DB83CBC" w14:textId="77777777" w:rsidR="00F22678" w:rsidRPr="00AE1673" w:rsidRDefault="00F22678" w:rsidP="00AE1673"/>
        </w:tc>
        <w:tc>
          <w:tcPr>
            <w:tcW w:w="709" w:type="dxa"/>
          </w:tcPr>
          <w:p w14:paraId="5FFEC3AC" w14:textId="77777777" w:rsidR="00F22678" w:rsidRPr="00AE1673" w:rsidRDefault="00F22678" w:rsidP="00AE1673"/>
        </w:tc>
        <w:tc>
          <w:tcPr>
            <w:tcW w:w="1276" w:type="dxa"/>
          </w:tcPr>
          <w:p w14:paraId="4BA59359" w14:textId="77777777" w:rsidR="00F22678" w:rsidRPr="00AE1673" w:rsidRDefault="00F22678" w:rsidP="00AE1673"/>
        </w:tc>
        <w:tc>
          <w:tcPr>
            <w:tcW w:w="1275" w:type="dxa"/>
          </w:tcPr>
          <w:p w14:paraId="2A128C75" w14:textId="77777777" w:rsidR="00F22678" w:rsidRPr="00AE1673" w:rsidRDefault="00F22678" w:rsidP="00AE1673"/>
        </w:tc>
        <w:tc>
          <w:tcPr>
            <w:tcW w:w="1276" w:type="dxa"/>
          </w:tcPr>
          <w:p w14:paraId="24A33727" w14:textId="77777777" w:rsidR="00F22678" w:rsidRPr="00AE1673" w:rsidRDefault="00F22678" w:rsidP="00AE1673"/>
        </w:tc>
        <w:tc>
          <w:tcPr>
            <w:tcW w:w="1134" w:type="dxa"/>
          </w:tcPr>
          <w:p w14:paraId="2487940F" w14:textId="77777777" w:rsidR="00F22678" w:rsidRPr="00AE1673" w:rsidRDefault="00F22678" w:rsidP="00AE1673"/>
        </w:tc>
        <w:tc>
          <w:tcPr>
            <w:tcW w:w="992" w:type="dxa"/>
          </w:tcPr>
          <w:p w14:paraId="0047C278" w14:textId="77777777" w:rsidR="00F22678" w:rsidRPr="00AE1673" w:rsidRDefault="00F22678" w:rsidP="00AE1673"/>
        </w:tc>
        <w:tc>
          <w:tcPr>
            <w:tcW w:w="1560" w:type="dxa"/>
          </w:tcPr>
          <w:p w14:paraId="5BFC1FDA" w14:textId="77777777" w:rsidR="00F22678" w:rsidRPr="00AE1673" w:rsidRDefault="00F22678" w:rsidP="00AE1673"/>
        </w:tc>
        <w:tc>
          <w:tcPr>
            <w:tcW w:w="1134" w:type="dxa"/>
          </w:tcPr>
          <w:p w14:paraId="725ED91E" w14:textId="77777777" w:rsidR="00F22678" w:rsidRPr="00AE1673" w:rsidRDefault="00F22678" w:rsidP="00AE1673"/>
        </w:tc>
        <w:tc>
          <w:tcPr>
            <w:tcW w:w="1134" w:type="dxa"/>
          </w:tcPr>
          <w:p w14:paraId="3BBC43D8" w14:textId="77777777" w:rsidR="00F22678" w:rsidRPr="00AE1673" w:rsidRDefault="00F22678" w:rsidP="00AE1673"/>
        </w:tc>
      </w:tr>
      <w:tr w:rsidR="00AE1673" w:rsidRPr="00AE1673" w14:paraId="6B370588" w14:textId="77777777" w:rsidTr="00363411">
        <w:trPr>
          <w:trHeight w:val="19"/>
        </w:trPr>
        <w:tc>
          <w:tcPr>
            <w:tcW w:w="8080" w:type="dxa"/>
            <w:gridSpan w:val="7"/>
          </w:tcPr>
          <w:p w14:paraId="0E85C4C2" w14:textId="2F88DB7F" w:rsidR="00AE1673" w:rsidRPr="00AE1673" w:rsidRDefault="00AE1673" w:rsidP="00AE1673">
            <w:pPr>
              <w:rPr>
                <w:rStyle w:val="bold"/>
              </w:rPr>
            </w:pPr>
            <w:r w:rsidRPr="00AE1673">
              <w:rPr>
                <w:rStyle w:val="bold"/>
              </w:rPr>
              <w:t xml:space="preserve">Carry </w:t>
            </w:r>
            <w:r>
              <w:rPr>
                <w:rStyle w:val="bold"/>
              </w:rPr>
              <w:t>f</w:t>
            </w:r>
            <w:r w:rsidRPr="00AE1673">
              <w:rPr>
                <w:rStyle w:val="bold"/>
              </w:rPr>
              <w:t>orward</w:t>
            </w:r>
          </w:p>
        </w:tc>
        <w:tc>
          <w:tcPr>
            <w:tcW w:w="1134" w:type="dxa"/>
          </w:tcPr>
          <w:p w14:paraId="3CDA07E4" w14:textId="77777777" w:rsidR="00AE1673" w:rsidRPr="00AE1673" w:rsidRDefault="00AE1673" w:rsidP="00AE1673">
            <w:pPr>
              <w:rPr>
                <w:rStyle w:val="bold"/>
              </w:rPr>
            </w:pPr>
          </w:p>
        </w:tc>
        <w:tc>
          <w:tcPr>
            <w:tcW w:w="992" w:type="dxa"/>
          </w:tcPr>
          <w:p w14:paraId="136D7F43" w14:textId="77777777" w:rsidR="00AE1673" w:rsidRPr="00AE1673" w:rsidRDefault="00AE1673" w:rsidP="00AE1673">
            <w:pPr>
              <w:rPr>
                <w:rStyle w:val="bold"/>
              </w:rPr>
            </w:pPr>
          </w:p>
        </w:tc>
        <w:tc>
          <w:tcPr>
            <w:tcW w:w="1560" w:type="dxa"/>
          </w:tcPr>
          <w:p w14:paraId="6AB7E11D" w14:textId="77777777" w:rsidR="00AE1673" w:rsidRPr="00AE1673" w:rsidRDefault="00AE1673" w:rsidP="00AE1673">
            <w:pPr>
              <w:rPr>
                <w:rStyle w:val="bold"/>
              </w:rPr>
            </w:pPr>
          </w:p>
        </w:tc>
        <w:tc>
          <w:tcPr>
            <w:tcW w:w="1134" w:type="dxa"/>
          </w:tcPr>
          <w:p w14:paraId="552ACD55" w14:textId="77777777" w:rsidR="00AE1673" w:rsidRPr="00AE1673" w:rsidRDefault="00AE1673" w:rsidP="00AE1673">
            <w:pPr>
              <w:rPr>
                <w:rStyle w:val="bold"/>
              </w:rPr>
            </w:pPr>
          </w:p>
        </w:tc>
        <w:tc>
          <w:tcPr>
            <w:tcW w:w="1134" w:type="dxa"/>
          </w:tcPr>
          <w:p w14:paraId="2B440315" w14:textId="215BADE4" w:rsidR="00AE1673" w:rsidRPr="00AE1673" w:rsidRDefault="00AE1673" w:rsidP="00AE1673">
            <w:pPr>
              <w:rPr>
                <w:rStyle w:val="bold"/>
              </w:rPr>
            </w:pPr>
          </w:p>
        </w:tc>
      </w:tr>
      <w:tr w:rsidR="00AE1673" w:rsidRPr="00AE1673" w14:paraId="5C260508" w14:textId="77777777" w:rsidTr="00B154FA">
        <w:trPr>
          <w:trHeight w:val="19"/>
        </w:trPr>
        <w:tc>
          <w:tcPr>
            <w:tcW w:w="5529" w:type="dxa"/>
            <w:gridSpan w:val="5"/>
          </w:tcPr>
          <w:p w14:paraId="38DC287E" w14:textId="77777777" w:rsidR="00AE1673" w:rsidRPr="00AE1673" w:rsidRDefault="00AE1673" w:rsidP="00AE1673"/>
        </w:tc>
        <w:tc>
          <w:tcPr>
            <w:tcW w:w="2551" w:type="dxa"/>
            <w:gridSpan w:val="2"/>
          </w:tcPr>
          <w:p w14:paraId="710A4DCD" w14:textId="77777777" w:rsidR="00AE1673" w:rsidRPr="00B51E5E" w:rsidRDefault="00AE1673" w:rsidP="00AE1673">
            <w:pPr>
              <w:rPr>
                <w:rStyle w:val="bold"/>
              </w:rPr>
            </w:pPr>
            <w:r w:rsidRPr="00B51E5E">
              <w:rPr>
                <w:rStyle w:val="bold"/>
              </w:rPr>
              <w:t>Limits</w:t>
            </w:r>
          </w:p>
        </w:tc>
        <w:tc>
          <w:tcPr>
            <w:tcW w:w="1134" w:type="dxa"/>
          </w:tcPr>
          <w:p w14:paraId="33579E1F" w14:textId="77777777" w:rsidR="00AE1673" w:rsidRPr="00B51E5E" w:rsidRDefault="00AE1673" w:rsidP="00B51E5E">
            <w:r w:rsidRPr="00B51E5E">
              <w:t>100</w:t>
            </w:r>
          </w:p>
        </w:tc>
        <w:tc>
          <w:tcPr>
            <w:tcW w:w="992" w:type="dxa"/>
          </w:tcPr>
          <w:p w14:paraId="4359CD6C" w14:textId="77777777" w:rsidR="00AE1673" w:rsidRPr="00B51E5E" w:rsidRDefault="00AE1673" w:rsidP="00B51E5E">
            <w:r w:rsidRPr="00B51E5E">
              <w:t>1200</w:t>
            </w:r>
          </w:p>
        </w:tc>
        <w:tc>
          <w:tcPr>
            <w:tcW w:w="1560" w:type="dxa"/>
          </w:tcPr>
          <w:p w14:paraId="672A90FB" w14:textId="77777777" w:rsidR="00AE1673" w:rsidRPr="00B51E5E" w:rsidRDefault="00AE1673" w:rsidP="00B51E5E">
            <w:r w:rsidRPr="00B51E5E">
              <w:t>100*</w:t>
            </w:r>
          </w:p>
        </w:tc>
        <w:tc>
          <w:tcPr>
            <w:tcW w:w="1134" w:type="dxa"/>
          </w:tcPr>
          <w:p w14:paraId="3D8F7DBA" w14:textId="77777777" w:rsidR="00AE1673" w:rsidRPr="00AE1673" w:rsidRDefault="00AE1673" w:rsidP="00AE1673"/>
        </w:tc>
        <w:tc>
          <w:tcPr>
            <w:tcW w:w="1134" w:type="dxa"/>
          </w:tcPr>
          <w:p w14:paraId="6708EAD6" w14:textId="37150C8E" w:rsidR="00AE1673" w:rsidRPr="00AE1673" w:rsidRDefault="00AE1673" w:rsidP="00AE1673"/>
        </w:tc>
      </w:tr>
    </w:tbl>
    <w:p w14:paraId="0FD193BE" w14:textId="77777777" w:rsidR="00B51E5E" w:rsidRDefault="00B51E5E">
      <w:pPr>
        <w:suppressAutoHyphens w:val="0"/>
        <w:rPr>
          <w:rStyle w:val="Strong"/>
          <w:rFonts w:asciiTheme="majorHAnsi" w:eastAsiaTheme="majorEastAsia" w:hAnsiTheme="majorHAnsi" w:cstheme="majorBidi"/>
          <w:bCs w:val="0"/>
          <w:iCs/>
          <w:color w:val="023E5C" w:themeColor="text2"/>
          <w:kern w:val="32"/>
          <w:szCs w:val="24"/>
        </w:rPr>
      </w:pPr>
      <w:r>
        <w:rPr>
          <w:rStyle w:val="Strong"/>
          <w:b w:val="0"/>
          <w:bCs w:val="0"/>
        </w:rPr>
        <w:br w:type="page"/>
      </w:r>
    </w:p>
    <w:p w14:paraId="399BF653" w14:textId="51504771" w:rsidR="00F22678" w:rsidRPr="00B51E5E" w:rsidRDefault="00F22678" w:rsidP="00B51E5E">
      <w:pPr>
        <w:pStyle w:val="unHeading5"/>
        <w:rPr>
          <w:rStyle w:val="Strong"/>
          <w:b/>
          <w:bCs w:val="0"/>
        </w:rPr>
      </w:pPr>
      <w:r w:rsidRPr="00B51E5E">
        <w:rPr>
          <w:rStyle w:val="Strong"/>
          <w:b/>
          <w:bCs w:val="0"/>
        </w:rPr>
        <w:lastRenderedPageBreak/>
        <w:t>Instructions for extensions</w:t>
      </w:r>
    </w:p>
    <w:p w14:paraId="38A67B7F" w14:textId="77777777" w:rsidR="00B51E5E" w:rsidRDefault="00F22678" w:rsidP="00F22678">
      <w:r w:rsidRPr="00703F97">
        <w:t xml:space="preserve">Was your FDP extended – YES / NO? (Annotate column as appropriate). </w:t>
      </w:r>
    </w:p>
    <w:p w14:paraId="2F458FA4" w14:textId="0956AB07" w:rsidR="00F22678" w:rsidRDefault="00F22678" w:rsidP="00F22678">
      <w:r w:rsidRPr="00703F97">
        <w:t xml:space="preserve">If </w:t>
      </w:r>
      <w:r>
        <w:t>‘</w:t>
      </w:r>
      <w:r w:rsidRPr="00703F97">
        <w:t>YES</w:t>
      </w:r>
      <w:r>
        <w:t>’</w:t>
      </w:r>
      <w:r w:rsidRPr="00703F97">
        <w:t>, please provide a summary or reasons for the extension in the remarks section.</w:t>
      </w:r>
    </w:p>
    <w:p w14:paraId="1AA456FB" w14:textId="77777777" w:rsidR="00F22678" w:rsidRPr="009103E4" w:rsidRDefault="00F22678" w:rsidP="00F22678">
      <w:pPr>
        <w:pStyle w:val="Note"/>
      </w:pPr>
      <w:r w:rsidRPr="00AE1673">
        <w:rPr>
          <w:rStyle w:val="bold"/>
        </w:rPr>
        <w:t>Note:</w:t>
      </w:r>
      <w:r w:rsidRPr="009103E4">
        <w:tab/>
        <w:t>* For FCMs with less than 500 hours’ mustering experience.</w:t>
      </w:r>
    </w:p>
    <w:p w14:paraId="2DA98AD7" w14:textId="77777777" w:rsidR="00F22678" w:rsidRDefault="00F22678" w:rsidP="00F22678">
      <w:r>
        <w:br w:type="page"/>
      </w:r>
    </w:p>
    <w:p w14:paraId="5C4021A9" w14:textId="5AAF60FD" w:rsidR="00F22678" w:rsidRDefault="00F22678" w:rsidP="00B51E5E">
      <w:pPr>
        <w:pStyle w:val="unHeading3"/>
      </w:pPr>
      <w:bookmarkStart w:id="1300" w:name="_Toc442170493"/>
      <w:bookmarkStart w:id="1301" w:name="_Ref442172576"/>
      <w:bookmarkStart w:id="1302" w:name="_Ref442179417"/>
      <w:bookmarkStart w:id="1303" w:name="_Ref442179531"/>
      <w:bookmarkStart w:id="1304" w:name="_Ref442179547"/>
      <w:bookmarkStart w:id="1305" w:name="_Ref442179552"/>
      <w:bookmarkStart w:id="1306" w:name="_Toc83808107"/>
      <w:r>
        <w:lastRenderedPageBreak/>
        <w:t xml:space="preserve">Form A13 - </w:t>
      </w:r>
      <w:r w:rsidRPr="00703F97">
        <w:t xml:space="preserve">Aircraft </w:t>
      </w:r>
      <w:bookmarkEnd w:id="1300"/>
      <w:bookmarkEnd w:id="1301"/>
      <w:bookmarkEnd w:id="1302"/>
      <w:bookmarkEnd w:id="1303"/>
      <w:bookmarkEnd w:id="1304"/>
      <w:bookmarkEnd w:id="1305"/>
      <w:r w:rsidR="00B51E5E">
        <w:t>f</w:t>
      </w:r>
      <w:r w:rsidRPr="00703F97">
        <w:t xml:space="preserve">light </w:t>
      </w:r>
      <w:r w:rsidR="00B51E5E">
        <w:t>r</w:t>
      </w:r>
      <w:r w:rsidRPr="00703F97">
        <w:t>ecord</w:t>
      </w:r>
      <w:bookmarkEnd w:id="1306"/>
    </w:p>
    <w:p w14:paraId="414624B3" w14:textId="4C422A75" w:rsidR="00B51E5E" w:rsidRPr="00F24B6C" w:rsidRDefault="00B51E5E" w:rsidP="001E4C8E">
      <w:pPr>
        <w:pStyle w:val="TableTitle"/>
      </w:pPr>
      <w:r w:rsidRPr="00B51E5E">
        <w:t>Aircraft flight record</w:t>
      </w:r>
    </w:p>
    <w:tbl>
      <w:tblPr>
        <w:tblStyle w:val="SD-MOStable"/>
        <w:tblW w:w="13892" w:type="dxa"/>
        <w:tblLook w:val="0620" w:firstRow="1" w:lastRow="0" w:firstColumn="0" w:lastColumn="0" w:noHBand="1" w:noVBand="1"/>
        <w:tblCaption w:val="4B15 Aircraft Journey Log"/>
        <w:tblDescription w:val="4B15 Aircraft Journey Log"/>
      </w:tblPr>
      <w:tblGrid>
        <w:gridCol w:w="993"/>
        <w:gridCol w:w="1676"/>
        <w:gridCol w:w="2492"/>
        <w:gridCol w:w="793"/>
        <w:gridCol w:w="794"/>
        <w:gridCol w:w="794"/>
        <w:gridCol w:w="793"/>
        <w:gridCol w:w="794"/>
        <w:gridCol w:w="794"/>
        <w:gridCol w:w="794"/>
        <w:gridCol w:w="793"/>
        <w:gridCol w:w="794"/>
        <w:gridCol w:w="794"/>
        <w:gridCol w:w="794"/>
      </w:tblGrid>
      <w:tr w:rsidR="00B51E5E" w:rsidRPr="001D484D" w14:paraId="20B393C4" w14:textId="77777777" w:rsidTr="00B51E5E">
        <w:trPr>
          <w:cnfStyle w:val="100000000000" w:firstRow="1" w:lastRow="0" w:firstColumn="0" w:lastColumn="0" w:oddVBand="0" w:evenVBand="0" w:oddHBand="0" w:evenHBand="0" w:firstRowFirstColumn="0" w:firstRowLastColumn="0" w:lastRowFirstColumn="0" w:lastRowLastColumn="0"/>
          <w:trHeight w:val="510"/>
          <w:tblHeader/>
        </w:trPr>
        <w:tc>
          <w:tcPr>
            <w:tcW w:w="993" w:type="dxa"/>
          </w:tcPr>
          <w:p w14:paraId="0B081290" w14:textId="77777777" w:rsidR="00F22678" w:rsidRPr="00F22678" w:rsidRDefault="00F22678" w:rsidP="00F22678">
            <w:bookmarkStart w:id="1307" w:name="_Hlk43886111"/>
            <w:r w:rsidRPr="001D484D">
              <w:t>Date</w:t>
            </w:r>
          </w:p>
        </w:tc>
        <w:tc>
          <w:tcPr>
            <w:tcW w:w="1676" w:type="dxa"/>
          </w:tcPr>
          <w:p w14:paraId="4FBCDDDA" w14:textId="77777777" w:rsidR="00F22678" w:rsidRPr="00F22678" w:rsidRDefault="00F22678" w:rsidP="00F22678">
            <w:r w:rsidRPr="001D484D">
              <w:t>Pilot</w:t>
            </w:r>
          </w:p>
        </w:tc>
        <w:tc>
          <w:tcPr>
            <w:tcW w:w="2492" w:type="dxa"/>
          </w:tcPr>
          <w:p w14:paraId="1B97CF3C" w14:textId="77777777" w:rsidR="00F22678" w:rsidRPr="00F22678" w:rsidRDefault="00F22678" w:rsidP="00F22678">
            <w:r w:rsidRPr="001D484D">
              <w:t>Route / task</w:t>
            </w:r>
          </w:p>
        </w:tc>
        <w:tc>
          <w:tcPr>
            <w:tcW w:w="793" w:type="dxa"/>
          </w:tcPr>
          <w:p w14:paraId="29F5FEE0" w14:textId="433DB8BA" w:rsidR="00F22678" w:rsidRPr="00F22678" w:rsidRDefault="00F22678" w:rsidP="00F22678">
            <w:r w:rsidRPr="001D484D">
              <w:t xml:space="preserve">Coll </w:t>
            </w:r>
            <w:r w:rsidR="00B51E5E">
              <w:t>o</w:t>
            </w:r>
            <w:r w:rsidRPr="001D484D">
              <w:t>ut</w:t>
            </w:r>
          </w:p>
        </w:tc>
        <w:tc>
          <w:tcPr>
            <w:tcW w:w="794" w:type="dxa"/>
          </w:tcPr>
          <w:p w14:paraId="5D3F9530" w14:textId="7B47D78D" w:rsidR="00F22678" w:rsidRPr="00F22678" w:rsidRDefault="00F22678" w:rsidP="00F22678">
            <w:r w:rsidRPr="001D484D">
              <w:t xml:space="preserve">Coll </w:t>
            </w:r>
            <w:r w:rsidR="00B51E5E">
              <w:t>i</w:t>
            </w:r>
            <w:r w:rsidRPr="001D484D">
              <w:t>n</w:t>
            </w:r>
          </w:p>
        </w:tc>
        <w:tc>
          <w:tcPr>
            <w:tcW w:w="794" w:type="dxa"/>
          </w:tcPr>
          <w:p w14:paraId="6B4B4D05" w14:textId="77777777" w:rsidR="00F22678" w:rsidRPr="00F22678" w:rsidRDefault="00F22678" w:rsidP="00F22678">
            <w:r w:rsidRPr="001D484D">
              <w:t>Total</w:t>
            </w:r>
          </w:p>
        </w:tc>
        <w:tc>
          <w:tcPr>
            <w:tcW w:w="793" w:type="dxa"/>
          </w:tcPr>
          <w:p w14:paraId="42D698F3" w14:textId="69A7CD95" w:rsidR="00F22678" w:rsidRPr="00F22678" w:rsidRDefault="00F22678" w:rsidP="00F22678">
            <w:r w:rsidRPr="001D484D">
              <w:t xml:space="preserve">Tacho </w:t>
            </w:r>
            <w:r w:rsidR="00B51E5E">
              <w:t>o</w:t>
            </w:r>
            <w:r w:rsidRPr="001D484D">
              <w:t>ut</w:t>
            </w:r>
          </w:p>
        </w:tc>
        <w:tc>
          <w:tcPr>
            <w:tcW w:w="794" w:type="dxa"/>
          </w:tcPr>
          <w:p w14:paraId="3DB67DEA" w14:textId="59022794" w:rsidR="00F22678" w:rsidRPr="00F22678" w:rsidRDefault="00F22678" w:rsidP="00F22678">
            <w:r w:rsidRPr="001D484D">
              <w:t xml:space="preserve">Tacho </w:t>
            </w:r>
            <w:r w:rsidR="00B51E5E">
              <w:t>i</w:t>
            </w:r>
            <w:r w:rsidRPr="001D484D">
              <w:t>n</w:t>
            </w:r>
          </w:p>
        </w:tc>
        <w:tc>
          <w:tcPr>
            <w:tcW w:w="794" w:type="dxa"/>
          </w:tcPr>
          <w:p w14:paraId="1D095978" w14:textId="77777777" w:rsidR="00F22678" w:rsidRPr="00F22678" w:rsidRDefault="00F22678" w:rsidP="00F22678">
            <w:r w:rsidRPr="001D484D">
              <w:t>Total</w:t>
            </w:r>
          </w:p>
        </w:tc>
        <w:tc>
          <w:tcPr>
            <w:tcW w:w="794" w:type="dxa"/>
          </w:tcPr>
          <w:p w14:paraId="0ABA13CF" w14:textId="77777777" w:rsidR="00F22678" w:rsidRPr="00F22678" w:rsidRDefault="00F22678" w:rsidP="00F22678">
            <w:r w:rsidRPr="001D484D">
              <w:t>Fuel start</w:t>
            </w:r>
          </w:p>
        </w:tc>
        <w:tc>
          <w:tcPr>
            <w:tcW w:w="793" w:type="dxa"/>
          </w:tcPr>
          <w:p w14:paraId="1F969D0E" w14:textId="77777777" w:rsidR="00F22678" w:rsidRPr="00F22678" w:rsidRDefault="00F22678" w:rsidP="00F22678">
            <w:r w:rsidRPr="001D484D">
              <w:t>Fuel</w:t>
            </w:r>
            <w:r w:rsidRPr="001D484D">
              <w:br/>
              <w:t>end</w:t>
            </w:r>
          </w:p>
        </w:tc>
        <w:tc>
          <w:tcPr>
            <w:tcW w:w="794" w:type="dxa"/>
          </w:tcPr>
          <w:p w14:paraId="7013E60B" w14:textId="77777777" w:rsidR="00F22678" w:rsidRPr="00F22678" w:rsidRDefault="00F22678" w:rsidP="00F22678">
            <w:r w:rsidRPr="001D484D">
              <w:t>Fuel added</w:t>
            </w:r>
          </w:p>
        </w:tc>
        <w:tc>
          <w:tcPr>
            <w:tcW w:w="794" w:type="dxa"/>
          </w:tcPr>
          <w:p w14:paraId="466D2A88" w14:textId="77777777" w:rsidR="00F22678" w:rsidRPr="00F22678" w:rsidRDefault="00F22678" w:rsidP="00F22678">
            <w:r w:rsidRPr="001D484D">
              <w:t>Fuel used</w:t>
            </w:r>
          </w:p>
        </w:tc>
        <w:tc>
          <w:tcPr>
            <w:tcW w:w="794" w:type="dxa"/>
          </w:tcPr>
          <w:p w14:paraId="65058B08" w14:textId="77777777" w:rsidR="00F22678" w:rsidRPr="00F22678" w:rsidRDefault="00F22678" w:rsidP="00F22678">
            <w:r w:rsidRPr="001D484D">
              <w:t>Fuel rate</w:t>
            </w:r>
          </w:p>
        </w:tc>
      </w:tr>
      <w:tr w:rsidR="00B51E5E" w:rsidRPr="001D484D" w14:paraId="043BC08F" w14:textId="77777777" w:rsidTr="00B51E5E">
        <w:trPr>
          <w:trHeight w:val="19"/>
        </w:trPr>
        <w:tc>
          <w:tcPr>
            <w:tcW w:w="993" w:type="dxa"/>
          </w:tcPr>
          <w:p w14:paraId="24388239" w14:textId="77777777" w:rsidR="00F22678" w:rsidRPr="001D484D" w:rsidRDefault="00F22678" w:rsidP="00F22678">
            <w:pPr>
              <w:pStyle w:val="Tabletext"/>
            </w:pPr>
          </w:p>
        </w:tc>
        <w:tc>
          <w:tcPr>
            <w:tcW w:w="1676" w:type="dxa"/>
          </w:tcPr>
          <w:p w14:paraId="26E88B24" w14:textId="77777777" w:rsidR="00F22678" w:rsidRPr="001D484D" w:rsidRDefault="00F22678" w:rsidP="00F22678">
            <w:pPr>
              <w:pStyle w:val="Tabletext"/>
            </w:pPr>
          </w:p>
        </w:tc>
        <w:tc>
          <w:tcPr>
            <w:tcW w:w="2492" w:type="dxa"/>
          </w:tcPr>
          <w:p w14:paraId="422EB407" w14:textId="77777777" w:rsidR="00F22678" w:rsidRPr="001D484D" w:rsidRDefault="00F22678" w:rsidP="00F22678">
            <w:pPr>
              <w:pStyle w:val="Tabletext"/>
            </w:pPr>
          </w:p>
        </w:tc>
        <w:tc>
          <w:tcPr>
            <w:tcW w:w="793" w:type="dxa"/>
          </w:tcPr>
          <w:p w14:paraId="14BD431E" w14:textId="77777777" w:rsidR="00F22678" w:rsidRPr="001D484D" w:rsidRDefault="00F22678" w:rsidP="00F22678">
            <w:pPr>
              <w:pStyle w:val="Tabletext"/>
            </w:pPr>
          </w:p>
        </w:tc>
        <w:tc>
          <w:tcPr>
            <w:tcW w:w="794" w:type="dxa"/>
          </w:tcPr>
          <w:p w14:paraId="3BC48FD2" w14:textId="77777777" w:rsidR="00F22678" w:rsidRPr="001D484D" w:rsidRDefault="00F22678" w:rsidP="00F22678">
            <w:pPr>
              <w:pStyle w:val="Tabletext"/>
            </w:pPr>
          </w:p>
        </w:tc>
        <w:tc>
          <w:tcPr>
            <w:tcW w:w="794" w:type="dxa"/>
          </w:tcPr>
          <w:p w14:paraId="7ECE2E6C" w14:textId="77777777" w:rsidR="00F22678" w:rsidRPr="001D484D" w:rsidRDefault="00F22678" w:rsidP="00F22678">
            <w:pPr>
              <w:pStyle w:val="Tabletext"/>
            </w:pPr>
          </w:p>
        </w:tc>
        <w:tc>
          <w:tcPr>
            <w:tcW w:w="793" w:type="dxa"/>
          </w:tcPr>
          <w:p w14:paraId="46D7DBD9" w14:textId="77777777" w:rsidR="00F22678" w:rsidRPr="001D484D" w:rsidRDefault="00F22678" w:rsidP="00F22678">
            <w:pPr>
              <w:pStyle w:val="Tabletext"/>
            </w:pPr>
          </w:p>
        </w:tc>
        <w:tc>
          <w:tcPr>
            <w:tcW w:w="794" w:type="dxa"/>
          </w:tcPr>
          <w:p w14:paraId="6219DBFC" w14:textId="77777777" w:rsidR="00F22678" w:rsidRPr="001D484D" w:rsidRDefault="00F22678" w:rsidP="00F22678">
            <w:pPr>
              <w:pStyle w:val="Tabletext"/>
            </w:pPr>
          </w:p>
        </w:tc>
        <w:tc>
          <w:tcPr>
            <w:tcW w:w="794" w:type="dxa"/>
          </w:tcPr>
          <w:p w14:paraId="15194FAE" w14:textId="77777777" w:rsidR="00F22678" w:rsidRPr="001D484D" w:rsidRDefault="00F22678" w:rsidP="00F22678">
            <w:pPr>
              <w:pStyle w:val="Tabletext"/>
            </w:pPr>
          </w:p>
        </w:tc>
        <w:tc>
          <w:tcPr>
            <w:tcW w:w="794" w:type="dxa"/>
          </w:tcPr>
          <w:p w14:paraId="071286BA" w14:textId="77777777" w:rsidR="00F22678" w:rsidRPr="001D484D" w:rsidRDefault="00F22678" w:rsidP="00F22678">
            <w:pPr>
              <w:pStyle w:val="Tabletext"/>
            </w:pPr>
          </w:p>
        </w:tc>
        <w:tc>
          <w:tcPr>
            <w:tcW w:w="793" w:type="dxa"/>
          </w:tcPr>
          <w:p w14:paraId="6CC7501B" w14:textId="77777777" w:rsidR="00F22678" w:rsidRPr="001D484D" w:rsidRDefault="00F22678" w:rsidP="00F22678">
            <w:pPr>
              <w:pStyle w:val="Tabletext"/>
            </w:pPr>
          </w:p>
        </w:tc>
        <w:tc>
          <w:tcPr>
            <w:tcW w:w="794" w:type="dxa"/>
          </w:tcPr>
          <w:p w14:paraId="3559010A" w14:textId="77777777" w:rsidR="00F22678" w:rsidRPr="001D484D" w:rsidRDefault="00F22678" w:rsidP="00F22678">
            <w:pPr>
              <w:pStyle w:val="Tabletext"/>
            </w:pPr>
          </w:p>
        </w:tc>
        <w:tc>
          <w:tcPr>
            <w:tcW w:w="794" w:type="dxa"/>
          </w:tcPr>
          <w:p w14:paraId="32899F65" w14:textId="77777777" w:rsidR="00F22678" w:rsidRPr="001D484D" w:rsidRDefault="00F22678" w:rsidP="00F22678">
            <w:pPr>
              <w:pStyle w:val="Tabletext"/>
            </w:pPr>
          </w:p>
        </w:tc>
        <w:tc>
          <w:tcPr>
            <w:tcW w:w="794" w:type="dxa"/>
          </w:tcPr>
          <w:p w14:paraId="64B4B976" w14:textId="77777777" w:rsidR="00F22678" w:rsidRPr="001D484D" w:rsidRDefault="00F22678" w:rsidP="00F22678">
            <w:pPr>
              <w:pStyle w:val="Tabletext"/>
            </w:pPr>
          </w:p>
        </w:tc>
      </w:tr>
      <w:tr w:rsidR="00F22678" w:rsidRPr="001D484D" w14:paraId="6C27ADB7" w14:textId="77777777" w:rsidTr="00B51E5E">
        <w:trPr>
          <w:trHeight w:val="19"/>
        </w:trPr>
        <w:tc>
          <w:tcPr>
            <w:tcW w:w="993" w:type="dxa"/>
          </w:tcPr>
          <w:p w14:paraId="0356D584" w14:textId="77777777" w:rsidR="00F22678" w:rsidRPr="001D484D" w:rsidRDefault="00F22678" w:rsidP="00F22678">
            <w:pPr>
              <w:pStyle w:val="Tabletext"/>
            </w:pPr>
          </w:p>
        </w:tc>
        <w:tc>
          <w:tcPr>
            <w:tcW w:w="1676" w:type="dxa"/>
          </w:tcPr>
          <w:p w14:paraId="3549D8D5" w14:textId="77777777" w:rsidR="00F22678" w:rsidRPr="001D484D" w:rsidRDefault="00F22678" w:rsidP="00F22678">
            <w:pPr>
              <w:pStyle w:val="Tabletext"/>
            </w:pPr>
          </w:p>
        </w:tc>
        <w:tc>
          <w:tcPr>
            <w:tcW w:w="2492" w:type="dxa"/>
          </w:tcPr>
          <w:p w14:paraId="6D103FD7" w14:textId="77777777" w:rsidR="00F22678" w:rsidRPr="001D484D" w:rsidRDefault="00F22678" w:rsidP="00F22678">
            <w:pPr>
              <w:pStyle w:val="Tabletext"/>
            </w:pPr>
          </w:p>
        </w:tc>
        <w:tc>
          <w:tcPr>
            <w:tcW w:w="793" w:type="dxa"/>
          </w:tcPr>
          <w:p w14:paraId="236DFA7E" w14:textId="77777777" w:rsidR="00F22678" w:rsidRPr="001D484D" w:rsidRDefault="00F22678" w:rsidP="00F22678">
            <w:pPr>
              <w:pStyle w:val="Tabletext"/>
            </w:pPr>
          </w:p>
        </w:tc>
        <w:tc>
          <w:tcPr>
            <w:tcW w:w="794" w:type="dxa"/>
          </w:tcPr>
          <w:p w14:paraId="4D2F7017" w14:textId="77777777" w:rsidR="00F22678" w:rsidRPr="001D484D" w:rsidRDefault="00F22678" w:rsidP="00F22678">
            <w:pPr>
              <w:pStyle w:val="Tabletext"/>
            </w:pPr>
          </w:p>
        </w:tc>
        <w:tc>
          <w:tcPr>
            <w:tcW w:w="794" w:type="dxa"/>
          </w:tcPr>
          <w:p w14:paraId="2FEC04AA" w14:textId="77777777" w:rsidR="00F22678" w:rsidRPr="001D484D" w:rsidRDefault="00F22678" w:rsidP="00F22678">
            <w:pPr>
              <w:pStyle w:val="Tabletext"/>
            </w:pPr>
          </w:p>
        </w:tc>
        <w:tc>
          <w:tcPr>
            <w:tcW w:w="793" w:type="dxa"/>
          </w:tcPr>
          <w:p w14:paraId="0C7BAD3A" w14:textId="77777777" w:rsidR="00F22678" w:rsidRPr="001D484D" w:rsidRDefault="00F22678" w:rsidP="00F22678">
            <w:pPr>
              <w:pStyle w:val="Tabletext"/>
            </w:pPr>
          </w:p>
        </w:tc>
        <w:tc>
          <w:tcPr>
            <w:tcW w:w="794" w:type="dxa"/>
          </w:tcPr>
          <w:p w14:paraId="7FB137C6" w14:textId="77777777" w:rsidR="00F22678" w:rsidRPr="001D484D" w:rsidRDefault="00F22678" w:rsidP="00F22678">
            <w:pPr>
              <w:pStyle w:val="Tabletext"/>
            </w:pPr>
          </w:p>
        </w:tc>
        <w:tc>
          <w:tcPr>
            <w:tcW w:w="794" w:type="dxa"/>
          </w:tcPr>
          <w:p w14:paraId="4CB59F7D" w14:textId="77777777" w:rsidR="00F22678" w:rsidRPr="001D484D" w:rsidRDefault="00F22678" w:rsidP="00F22678">
            <w:pPr>
              <w:pStyle w:val="Tabletext"/>
            </w:pPr>
          </w:p>
        </w:tc>
        <w:tc>
          <w:tcPr>
            <w:tcW w:w="794" w:type="dxa"/>
          </w:tcPr>
          <w:p w14:paraId="6EB46249" w14:textId="77777777" w:rsidR="00F22678" w:rsidRPr="001D484D" w:rsidRDefault="00F22678" w:rsidP="00F22678">
            <w:pPr>
              <w:pStyle w:val="Tabletext"/>
            </w:pPr>
          </w:p>
        </w:tc>
        <w:tc>
          <w:tcPr>
            <w:tcW w:w="793" w:type="dxa"/>
          </w:tcPr>
          <w:p w14:paraId="192B8F98" w14:textId="77777777" w:rsidR="00F22678" w:rsidRPr="001D484D" w:rsidRDefault="00F22678" w:rsidP="00F22678">
            <w:pPr>
              <w:pStyle w:val="Tabletext"/>
            </w:pPr>
          </w:p>
        </w:tc>
        <w:tc>
          <w:tcPr>
            <w:tcW w:w="794" w:type="dxa"/>
          </w:tcPr>
          <w:p w14:paraId="37308479" w14:textId="77777777" w:rsidR="00F22678" w:rsidRPr="001D484D" w:rsidRDefault="00F22678" w:rsidP="00F22678">
            <w:pPr>
              <w:pStyle w:val="Tabletext"/>
            </w:pPr>
          </w:p>
        </w:tc>
        <w:tc>
          <w:tcPr>
            <w:tcW w:w="794" w:type="dxa"/>
          </w:tcPr>
          <w:p w14:paraId="5B56F005" w14:textId="77777777" w:rsidR="00F22678" w:rsidRPr="001D484D" w:rsidRDefault="00F22678" w:rsidP="00F22678">
            <w:pPr>
              <w:pStyle w:val="Tabletext"/>
            </w:pPr>
          </w:p>
        </w:tc>
        <w:tc>
          <w:tcPr>
            <w:tcW w:w="794" w:type="dxa"/>
          </w:tcPr>
          <w:p w14:paraId="3142D665" w14:textId="77777777" w:rsidR="00F22678" w:rsidRPr="001D484D" w:rsidRDefault="00F22678" w:rsidP="00F22678">
            <w:pPr>
              <w:pStyle w:val="Tabletext"/>
            </w:pPr>
          </w:p>
        </w:tc>
      </w:tr>
      <w:tr w:rsidR="00B51E5E" w:rsidRPr="001D484D" w14:paraId="754742CB" w14:textId="77777777" w:rsidTr="00B51E5E">
        <w:trPr>
          <w:trHeight w:val="19"/>
        </w:trPr>
        <w:tc>
          <w:tcPr>
            <w:tcW w:w="993" w:type="dxa"/>
          </w:tcPr>
          <w:p w14:paraId="49403B31" w14:textId="77777777" w:rsidR="00F22678" w:rsidRPr="001D484D" w:rsidRDefault="00F22678" w:rsidP="00F22678">
            <w:pPr>
              <w:pStyle w:val="Tabletext"/>
            </w:pPr>
          </w:p>
        </w:tc>
        <w:tc>
          <w:tcPr>
            <w:tcW w:w="1676" w:type="dxa"/>
          </w:tcPr>
          <w:p w14:paraId="402BAE6D" w14:textId="77777777" w:rsidR="00F22678" w:rsidRPr="001D484D" w:rsidRDefault="00F22678" w:rsidP="00F22678">
            <w:pPr>
              <w:pStyle w:val="Tabletext"/>
            </w:pPr>
          </w:p>
        </w:tc>
        <w:tc>
          <w:tcPr>
            <w:tcW w:w="2492" w:type="dxa"/>
          </w:tcPr>
          <w:p w14:paraId="66CF6D74" w14:textId="77777777" w:rsidR="00F22678" w:rsidRPr="001D484D" w:rsidRDefault="00F22678" w:rsidP="00F22678">
            <w:pPr>
              <w:pStyle w:val="Tabletext"/>
            </w:pPr>
          </w:p>
        </w:tc>
        <w:tc>
          <w:tcPr>
            <w:tcW w:w="793" w:type="dxa"/>
          </w:tcPr>
          <w:p w14:paraId="3EA6DD86" w14:textId="77777777" w:rsidR="00F22678" w:rsidRPr="001D484D" w:rsidRDefault="00F22678" w:rsidP="00F22678">
            <w:pPr>
              <w:pStyle w:val="Tabletext"/>
            </w:pPr>
          </w:p>
        </w:tc>
        <w:tc>
          <w:tcPr>
            <w:tcW w:w="794" w:type="dxa"/>
          </w:tcPr>
          <w:p w14:paraId="228D241D" w14:textId="77777777" w:rsidR="00F22678" w:rsidRPr="001D484D" w:rsidRDefault="00F22678" w:rsidP="00F22678">
            <w:pPr>
              <w:pStyle w:val="Tabletext"/>
            </w:pPr>
          </w:p>
        </w:tc>
        <w:tc>
          <w:tcPr>
            <w:tcW w:w="794" w:type="dxa"/>
          </w:tcPr>
          <w:p w14:paraId="1BAF3C7C" w14:textId="77777777" w:rsidR="00F22678" w:rsidRPr="001D484D" w:rsidRDefault="00F22678" w:rsidP="00F22678">
            <w:pPr>
              <w:pStyle w:val="Tabletext"/>
            </w:pPr>
          </w:p>
        </w:tc>
        <w:tc>
          <w:tcPr>
            <w:tcW w:w="793" w:type="dxa"/>
          </w:tcPr>
          <w:p w14:paraId="2CB0339F" w14:textId="77777777" w:rsidR="00F22678" w:rsidRPr="001D484D" w:rsidRDefault="00F22678" w:rsidP="00F22678">
            <w:pPr>
              <w:pStyle w:val="Tabletext"/>
            </w:pPr>
          </w:p>
        </w:tc>
        <w:tc>
          <w:tcPr>
            <w:tcW w:w="794" w:type="dxa"/>
          </w:tcPr>
          <w:p w14:paraId="7EB914AE" w14:textId="77777777" w:rsidR="00F22678" w:rsidRPr="001D484D" w:rsidRDefault="00F22678" w:rsidP="00F22678">
            <w:pPr>
              <w:pStyle w:val="Tabletext"/>
            </w:pPr>
          </w:p>
        </w:tc>
        <w:tc>
          <w:tcPr>
            <w:tcW w:w="794" w:type="dxa"/>
          </w:tcPr>
          <w:p w14:paraId="1D5B40B6" w14:textId="77777777" w:rsidR="00F22678" w:rsidRPr="001D484D" w:rsidRDefault="00F22678" w:rsidP="00F22678">
            <w:pPr>
              <w:pStyle w:val="Tabletext"/>
            </w:pPr>
          </w:p>
        </w:tc>
        <w:tc>
          <w:tcPr>
            <w:tcW w:w="794" w:type="dxa"/>
          </w:tcPr>
          <w:p w14:paraId="50CE565D" w14:textId="77777777" w:rsidR="00F22678" w:rsidRPr="001D484D" w:rsidRDefault="00F22678" w:rsidP="00F22678">
            <w:pPr>
              <w:pStyle w:val="Tabletext"/>
            </w:pPr>
          </w:p>
        </w:tc>
        <w:tc>
          <w:tcPr>
            <w:tcW w:w="793" w:type="dxa"/>
          </w:tcPr>
          <w:p w14:paraId="16D41C3B" w14:textId="77777777" w:rsidR="00F22678" w:rsidRPr="001D484D" w:rsidRDefault="00F22678" w:rsidP="00F22678">
            <w:pPr>
              <w:pStyle w:val="Tabletext"/>
            </w:pPr>
          </w:p>
        </w:tc>
        <w:tc>
          <w:tcPr>
            <w:tcW w:w="794" w:type="dxa"/>
          </w:tcPr>
          <w:p w14:paraId="624BD33B" w14:textId="77777777" w:rsidR="00F22678" w:rsidRPr="001D484D" w:rsidRDefault="00F22678" w:rsidP="00F22678">
            <w:pPr>
              <w:pStyle w:val="Tabletext"/>
            </w:pPr>
          </w:p>
        </w:tc>
        <w:tc>
          <w:tcPr>
            <w:tcW w:w="794" w:type="dxa"/>
          </w:tcPr>
          <w:p w14:paraId="11F3696F" w14:textId="77777777" w:rsidR="00F22678" w:rsidRPr="001D484D" w:rsidRDefault="00F22678" w:rsidP="00F22678">
            <w:pPr>
              <w:pStyle w:val="Tabletext"/>
            </w:pPr>
          </w:p>
        </w:tc>
        <w:tc>
          <w:tcPr>
            <w:tcW w:w="794" w:type="dxa"/>
          </w:tcPr>
          <w:p w14:paraId="4220897C" w14:textId="77777777" w:rsidR="00F22678" w:rsidRPr="001D484D" w:rsidRDefault="00F22678" w:rsidP="00F22678">
            <w:pPr>
              <w:pStyle w:val="Tabletext"/>
            </w:pPr>
          </w:p>
        </w:tc>
      </w:tr>
      <w:tr w:rsidR="00B51E5E" w:rsidRPr="001D484D" w14:paraId="4D7FB6D7" w14:textId="77777777" w:rsidTr="00B51E5E">
        <w:trPr>
          <w:trHeight w:val="19"/>
        </w:trPr>
        <w:tc>
          <w:tcPr>
            <w:tcW w:w="993" w:type="dxa"/>
          </w:tcPr>
          <w:p w14:paraId="1503D519" w14:textId="77777777" w:rsidR="00B51E5E" w:rsidRPr="001D484D" w:rsidRDefault="00B51E5E" w:rsidP="00F22678">
            <w:pPr>
              <w:pStyle w:val="Tabletext"/>
            </w:pPr>
          </w:p>
        </w:tc>
        <w:tc>
          <w:tcPr>
            <w:tcW w:w="1676" w:type="dxa"/>
          </w:tcPr>
          <w:p w14:paraId="4F12EE3B" w14:textId="77777777" w:rsidR="00B51E5E" w:rsidRPr="001D484D" w:rsidRDefault="00B51E5E" w:rsidP="00F22678">
            <w:pPr>
              <w:pStyle w:val="Tabletext"/>
            </w:pPr>
          </w:p>
        </w:tc>
        <w:tc>
          <w:tcPr>
            <w:tcW w:w="2492" w:type="dxa"/>
          </w:tcPr>
          <w:p w14:paraId="244A3895" w14:textId="77777777" w:rsidR="00B51E5E" w:rsidRPr="001D484D" w:rsidRDefault="00B51E5E" w:rsidP="00F22678">
            <w:pPr>
              <w:pStyle w:val="Tabletext"/>
            </w:pPr>
          </w:p>
        </w:tc>
        <w:tc>
          <w:tcPr>
            <w:tcW w:w="793" w:type="dxa"/>
          </w:tcPr>
          <w:p w14:paraId="4E697C3A" w14:textId="77777777" w:rsidR="00B51E5E" w:rsidRPr="001D484D" w:rsidRDefault="00B51E5E" w:rsidP="00F22678">
            <w:pPr>
              <w:pStyle w:val="Tabletext"/>
            </w:pPr>
          </w:p>
        </w:tc>
        <w:tc>
          <w:tcPr>
            <w:tcW w:w="794" w:type="dxa"/>
          </w:tcPr>
          <w:p w14:paraId="3FCF9D94" w14:textId="77777777" w:rsidR="00B51E5E" w:rsidRPr="001D484D" w:rsidRDefault="00B51E5E" w:rsidP="00F22678">
            <w:pPr>
              <w:pStyle w:val="Tabletext"/>
            </w:pPr>
          </w:p>
        </w:tc>
        <w:tc>
          <w:tcPr>
            <w:tcW w:w="794" w:type="dxa"/>
          </w:tcPr>
          <w:p w14:paraId="1ADD0ECF" w14:textId="77777777" w:rsidR="00B51E5E" w:rsidRPr="001D484D" w:rsidRDefault="00B51E5E" w:rsidP="00F22678">
            <w:pPr>
              <w:pStyle w:val="Tabletext"/>
            </w:pPr>
          </w:p>
        </w:tc>
        <w:tc>
          <w:tcPr>
            <w:tcW w:w="793" w:type="dxa"/>
          </w:tcPr>
          <w:p w14:paraId="2D8DDF16" w14:textId="77777777" w:rsidR="00B51E5E" w:rsidRPr="001D484D" w:rsidRDefault="00B51E5E" w:rsidP="00F22678">
            <w:pPr>
              <w:pStyle w:val="Tabletext"/>
            </w:pPr>
          </w:p>
        </w:tc>
        <w:tc>
          <w:tcPr>
            <w:tcW w:w="794" w:type="dxa"/>
          </w:tcPr>
          <w:p w14:paraId="36B41833" w14:textId="77777777" w:rsidR="00B51E5E" w:rsidRPr="001D484D" w:rsidRDefault="00B51E5E" w:rsidP="00F22678">
            <w:pPr>
              <w:pStyle w:val="Tabletext"/>
            </w:pPr>
          </w:p>
        </w:tc>
        <w:tc>
          <w:tcPr>
            <w:tcW w:w="794" w:type="dxa"/>
          </w:tcPr>
          <w:p w14:paraId="361121C3" w14:textId="77777777" w:rsidR="00B51E5E" w:rsidRPr="001D484D" w:rsidRDefault="00B51E5E" w:rsidP="00F22678">
            <w:pPr>
              <w:pStyle w:val="Tabletext"/>
            </w:pPr>
          </w:p>
        </w:tc>
        <w:tc>
          <w:tcPr>
            <w:tcW w:w="794" w:type="dxa"/>
          </w:tcPr>
          <w:p w14:paraId="4A490962" w14:textId="77777777" w:rsidR="00B51E5E" w:rsidRPr="001D484D" w:rsidRDefault="00B51E5E" w:rsidP="00F22678">
            <w:pPr>
              <w:pStyle w:val="Tabletext"/>
            </w:pPr>
          </w:p>
        </w:tc>
        <w:tc>
          <w:tcPr>
            <w:tcW w:w="793" w:type="dxa"/>
          </w:tcPr>
          <w:p w14:paraId="6EF9E2BE" w14:textId="77777777" w:rsidR="00B51E5E" w:rsidRPr="001D484D" w:rsidRDefault="00B51E5E" w:rsidP="00F22678">
            <w:pPr>
              <w:pStyle w:val="Tabletext"/>
            </w:pPr>
          </w:p>
        </w:tc>
        <w:tc>
          <w:tcPr>
            <w:tcW w:w="794" w:type="dxa"/>
          </w:tcPr>
          <w:p w14:paraId="037C93AE" w14:textId="77777777" w:rsidR="00B51E5E" w:rsidRPr="001D484D" w:rsidRDefault="00B51E5E" w:rsidP="00F22678">
            <w:pPr>
              <w:pStyle w:val="Tabletext"/>
            </w:pPr>
          </w:p>
        </w:tc>
        <w:tc>
          <w:tcPr>
            <w:tcW w:w="794" w:type="dxa"/>
          </w:tcPr>
          <w:p w14:paraId="5D3A290A" w14:textId="77777777" w:rsidR="00B51E5E" w:rsidRPr="001D484D" w:rsidRDefault="00B51E5E" w:rsidP="00F22678">
            <w:pPr>
              <w:pStyle w:val="Tabletext"/>
            </w:pPr>
          </w:p>
        </w:tc>
        <w:tc>
          <w:tcPr>
            <w:tcW w:w="794" w:type="dxa"/>
          </w:tcPr>
          <w:p w14:paraId="1B4552A1" w14:textId="77777777" w:rsidR="00B51E5E" w:rsidRPr="001D484D" w:rsidRDefault="00B51E5E" w:rsidP="00F22678">
            <w:pPr>
              <w:pStyle w:val="Tabletext"/>
            </w:pPr>
          </w:p>
        </w:tc>
      </w:tr>
      <w:tr w:rsidR="00B51E5E" w:rsidRPr="001D484D" w14:paraId="5FDE5B02" w14:textId="77777777" w:rsidTr="00B51E5E">
        <w:trPr>
          <w:trHeight w:val="19"/>
        </w:trPr>
        <w:tc>
          <w:tcPr>
            <w:tcW w:w="993" w:type="dxa"/>
          </w:tcPr>
          <w:p w14:paraId="449EB62A" w14:textId="77777777" w:rsidR="00B51E5E" w:rsidRPr="001D484D" w:rsidRDefault="00B51E5E" w:rsidP="00F22678">
            <w:pPr>
              <w:pStyle w:val="Tabletext"/>
            </w:pPr>
          </w:p>
        </w:tc>
        <w:tc>
          <w:tcPr>
            <w:tcW w:w="1676" w:type="dxa"/>
          </w:tcPr>
          <w:p w14:paraId="17BF3876" w14:textId="77777777" w:rsidR="00B51E5E" w:rsidRPr="001D484D" w:rsidRDefault="00B51E5E" w:rsidP="00F22678">
            <w:pPr>
              <w:pStyle w:val="Tabletext"/>
            </w:pPr>
          </w:p>
        </w:tc>
        <w:tc>
          <w:tcPr>
            <w:tcW w:w="2492" w:type="dxa"/>
          </w:tcPr>
          <w:p w14:paraId="1DE5BA1F" w14:textId="77777777" w:rsidR="00B51E5E" w:rsidRPr="001D484D" w:rsidRDefault="00B51E5E" w:rsidP="00F22678">
            <w:pPr>
              <w:pStyle w:val="Tabletext"/>
            </w:pPr>
          </w:p>
        </w:tc>
        <w:tc>
          <w:tcPr>
            <w:tcW w:w="793" w:type="dxa"/>
          </w:tcPr>
          <w:p w14:paraId="1121F408" w14:textId="77777777" w:rsidR="00B51E5E" w:rsidRPr="001D484D" w:rsidRDefault="00B51E5E" w:rsidP="00F22678">
            <w:pPr>
              <w:pStyle w:val="Tabletext"/>
            </w:pPr>
          </w:p>
        </w:tc>
        <w:tc>
          <w:tcPr>
            <w:tcW w:w="794" w:type="dxa"/>
          </w:tcPr>
          <w:p w14:paraId="5E9B964B" w14:textId="77777777" w:rsidR="00B51E5E" w:rsidRPr="001D484D" w:rsidRDefault="00B51E5E" w:rsidP="00F22678">
            <w:pPr>
              <w:pStyle w:val="Tabletext"/>
            </w:pPr>
          </w:p>
        </w:tc>
        <w:tc>
          <w:tcPr>
            <w:tcW w:w="794" w:type="dxa"/>
          </w:tcPr>
          <w:p w14:paraId="11E1AEB7" w14:textId="77777777" w:rsidR="00B51E5E" w:rsidRPr="001D484D" w:rsidRDefault="00B51E5E" w:rsidP="00F22678">
            <w:pPr>
              <w:pStyle w:val="Tabletext"/>
            </w:pPr>
          </w:p>
        </w:tc>
        <w:tc>
          <w:tcPr>
            <w:tcW w:w="793" w:type="dxa"/>
          </w:tcPr>
          <w:p w14:paraId="19F85270" w14:textId="77777777" w:rsidR="00B51E5E" w:rsidRPr="001D484D" w:rsidRDefault="00B51E5E" w:rsidP="00F22678">
            <w:pPr>
              <w:pStyle w:val="Tabletext"/>
            </w:pPr>
          </w:p>
        </w:tc>
        <w:tc>
          <w:tcPr>
            <w:tcW w:w="794" w:type="dxa"/>
          </w:tcPr>
          <w:p w14:paraId="667F4FC1" w14:textId="77777777" w:rsidR="00B51E5E" w:rsidRPr="001D484D" w:rsidRDefault="00B51E5E" w:rsidP="00F22678">
            <w:pPr>
              <w:pStyle w:val="Tabletext"/>
            </w:pPr>
          </w:p>
        </w:tc>
        <w:tc>
          <w:tcPr>
            <w:tcW w:w="794" w:type="dxa"/>
          </w:tcPr>
          <w:p w14:paraId="3D237A60" w14:textId="77777777" w:rsidR="00B51E5E" w:rsidRPr="001D484D" w:rsidRDefault="00B51E5E" w:rsidP="00F22678">
            <w:pPr>
              <w:pStyle w:val="Tabletext"/>
            </w:pPr>
          </w:p>
        </w:tc>
        <w:tc>
          <w:tcPr>
            <w:tcW w:w="794" w:type="dxa"/>
          </w:tcPr>
          <w:p w14:paraId="151A97DC" w14:textId="77777777" w:rsidR="00B51E5E" w:rsidRPr="001D484D" w:rsidRDefault="00B51E5E" w:rsidP="00F22678">
            <w:pPr>
              <w:pStyle w:val="Tabletext"/>
            </w:pPr>
          </w:p>
        </w:tc>
        <w:tc>
          <w:tcPr>
            <w:tcW w:w="793" w:type="dxa"/>
          </w:tcPr>
          <w:p w14:paraId="38408460" w14:textId="77777777" w:rsidR="00B51E5E" w:rsidRPr="001D484D" w:rsidRDefault="00B51E5E" w:rsidP="00F22678">
            <w:pPr>
              <w:pStyle w:val="Tabletext"/>
            </w:pPr>
          </w:p>
        </w:tc>
        <w:tc>
          <w:tcPr>
            <w:tcW w:w="794" w:type="dxa"/>
          </w:tcPr>
          <w:p w14:paraId="1E232C39" w14:textId="77777777" w:rsidR="00B51E5E" w:rsidRPr="001D484D" w:rsidRDefault="00B51E5E" w:rsidP="00F22678">
            <w:pPr>
              <w:pStyle w:val="Tabletext"/>
            </w:pPr>
          </w:p>
        </w:tc>
        <w:tc>
          <w:tcPr>
            <w:tcW w:w="794" w:type="dxa"/>
          </w:tcPr>
          <w:p w14:paraId="466435E9" w14:textId="77777777" w:rsidR="00B51E5E" w:rsidRPr="001D484D" w:rsidRDefault="00B51E5E" w:rsidP="00F22678">
            <w:pPr>
              <w:pStyle w:val="Tabletext"/>
            </w:pPr>
          </w:p>
        </w:tc>
        <w:tc>
          <w:tcPr>
            <w:tcW w:w="794" w:type="dxa"/>
          </w:tcPr>
          <w:p w14:paraId="0D75161F" w14:textId="77777777" w:rsidR="00B51E5E" w:rsidRPr="001D484D" w:rsidRDefault="00B51E5E" w:rsidP="00F22678">
            <w:pPr>
              <w:pStyle w:val="Tabletext"/>
            </w:pPr>
          </w:p>
        </w:tc>
      </w:tr>
      <w:tr w:rsidR="00B51E5E" w:rsidRPr="001D484D" w14:paraId="04818928" w14:textId="77777777" w:rsidTr="00B51E5E">
        <w:trPr>
          <w:trHeight w:val="19"/>
        </w:trPr>
        <w:tc>
          <w:tcPr>
            <w:tcW w:w="993" w:type="dxa"/>
          </w:tcPr>
          <w:p w14:paraId="63AC0386" w14:textId="77777777" w:rsidR="00B51E5E" w:rsidRPr="001D484D" w:rsidRDefault="00B51E5E" w:rsidP="00F22678">
            <w:pPr>
              <w:pStyle w:val="Tabletext"/>
            </w:pPr>
          </w:p>
        </w:tc>
        <w:tc>
          <w:tcPr>
            <w:tcW w:w="1676" w:type="dxa"/>
          </w:tcPr>
          <w:p w14:paraId="59101CE5" w14:textId="77777777" w:rsidR="00B51E5E" w:rsidRPr="001D484D" w:rsidRDefault="00B51E5E" w:rsidP="00F22678">
            <w:pPr>
              <w:pStyle w:val="Tabletext"/>
            </w:pPr>
          </w:p>
        </w:tc>
        <w:tc>
          <w:tcPr>
            <w:tcW w:w="2492" w:type="dxa"/>
          </w:tcPr>
          <w:p w14:paraId="5A3168A3" w14:textId="77777777" w:rsidR="00B51E5E" w:rsidRPr="001D484D" w:rsidRDefault="00B51E5E" w:rsidP="00F22678">
            <w:pPr>
              <w:pStyle w:val="Tabletext"/>
            </w:pPr>
          </w:p>
        </w:tc>
        <w:tc>
          <w:tcPr>
            <w:tcW w:w="793" w:type="dxa"/>
          </w:tcPr>
          <w:p w14:paraId="34882130" w14:textId="77777777" w:rsidR="00B51E5E" w:rsidRPr="001D484D" w:rsidRDefault="00B51E5E" w:rsidP="00F22678">
            <w:pPr>
              <w:pStyle w:val="Tabletext"/>
            </w:pPr>
          </w:p>
        </w:tc>
        <w:tc>
          <w:tcPr>
            <w:tcW w:w="794" w:type="dxa"/>
          </w:tcPr>
          <w:p w14:paraId="656DFE75" w14:textId="77777777" w:rsidR="00B51E5E" w:rsidRPr="001D484D" w:rsidRDefault="00B51E5E" w:rsidP="00F22678">
            <w:pPr>
              <w:pStyle w:val="Tabletext"/>
            </w:pPr>
          </w:p>
        </w:tc>
        <w:tc>
          <w:tcPr>
            <w:tcW w:w="794" w:type="dxa"/>
          </w:tcPr>
          <w:p w14:paraId="47C7CE68" w14:textId="77777777" w:rsidR="00B51E5E" w:rsidRPr="001D484D" w:rsidRDefault="00B51E5E" w:rsidP="00F22678">
            <w:pPr>
              <w:pStyle w:val="Tabletext"/>
            </w:pPr>
          </w:p>
        </w:tc>
        <w:tc>
          <w:tcPr>
            <w:tcW w:w="793" w:type="dxa"/>
          </w:tcPr>
          <w:p w14:paraId="574647F1" w14:textId="77777777" w:rsidR="00B51E5E" w:rsidRPr="001D484D" w:rsidRDefault="00B51E5E" w:rsidP="00F22678">
            <w:pPr>
              <w:pStyle w:val="Tabletext"/>
            </w:pPr>
          </w:p>
        </w:tc>
        <w:tc>
          <w:tcPr>
            <w:tcW w:w="794" w:type="dxa"/>
          </w:tcPr>
          <w:p w14:paraId="3E42D26D" w14:textId="77777777" w:rsidR="00B51E5E" w:rsidRPr="001D484D" w:rsidRDefault="00B51E5E" w:rsidP="00F22678">
            <w:pPr>
              <w:pStyle w:val="Tabletext"/>
            </w:pPr>
          </w:p>
        </w:tc>
        <w:tc>
          <w:tcPr>
            <w:tcW w:w="794" w:type="dxa"/>
          </w:tcPr>
          <w:p w14:paraId="248F6C54" w14:textId="77777777" w:rsidR="00B51E5E" w:rsidRPr="001D484D" w:rsidRDefault="00B51E5E" w:rsidP="00F22678">
            <w:pPr>
              <w:pStyle w:val="Tabletext"/>
            </w:pPr>
          </w:p>
        </w:tc>
        <w:tc>
          <w:tcPr>
            <w:tcW w:w="794" w:type="dxa"/>
          </w:tcPr>
          <w:p w14:paraId="2D3B85FE" w14:textId="77777777" w:rsidR="00B51E5E" w:rsidRPr="001D484D" w:rsidRDefault="00B51E5E" w:rsidP="00F22678">
            <w:pPr>
              <w:pStyle w:val="Tabletext"/>
            </w:pPr>
          </w:p>
        </w:tc>
        <w:tc>
          <w:tcPr>
            <w:tcW w:w="793" w:type="dxa"/>
          </w:tcPr>
          <w:p w14:paraId="5F9032F2" w14:textId="77777777" w:rsidR="00B51E5E" w:rsidRPr="001D484D" w:rsidRDefault="00B51E5E" w:rsidP="00F22678">
            <w:pPr>
              <w:pStyle w:val="Tabletext"/>
            </w:pPr>
          </w:p>
        </w:tc>
        <w:tc>
          <w:tcPr>
            <w:tcW w:w="794" w:type="dxa"/>
          </w:tcPr>
          <w:p w14:paraId="39FF474E" w14:textId="77777777" w:rsidR="00B51E5E" w:rsidRPr="001D484D" w:rsidRDefault="00B51E5E" w:rsidP="00F22678">
            <w:pPr>
              <w:pStyle w:val="Tabletext"/>
            </w:pPr>
          </w:p>
        </w:tc>
        <w:tc>
          <w:tcPr>
            <w:tcW w:w="794" w:type="dxa"/>
          </w:tcPr>
          <w:p w14:paraId="115F4990" w14:textId="77777777" w:rsidR="00B51E5E" w:rsidRPr="001D484D" w:rsidRDefault="00B51E5E" w:rsidP="00F22678">
            <w:pPr>
              <w:pStyle w:val="Tabletext"/>
            </w:pPr>
          </w:p>
        </w:tc>
        <w:tc>
          <w:tcPr>
            <w:tcW w:w="794" w:type="dxa"/>
          </w:tcPr>
          <w:p w14:paraId="0F95E511" w14:textId="77777777" w:rsidR="00B51E5E" w:rsidRPr="001D484D" w:rsidRDefault="00B51E5E" w:rsidP="00F22678">
            <w:pPr>
              <w:pStyle w:val="Tabletext"/>
            </w:pPr>
          </w:p>
        </w:tc>
      </w:tr>
      <w:tr w:rsidR="00B51E5E" w:rsidRPr="001D484D" w14:paraId="4955F0A3" w14:textId="77777777" w:rsidTr="00B51E5E">
        <w:trPr>
          <w:trHeight w:val="19"/>
        </w:trPr>
        <w:tc>
          <w:tcPr>
            <w:tcW w:w="993" w:type="dxa"/>
          </w:tcPr>
          <w:p w14:paraId="60037926" w14:textId="77777777" w:rsidR="00B51E5E" w:rsidRPr="001D484D" w:rsidRDefault="00B51E5E" w:rsidP="00F22678">
            <w:pPr>
              <w:pStyle w:val="Tabletext"/>
            </w:pPr>
          </w:p>
        </w:tc>
        <w:tc>
          <w:tcPr>
            <w:tcW w:w="1676" w:type="dxa"/>
          </w:tcPr>
          <w:p w14:paraId="004B8F7C" w14:textId="77777777" w:rsidR="00B51E5E" w:rsidRPr="001D484D" w:rsidRDefault="00B51E5E" w:rsidP="00F22678">
            <w:pPr>
              <w:pStyle w:val="Tabletext"/>
            </w:pPr>
          </w:p>
        </w:tc>
        <w:tc>
          <w:tcPr>
            <w:tcW w:w="2492" w:type="dxa"/>
          </w:tcPr>
          <w:p w14:paraId="6DCC3201" w14:textId="77777777" w:rsidR="00B51E5E" w:rsidRPr="001D484D" w:rsidRDefault="00B51E5E" w:rsidP="00F22678">
            <w:pPr>
              <w:pStyle w:val="Tabletext"/>
            </w:pPr>
          </w:p>
        </w:tc>
        <w:tc>
          <w:tcPr>
            <w:tcW w:w="793" w:type="dxa"/>
          </w:tcPr>
          <w:p w14:paraId="4DA745C7" w14:textId="77777777" w:rsidR="00B51E5E" w:rsidRPr="001D484D" w:rsidRDefault="00B51E5E" w:rsidP="00F22678">
            <w:pPr>
              <w:pStyle w:val="Tabletext"/>
            </w:pPr>
          </w:p>
        </w:tc>
        <w:tc>
          <w:tcPr>
            <w:tcW w:w="794" w:type="dxa"/>
          </w:tcPr>
          <w:p w14:paraId="252CBD6F" w14:textId="77777777" w:rsidR="00B51E5E" w:rsidRPr="001D484D" w:rsidRDefault="00B51E5E" w:rsidP="00F22678">
            <w:pPr>
              <w:pStyle w:val="Tabletext"/>
            </w:pPr>
          </w:p>
        </w:tc>
        <w:tc>
          <w:tcPr>
            <w:tcW w:w="794" w:type="dxa"/>
          </w:tcPr>
          <w:p w14:paraId="406C1282" w14:textId="77777777" w:rsidR="00B51E5E" w:rsidRPr="001D484D" w:rsidRDefault="00B51E5E" w:rsidP="00F22678">
            <w:pPr>
              <w:pStyle w:val="Tabletext"/>
            </w:pPr>
          </w:p>
        </w:tc>
        <w:tc>
          <w:tcPr>
            <w:tcW w:w="793" w:type="dxa"/>
          </w:tcPr>
          <w:p w14:paraId="0D0ECE23" w14:textId="77777777" w:rsidR="00B51E5E" w:rsidRPr="001D484D" w:rsidRDefault="00B51E5E" w:rsidP="00F22678">
            <w:pPr>
              <w:pStyle w:val="Tabletext"/>
            </w:pPr>
          </w:p>
        </w:tc>
        <w:tc>
          <w:tcPr>
            <w:tcW w:w="794" w:type="dxa"/>
          </w:tcPr>
          <w:p w14:paraId="0C06BE14" w14:textId="77777777" w:rsidR="00B51E5E" w:rsidRPr="001D484D" w:rsidRDefault="00B51E5E" w:rsidP="00F22678">
            <w:pPr>
              <w:pStyle w:val="Tabletext"/>
            </w:pPr>
          </w:p>
        </w:tc>
        <w:tc>
          <w:tcPr>
            <w:tcW w:w="794" w:type="dxa"/>
          </w:tcPr>
          <w:p w14:paraId="79B6C2EE" w14:textId="77777777" w:rsidR="00B51E5E" w:rsidRPr="001D484D" w:rsidRDefault="00B51E5E" w:rsidP="00F22678">
            <w:pPr>
              <w:pStyle w:val="Tabletext"/>
            </w:pPr>
          </w:p>
        </w:tc>
        <w:tc>
          <w:tcPr>
            <w:tcW w:w="794" w:type="dxa"/>
          </w:tcPr>
          <w:p w14:paraId="7361111B" w14:textId="77777777" w:rsidR="00B51E5E" w:rsidRPr="001D484D" w:rsidRDefault="00B51E5E" w:rsidP="00F22678">
            <w:pPr>
              <w:pStyle w:val="Tabletext"/>
            </w:pPr>
          </w:p>
        </w:tc>
        <w:tc>
          <w:tcPr>
            <w:tcW w:w="793" w:type="dxa"/>
          </w:tcPr>
          <w:p w14:paraId="6DDA2155" w14:textId="77777777" w:rsidR="00B51E5E" w:rsidRPr="001D484D" w:rsidRDefault="00B51E5E" w:rsidP="00F22678">
            <w:pPr>
              <w:pStyle w:val="Tabletext"/>
            </w:pPr>
          </w:p>
        </w:tc>
        <w:tc>
          <w:tcPr>
            <w:tcW w:w="794" w:type="dxa"/>
          </w:tcPr>
          <w:p w14:paraId="643DA2B4" w14:textId="77777777" w:rsidR="00B51E5E" w:rsidRPr="001D484D" w:rsidRDefault="00B51E5E" w:rsidP="00F22678">
            <w:pPr>
              <w:pStyle w:val="Tabletext"/>
            </w:pPr>
          </w:p>
        </w:tc>
        <w:tc>
          <w:tcPr>
            <w:tcW w:w="794" w:type="dxa"/>
          </w:tcPr>
          <w:p w14:paraId="2B97B1BA" w14:textId="77777777" w:rsidR="00B51E5E" w:rsidRPr="001D484D" w:rsidRDefault="00B51E5E" w:rsidP="00F22678">
            <w:pPr>
              <w:pStyle w:val="Tabletext"/>
            </w:pPr>
          </w:p>
        </w:tc>
        <w:tc>
          <w:tcPr>
            <w:tcW w:w="794" w:type="dxa"/>
          </w:tcPr>
          <w:p w14:paraId="7589FA58" w14:textId="77777777" w:rsidR="00B51E5E" w:rsidRPr="001D484D" w:rsidRDefault="00B51E5E" w:rsidP="00F22678">
            <w:pPr>
              <w:pStyle w:val="Tabletext"/>
            </w:pPr>
          </w:p>
        </w:tc>
      </w:tr>
      <w:tr w:rsidR="00B51E5E" w:rsidRPr="001D484D" w14:paraId="073A58F1" w14:textId="77777777" w:rsidTr="00B51E5E">
        <w:trPr>
          <w:trHeight w:val="19"/>
        </w:trPr>
        <w:tc>
          <w:tcPr>
            <w:tcW w:w="993" w:type="dxa"/>
          </w:tcPr>
          <w:p w14:paraId="472CE336" w14:textId="77777777" w:rsidR="00B51E5E" w:rsidRPr="001D484D" w:rsidRDefault="00B51E5E" w:rsidP="00F22678">
            <w:pPr>
              <w:pStyle w:val="Tabletext"/>
            </w:pPr>
          </w:p>
        </w:tc>
        <w:tc>
          <w:tcPr>
            <w:tcW w:w="1676" w:type="dxa"/>
          </w:tcPr>
          <w:p w14:paraId="20156A8E" w14:textId="77777777" w:rsidR="00B51E5E" w:rsidRPr="001D484D" w:rsidRDefault="00B51E5E" w:rsidP="00F22678">
            <w:pPr>
              <w:pStyle w:val="Tabletext"/>
            </w:pPr>
          </w:p>
        </w:tc>
        <w:tc>
          <w:tcPr>
            <w:tcW w:w="2492" w:type="dxa"/>
          </w:tcPr>
          <w:p w14:paraId="70A59E8D" w14:textId="77777777" w:rsidR="00B51E5E" w:rsidRPr="001D484D" w:rsidRDefault="00B51E5E" w:rsidP="00F22678">
            <w:pPr>
              <w:pStyle w:val="Tabletext"/>
            </w:pPr>
          </w:p>
        </w:tc>
        <w:tc>
          <w:tcPr>
            <w:tcW w:w="793" w:type="dxa"/>
          </w:tcPr>
          <w:p w14:paraId="1CC086AE" w14:textId="77777777" w:rsidR="00B51E5E" w:rsidRPr="001D484D" w:rsidRDefault="00B51E5E" w:rsidP="00F22678">
            <w:pPr>
              <w:pStyle w:val="Tabletext"/>
            </w:pPr>
          </w:p>
        </w:tc>
        <w:tc>
          <w:tcPr>
            <w:tcW w:w="794" w:type="dxa"/>
          </w:tcPr>
          <w:p w14:paraId="20FB73A4" w14:textId="77777777" w:rsidR="00B51E5E" w:rsidRPr="001D484D" w:rsidRDefault="00B51E5E" w:rsidP="00F22678">
            <w:pPr>
              <w:pStyle w:val="Tabletext"/>
            </w:pPr>
          </w:p>
        </w:tc>
        <w:tc>
          <w:tcPr>
            <w:tcW w:w="794" w:type="dxa"/>
          </w:tcPr>
          <w:p w14:paraId="6990176B" w14:textId="77777777" w:rsidR="00B51E5E" w:rsidRPr="001D484D" w:rsidRDefault="00B51E5E" w:rsidP="00F22678">
            <w:pPr>
              <w:pStyle w:val="Tabletext"/>
            </w:pPr>
          </w:p>
        </w:tc>
        <w:tc>
          <w:tcPr>
            <w:tcW w:w="793" w:type="dxa"/>
          </w:tcPr>
          <w:p w14:paraId="57DF5097" w14:textId="77777777" w:rsidR="00B51E5E" w:rsidRPr="001D484D" w:rsidRDefault="00B51E5E" w:rsidP="00F22678">
            <w:pPr>
              <w:pStyle w:val="Tabletext"/>
            </w:pPr>
          </w:p>
        </w:tc>
        <w:tc>
          <w:tcPr>
            <w:tcW w:w="794" w:type="dxa"/>
          </w:tcPr>
          <w:p w14:paraId="2D23A033" w14:textId="77777777" w:rsidR="00B51E5E" w:rsidRPr="001D484D" w:rsidRDefault="00B51E5E" w:rsidP="00F22678">
            <w:pPr>
              <w:pStyle w:val="Tabletext"/>
            </w:pPr>
          </w:p>
        </w:tc>
        <w:tc>
          <w:tcPr>
            <w:tcW w:w="794" w:type="dxa"/>
          </w:tcPr>
          <w:p w14:paraId="4AC59B38" w14:textId="77777777" w:rsidR="00B51E5E" w:rsidRPr="001D484D" w:rsidRDefault="00B51E5E" w:rsidP="00F22678">
            <w:pPr>
              <w:pStyle w:val="Tabletext"/>
            </w:pPr>
          </w:p>
        </w:tc>
        <w:tc>
          <w:tcPr>
            <w:tcW w:w="794" w:type="dxa"/>
          </w:tcPr>
          <w:p w14:paraId="19E09341" w14:textId="77777777" w:rsidR="00B51E5E" w:rsidRPr="001D484D" w:rsidRDefault="00B51E5E" w:rsidP="00F22678">
            <w:pPr>
              <w:pStyle w:val="Tabletext"/>
            </w:pPr>
          </w:p>
        </w:tc>
        <w:tc>
          <w:tcPr>
            <w:tcW w:w="793" w:type="dxa"/>
          </w:tcPr>
          <w:p w14:paraId="577DEB45" w14:textId="77777777" w:rsidR="00B51E5E" w:rsidRPr="001D484D" w:rsidRDefault="00B51E5E" w:rsidP="00F22678">
            <w:pPr>
              <w:pStyle w:val="Tabletext"/>
            </w:pPr>
          </w:p>
        </w:tc>
        <w:tc>
          <w:tcPr>
            <w:tcW w:w="794" w:type="dxa"/>
          </w:tcPr>
          <w:p w14:paraId="14B79AEC" w14:textId="77777777" w:rsidR="00B51E5E" w:rsidRPr="001D484D" w:rsidRDefault="00B51E5E" w:rsidP="00F22678">
            <w:pPr>
              <w:pStyle w:val="Tabletext"/>
            </w:pPr>
          </w:p>
        </w:tc>
        <w:tc>
          <w:tcPr>
            <w:tcW w:w="794" w:type="dxa"/>
          </w:tcPr>
          <w:p w14:paraId="62BF15F1" w14:textId="77777777" w:rsidR="00B51E5E" w:rsidRPr="001D484D" w:rsidRDefault="00B51E5E" w:rsidP="00F22678">
            <w:pPr>
              <w:pStyle w:val="Tabletext"/>
            </w:pPr>
          </w:p>
        </w:tc>
        <w:tc>
          <w:tcPr>
            <w:tcW w:w="794" w:type="dxa"/>
          </w:tcPr>
          <w:p w14:paraId="57B99FF5" w14:textId="77777777" w:rsidR="00B51E5E" w:rsidRPr="001D484D" w:rsidRDefault="00B51E5E" w:rsidP="00F22678">
            <w:pPr>
              <w:pStyle w:val="Tabletext"/>
            </w:pPr>
          </w:p>
        </w:tc>
      </w:tr>
      <w:tr w:rsidR="00B51E5E" w:rsidRPr="001D484D" w14:paraId="04252944" w14:textId="77777777" w:rsidTr="00B51E5E">
        <w:trPr>
          <w:trHeight w:val="19"/>
        </w:trPr>
        <w:tc>
          <w:tcPr>
            <w:tcW w:w="993" w:type="dxa"/>
          </w:tcPr>
          <w:p w14:paraId="721C8A80" w14:textId="77777777" w:rsidR="00B51E5E" w:rsidRPr="001D484D" w:rsidRDefault="00B51E5E" w:rsidP="00F22678">
            <w:pPr>
              <w:pStyle w:val="Tabletext"/>
            </w:pPr>
          </w:p>
        </w:tc>
        <w:tc>
          <w:tcPr>
            <w:tcW w:w="1676" w:type="dxa"/>
          </w:tcPr>
          <w:p w14:paraId="4BFA37D3" w14:textId="77777777" w:rsidR="00B51E5E" w:rsidRPr="001D484D" w:rsidRDefault="00B51E5E" w:rsidP="00F22678">
            <w:pPr>
              <w:pStyle w:val="Tabletext"/>
            </w:pPr>
          </w:p>
        </w:tc>
        <w:tc>
          <w:tcPr>
            <w:tcW w:w="2492" w:type="dxa"/>
          </w:tcPr>
          <w:p w14:paraId="593C8613" w14:textId="77777777" w:rsidR="00B51E5E" w:rsidRPr="001D484D" w:rsidRDefault="00B51E5E" w:rsidP="00F22678">
            <w:pPr>
              <w:pStyle w:val="Tabletext"/>
            </w:pPr>
          </w:p>
        </w:tc>
        <w:tc>
          <w:tcPr>
            <w:tcW w:w="793" w:type="dxa"/>
          </w:tcPr>
          <w:p w14:paraId="01F05A60" w14:textId="77777777" w:rsidR="00B51E5E" w:rsidRPr="001D484D" w:rsidRDefault="00B51E5E" w:rsidP="00F22678">
            <w:pPr>
              <w:pStyle w:val="Tabletext"/>
            </w:pPr>
          </w:p>
        </w:tc>
        <w:tc>
          <w:tcPr>
            <w:tcW w:w="794" w:type="dxa"/>
          </w:tcPr>
          <w:p w14:paraId="7CC7D5AF" w14:textId="77777777" w:rsidR="00B51E5E" w:rsidRPr="001D484D" w:rsidRDefault="00B51E5E" w:rsidP="00F22678">
            <w:pPr>
              <w:pStyle w:val="Tabletext"/>
            </w:pPr>
          </w:p>
        </w:tc>
        <w:tc>
          <w:tcPr>
            <w:tcW w:w="794" w:type="dxa"/>
          </w:tcPr>
          <w:p w14:paraId="195D9F5A" w14:textId="77777777" w:rsidR="00B51E5E" w:rsidRPr="001D484D" w:rsidRDefault="00B51E5E" w:rsidP="00F22678">
            <w:pPr>
              <w:pStyle w:val="Tabletext"/>
            </w:pPr>
          </w:p>
        </w:tc>
        <w:tc>
          <w:tcPr>
            <w:tcW w:w="793" w:type="dxa"/>
          </w:tcPr>
          <w:p w14:paraId="37B70528" w14:textId="77777777" w:rsidR="00B51E5E" w:rsidRPr="001D484D" w:rsidRDefault="00B51E5E" w:rsidP="00F22678">
            <w:pPr>
              <w:pStyle w:val="Tabletext"/>
            </w:pPr>
          </w:p>
        </w:tc>
        <w:tc>
          <w:tcPr>
            <w:tcW w:w="794" w:type="dxa"/>
          </w:tcPr>
          <w:p w14:paraId="034D919F" w14:textId="77777777" w:rsidR="00B51E5E" w:rsidRPr="001D484D" w:rsidRDefault="00B51E5E" w:rsidP="00F22678">
            <w:pPr>
              <w:pStyle w:val="Tabletext"/>
            </w:pPr>
          </w:p>
        </w:tc>
        <w:tc>
          <w:tcPr>
            <w:tcW w:w="794" w:type="dxa"/>
          </w:tcPr>
          <w:p w14:paraId="51D83C2E" w14:textId="77777777" w:rsidR="00B51E5E" w:rsidRPr="001D484D" w:rsidRDefault="00B51E5E" w:rsidP="00F22678">
            <w:pPr>
              <w:pStyle w:val="Tabletext"/>
            </w:pPr>
          </w:p>
        </w:tc>
        <w:tc>
          <w:tcPr>
            <w:tcW w:w="794" w:type="dxa"/>
          </w:tcPr>
          <w:p w14:paraId="6F898C20" w14:textId="77777777" w:rsidR="00B51E5E" w:rsidRPr="001D484D" w:rsidRDefault="00B51E5E" w:rsidP="00F22678">
            <w:pPr>
              <w:pStyle w:val="Tabletext"/>
            </w:pPr>
          </w:p>
        </w:tc>
        <w:tc>
          <w:tcPr>
            <w:tcW w:w="793" w:type="dxa"/>
          </w:tcPr>
          <w:p w14:paraId="0AD1892F" w14:textId="77777777" w:rsidR="00B51E5E" w:rsidRPr="001D484D" w:rsidRDefault="00B51E5E" w:rsidP="00F22678">
            <w:pPr>
              <w:pStyle w:val="Tabletext"/>
            </w:pPr>
          </w:p>
        </w:tc>
        <w:tc>
          <w:tcPr>
            <w:tcW w:w="794" w:type="dxa"/>
          </w:tcPr>
          <w:p w14:paraId="238896BC" w14:textId="77777777" w:rsidR="00B51E5E" w:rsidRPr="001D484D" w:rsidRDefault="00B51E5E" w:rsidP="00F22678">
            <w:pPr>
              <w:pStyle w:val="Tabletext"/>
            </w:pPr>
          </w:p>
        </w:tc>
        <w:tc>
          <w:tcPr>
            <w:tcW w:w="794" w:type="dxa"/>
          </w:tcPr>
          <w:p w14:paraId="4A0B68C9" w14:textId="77777777" w:rsidR="00B51E5E" w:rsidRPr="001D484D" w:rsidRDefault="00B51E5E" w:rsidP="00F22678">
            <w:pPr>
              <w:pStyle w:val="Tabletext"/>
            </w:pPr>
          </w:p>
        </w:tc>
        <w:tc>
          <w:tcPr>
            <w:tcW w:w="794" w:type="dxa"/>
          </w:tcPr>
          <w:p w14:paraId="32BFD397" w14:textId="77777777" w:rsidR="00B51E5E" w:rsidRPr="001D484D" w:rsidRDefault="00B51E5E" w:rsidP="00F22678">
            <w:pPr>
              <w:pStyle w:val="Tabletext"/>
            </w:pPr>
          </w:p>
        </w:tc>
      </w:tr>
      <w:tr w:rsidR="00B51E5E" w:rsidRPr="001D484D" w14:paraId="3F3104D7" w14:textId="77777777" w:rsidTr="00B51E5E">
        <w:trPr>
          <w:trHeight w:val="19"/>
        </w:trPr>
        <w:tc>
          <w:tcPr>
            <w:tcW w:w="993" w:type="dxa"/>
          </w:tcPr>
          <w:p w14:paraId="07C132DE" w14:textId="77777777" w:rsidR="00B51E5E" w:rsidRPr="001D484D" w:rsidRDefault="00B51E5E" w:rsidP="00F22678">
            <w:pPr>
              <w:pStyle w:val="Tabletext"/>
            </w:pPr>
          </w:p>
        </w:tc>
        <w:tc>
          <w:tcPr>
            <w:tcW w:w="1676" w:type="dxa"/>
          </w:tcPr>
          <w:p w14:paraId="19C92161" w14:textId="77777777" w:rsidR="00B51E5E" w:rsidRPr="001D484D" w:rsidRDefault="00B51E5E" w:rsidP="00F22678">
            <w:pPr>
              <w:pStyle w:val="Tabletext"/>
            </w:pPr>
          </w:p>
        </w:tc>
        <w:tc>
          <w:tcPr>
            <w:tcW w:w="2492" w:type="dxa"/>
          </w:tcPr>
          <w:p w14:paraId="54124F95" w14:textId="77777777" w:rsidR="00B51E5E" w:rsidRPr="001D484D" w:rsidRDefault="00B51E5E" w:rsidP="00F22678">
            <w:pPr>
              <w:pStyle w:val="Tabletext"/>
            </w:pPr>
          </w:p>
        </w:tc>
        <w:tc>
          <w:tcPr>
            <w:tcW w:w="793" w:type="dxa"/>
          </w:tcPr>
          <w:p w14:paraId="5D83F16A" w14:textId="77777777" w:rsidR="00B51E5E" w:rsidRPr="001D484D" w:rsidRDefault="00B51E5E" w:rsidP="00F22678">
            <w:pPr>
              <w:pStyle w:val="Tabletext"/>
            </w:pPr>
          </w:p>
        </w:tc>
        <w:tc>
          <w:tcPr>
            <w:tcW w:w="794" w:type="dxa"/>
          </w:tcPr>
          <w:p w14:paraId="29D14F6B" w14:textId="77777777" w:rsidR="00B51E5E" w:rsidRPr="001D484D" w:rsidRDefault="00B51E5E" w:rsidP="00F22678">
            <w:pPr>
              <w:pStyle w:val="Tabletext"/>
            </w:pPr>
          </w:p>
        </w:tc>
        <w:tc>
          <w:tcPr>
            <w:tcW w:w="794" w:type="dxa"/>
          </w:tcPr>
          <w:p w14:paraId="5DE08287" w14:textId="77777777" w:rsidR="00B51E5E" w:rsidRPr="001D484D" w:rsidRDefault="00B51E5E" w:rsidP="00F22678">
            <w:pPr>
              <w:pStyle w:val="Tabletext"/>
            </w:pPr>
          </w:p>
        </w:tc>
        <w:tc>
          <w:tcPr>
            <w:tcW w:w="793" w:type="dxa"/>
          </w:tcPr>
          <w:p w14:paraId="08FC59E6" w14:textId="77777777" w:rsidR="00B51E5E" w:rsidRPr="001D484D" w:rsidRDefault="00B51E5E" w:rsidP="00F22678">
            <w:pPr>
              <w:pStyle w:val="Tabletext"/>
            </w:pPr>
          </w:p>
        </w:tc>
        <w:tc>
          <w:tcPr>
            <w:tcW w:w="794" w:type="dxa"/>
          </w:tcPr>
          <w:p w14:paraId="541192C3" w14:textId="77777777" w:rsidR="00B51E5E" w:rsidRPr="001D484D" w:rsidRDefault="00B51E5E" w:rsidP="00F22678">
            <w:pPr>
              <w:pStyle w:val="Tabletext"/>
            </w:pPr>
          </w:p>
        </w:tc>
        <w:tc>
          <w:tcPr>
            <w:tcW w:w="794" w:type="dxa"/>
          </w:tcPr>
          <w:p w14:paraId="4138243F" w14:textId="77777777" w:rsidR="00B51E5E" w:rsidRPr="001D484D" w:rsidRDefault="00B51E5E" w:rsidP="00F22678">
            <w:pPr>
              <w:pStyle w:val="Tabletext"/>
            </w:pPr>
          </w:p>
        </w:tc>
        <w:tc>
          <w:tcPr>
            <w:tcW w:w="794" w:type="dxa"/>
          </w:tcPr>
          <w:p w14:paraId="21D363D3" w14:textId="77777777" w:rsidR="00B51E5E" w:rsidRPr="001D484D" w:rsidRDefault="00B51E5E" w:rsidP="00F22678">
            <w:pPr>
              <w:pStyle w:val="Tabletext"/>
            </w:pPr>
          </w:p>
        </w:tc>
        <w:tc>
          <w:tcPr>
            <w:tcW w:w="793" w:type="dxa"/>
          </w:tcPr>
          <w:p w14:paraId="45A94E73" w14:textId="77777777" w:rsidR="00B51E5E" w:rsidRPr="001D484D" w:rsidRDefault="00B51E5E" w:rsidP="00F22678">
            <w:pPr>
              <w:pStyle w:val="Tabletext"/>
            </w:pPr>
          </w:p>
        </w:tc>
        <w:tc>
          <w:tcPr>
            <w:tcW w:w="794" w:type="dxa"/>
          </w:tcPr>
          <w:p w14:paraId="0B335F7B" w14:textId="77777777" w:rsidR="00B51E5E" w:rsidRPr="001D484D" w:rsidRDefault="00B51E5E" w:rsidP="00F22678">
            <w:pPr>
              <w:pStyle w:val="Tabletext"/>
            </w:pPr>
          </w:p>
        </w:tc>
        <w:tc>
          <w:tcPr>
            <w:tcW w:w="794" w:type="dxa"/>
          </w:tcPr>
          <w:p w14:paraId="4CE2B305" w14:textId="77777777" w:rsidR="00B51E5E" w:rsidRPr="001D484D" w:rsidRDefault="00B51E5E" w:rsidP="00F22678">
            <w:pPr>
              <w:pStyle w:val="Tabletext"/>
            </w:pPr>
          </w:p>
        </w:tc>
        <w:tc>
          <w:tcPr>
            <w:tcW w:w="794" w:type="dxa"/>
          </w:tcPr>
          <w:p w14:paraId="2FFAAFA4" w14:textId="77777777" w:rsidR="00B51E5E" w:rsidRPr="001D484D" w:rsidRDefault="00B51E5E" w:rsidP="00F22678">
            <w:pPr>
              <w:pStyle w:val="Tabletext"/>
            </w:pPr>
          </w:p>
        </w:tc>
      </w:tr>
      <w:tr w:rsidR="00B51E5E" w:rsidRPr="001D484D" w14:paraId="78994B0A" w14:textId="77777777" w:rsidTr="00B51E5E">
        <w:trPr>
          <w:trHeight w:val="19"/>
        </w:trPr>
        <w:tc>
          <w:tcPr>
            <w:tcW w:w="993" w:type="dxa"/>
          </w:tcPr>
          <w:p w14:paraId="60BA6E6B" w14:textId="77777777" w:rsidR="00B51E5E" w:rsidRPr="001D484D" w:rsidRDefault="00B51E5E" w:rsidP="00F22678">
            <w:pPr>
              <w:pStyle w:val="Tabletext"/>
            </w:pPr>
          </w:p>
        </w:tc>
        <w:tc>
          <w:tcPr>
            <w:tcW w:w="1676" w:type="dxa"/>
          </w:tcPr>
          <w:p w14:paraId="6B2ADC01" w14:textId="77777777" w:rsidR="00B51E5E" w:rsidRPr="001D484D" w:rsidRDefault="00B51E5E" w:rsidP="00F22678">
            <w:pPr>
              <w:pStyle w:val="Tabletext"/>
            </w:pPr>
          </w:p>
        </w:tc>
        <w:tc>
          <w:tcPr>
            <w:tcW w:w="2492" w:type="dxa"/>
          </w:tcPr>
          <w:p w14:paraId="66470A19" w14:textId="77777777" w:rsidR="00B51E5E" w:rsidRPr="001D484D" w:rsidRDefault="00B51E5E" w:rsidP="00F22678">
            <w:pPr>
              <w:pStyle w:val="Tabletext"/>
            </w:pPr>
          </w:p>
        </w:tc>
        <w:tc>
          <w:tcPr>
            <w:tcW w:w="793" w:type="dxa"/>
          </w:tcPr>
          <w:p w14:paraId="4E5B451C" w14:textId="77777777" w:rsidR="00B51E5E" w:rsidRPr="001D484D" w:rsidRDefault="00B51E5E" w:rsidP="00F22678">
            <w:pPr>
              <w:pStyle w:val="Tabletext"/>
            </w:pPr>
          </w:p>
        </w:tc>
        <w:tc>
          <w:tcPr>
            <w:tcW w:w="794" w:type="dxa"/>
          </w:tcPr>
          <w:p w14:paraId="1E772FD2" w14:textId="77777777" w:rsidR="00B51E5E" w:rsidRPr="001D484D" w:rsidRDefault="00B51E5E" w:rsidP="00F22678">
            <w:pPr>
              <w:pStyle w:val="Tabletext"/>
            </w:pPr>
          </w:p>
        </w:tc>
        <w:tc>
          <w:tcPr>
            <w:tcW w:w="794" w:type="dxa"/>
          </w:tcPr>
          <w:p w14:paraId="5D724D4D" w14:textId="77777777" w:rsidR="00B51E5E" w:rsidRPr="001D484D" w:rsidRDefault="00B51E5E" w:rsidP="00F22678">
            <w:pPr>
              <w:pStyle w:val="Tabletext"/>
            </w:pPr>
          </w:p>
        </w:tc>
        <w:tc>
          <w:tcPr>
            <w:tcW w:w="793" w:type="dxa"/>
          </w:tcPr>
          <w:p w14:paraId="050C5DCA" w14:textId="77777777" w:rsidR="00B51E5E" w:rsidRPr="001D484D" w:rsidRDefault="00B51E5E" w:rsidP="00F22678">
            <w:pPr>
              <w:pStyle w:val="Tabletext"/>
            </w:pPr>
          </w:p>
        </w:tc>
        <w:tc>
          <w:tcPr>
            <w:tcW w:w="794" w:type="dxa"/>
          </w:tcPr>
          <w:p w14:paraId="4676C78E" w14:textId="77777777" w:rsidR="00B51E5E" w:rsidRPr="001D484D" w:rsidRDefault="00B51E5E" w:rsidP="00F22678">
            <w:pPr>
              <w:pStyle w:val="Tabletext"/>
            </w:pPr>
          </w:p>
        </w:tc>
        <w:tc>
          <w:tcPr>
            <w:tcW w:w="794" w:type="dxa"/>
          </w:tcPr>
          <w:p w14:paraId="55D25CC4" w14:textId="77777777" w:rsidR="00B51E5E" w:rsidRPr="001D484D" w:rsidRDefault="00B51E5E" w:rsidP="00F22678">
            <w:pPr>
              <w:pStyle w:val="Tabletext"/>
            </w:pPr>
          </w:p>
        </w:tc>
        <w:tc>
          <w:tcPr>
            <w:tcW w:w="794" w:type="dxa"/>
          </w:tcPr>
          <w:p w14:paraId="023D9E4D" w14:textId="77777777" w:rsidR="00B51E5E" w:rsidRPr="001D484D" w:rsidRDefault="00B51E5E" w:rsidP="00F22678">
            <w:pPr>
              <w:pStyle w:val="Tabletext"/>
            </w:pPr>
          </w:p>
        </w:tc>
        <w:tc>
          <w:tcPr>
            <w:tcW w:w="793" w:type="dxa"/>
          </w:tcPr>
          <w:p w14:paraId="10EEB44F" w14:textId="77777777" w:rsidR="00B51E5E" w:rsidRPr="001D484D" w:rsidRDefault="00B51E5E" w:rsidP="00F22678">
            <w:pPr>
              <w:pStyle w:val="Tabletext"/>
            </w:pPr>
          </w:p>
        </w:tc>
        <w:tc>
          <w:tcPr>
            <w:tcW w:w="794" w:type="dxa"/>
          </w:tcPr>
          <w:p w14:paraId="3088075B" w14:textId="77777777" w:rsidR="00B51E5E" w:rsidRPr="001D484D" w:rsidRDefault="00B51E5E" w:rsidP="00F22678">
            <w:pPr>
              <w:pStyle w:val="Tabletext"/>
            </w:pPr>
          </w:p>
        </w:tc>
        <w:tc>
          <w:tcPr>
            <w:tcW w:w="794" w:type="dxa"/>
          </w:tcPr>
          <w:p w14:paraId="6D8EF191" w14:textId="77777777" w:rsidR="00B51E5E" w:rsidRPr="001D484D" w:rsidRDefault="00B51E5E" w:rsidP="00F22678">
            <w:pPr>
              <w:pStyle w:val="Tabletext"/>
            </w:pPr>
          </w:p>
        </w:tc>
        <w:tc>
          <w:tcPr>
            <w:tcW w:w="794" w:type="dxa"/>
          </w:tcPr>
          <w:p w14:paraId="1FD63AC5" w14:textId="77777777" w:rsidR="00B51E5E" w:rsidRPr="001D484D" w:rsidRDefault="00B51E5E" w:rsidP="00F22678">
            <w:pPr>
              <w:pStyle w:val="Tabletext"/>
            </w:pPr>
          </w:p>
        </w:tc>
      </w:tr>
      <w:tr w:rsidR="00B51E5E" w:rsidRPr="001D484D" w14:paraId="53E30014" w14:textId="77777777" w:rsidTr="00B51E5E">
        <w:trPr>
          <w:trHeight w:val="19"/>
        </w:trPr>
        <w:tc>
          <w:tcPr>
            <w:tcW w:w="993" w:type="dxa"/>
          </w:tcPr>
          <w:p w14:paraId="14FE4069" w14:textId="77777777" w:rsidR="00B51E5E" w:rsidRPr="001D484D" w:rsidRDefault="00B51E5E" w:rsidP="00F22678">
            <w:pPr>
              <w:pStyle w:val="Tabletext"/>
            </w:pPr>
          </w:p>
        </w:tc>
        <w:tc>
          <w:tcPr>
            <w:tcW w:w="1676" w:type="dxa"/>
          </w:tcPr>
          <w:p w14:paraId="78F9B6E3" w14:textId="77777777" w:rsidR="00B51E5E" w:rsidRPr="001D484D" w:rsidRDefault="00B51E5E" w:rsidP="00F22678">
            <w:pPr>
              <w:pStyle w:val="Tabletext"/>
            </w:pPr>
          </w:p>
        </w:tc>
        <w:tc>
          <w:tcPr>
            <w:tcW w:w="2492" w:type="dxa"/>
          </w:tcPr>
          <w:p w14:paraId="1EEA0BE4" w14:textId="77777777" w:rsidR="00B51E5E" w:rsidRPr="001D484D" w:rsidRDefault="00B51E5E" w:rsidP="00F22678">
            <w:pPr>
              <w:pStyle w:val="Tabletext"/>
            </w:pPr>
          </w:p>
        </w:tc>
        <w:tc>
          <w:tcPr>
            <w:tcW w:w="793" w:type="dxa"/>
          </w:tcPr>
          <w:p w14:paraId="13D6F330" w14:textId="77777777" w:rsidR="00B51E5E" w:rsidRPr="001D484D" w:rsidRDefault="00B51E5E" w:rsidP="00F22678">
            <w:pPr>
              <w:pStyle w:val="Tabletext"/>
            </w:pPr>
          </w:p>
        </w:tc>
        <w:tc>
          <w:tcPr>
            <w:tcW w:w="794" w:type="dxa"/>
          </w:tcPr>
          <w:p w14:paraId="383C253F" w14:textId="77777777" w:rsidR="00B51E5E" w:rsidRPr="001D484D" w:rsidRDefault="00B51E5E" w:rsidP="00F22678">
            <w:pPr>
              <w:pStyle w:val="Tabletext"/>
            </w:pPr>
          </w:p>
        </w:tc>
        <w:tc>
          <w:tcPr>
            <w:tcW w:w="794" w:type="dxa"/>
          </w:tcPr>
          <w:p w14:paraId="766DAD30" w14:textId="77777777" w:rsidR="00B51E5E" w:rsidRPr="001D484D" w:rsidRDefault="00B51E5E" w:rsidP="00F22678">
            <w:pPr>
              <w:pStyle w:val="Tabletext"/>
            </w:pPr>
          </w:p>
        </w:tc>
        <w:tc>
          <w:tcPr>
            <w:tcW w:w="793" w:type="dxa"/>
          </w:tcPr>
          <w:p w14:paraId="6899F954" w14:textId="77777777" w:rsidR="00B51E5E" w:rsidRPr="001D484D" w:rsidRDefault="00B51E5E" w:rsidP="00F22678">
            <w:pPr>
              <w:pStyle w:val="Tabletext"/>
            </w:pPr>
          </w:p>
        </w:tc>
        <w:tc>
          <w:tcPr>
            <w:tcW w:w="794" w:type="dxa"/>
          </w:tcPr>
          <w:p w14:paraId="75FF051F" w14:textId="77777777" w:rsidR="00B51E5E" w:rsidRPr="001D484D" w:rsidRDefault="00B51E5E" w:rsidP="00F22678">
            <w:pPr>
              <w:pStyle w:val="Tabletext"/>
            </w:pPr>
          </w:p>
        </w:tc>
        <w:tc>
          <w:tcPr>
            <w:tcW w:w="794" w:type="dxa"/>
          </w:tcPr>
          <w:p w14:paraId="53746EE5" w14:textId="77777777" w:rsidR="00B51E5E" w:rsidRPr="001D484D" w:rsidRDefault="00B51E5E" w:rsidP="00F22678">
            <w:pPr>
              <w:pStyle w:val="Tabletext"/>
            </w:pPr>
          </w:p>
        </w:tc>
        <w:tc>
          <w:tcPr>
            <w:tcW w:w="794" w:type="dxa"/>
          </w:tcPr>
          <w:p w14:paraId="34CF321D" w14:textId="77777777" w:rsidR="00B51E5E" w:rsidRPr="001D484D" w:rsidRDefault="00B51E5E" w:rsidP="00F22678">
            <w:pPr>
              <w:pStyle w:val="Tabletext"/>
            </w:pPr>
          </w:p>
        </w:tc>
        <w:tc>
          <w:tcPr>
            <w:tcW w:w="793" w:type="dxa"/>
          </w:tcPr>
          <w:p w14:paraId="0BC26418" w14:textId="77777777" w:rsidR="00B51E5E" w:rsidRPr="001D484D" w:rsidRDefault="00B51E5E" w:rsidP="00F22678">
            <w:pPr>
              <w:pStyle w:val="Tabletext"/>
            </w:pPr>
          </w:p>
        </w:tc>
        <w:tc>
          <w:tcPr>
            <w:tcW w:w="794" w:type="dxa"/>
          </w:tcPr>
          <w:p w14:paraId="3B86B33A" w14:textId="77777777" w:rsidR="00B51E5E" w:rsidRPr="001D484D" w:rsidRDefault="00B51E5E" w:rsidP="00F22678">
            <w:pPr>
              <w:pStyle w:val="Tabletext"/>
            </w:pPr>
          </w:p>
        </w:tc>
        <w:tc>
          <w:tcPr>
            <w:tcW w:w="794" w:type="dxa"/>
          </w:tcPr>
          <w:p w14:paraId="39968EFD" w14:textId="77777777" w:rsidR="00B51E5E" w:rsidRPr="001D484D" w:rsidRDefault="00B51E5E" w:rsidP="00F22678">
            <w:pPr>
              <w:pStyle w:val="Tabletext"/>
            </w:pPr>
          </w:p>
        </w:tc>
        <w:tc>
          <w:tcPr>
            <w:tcW w:w="794" w:type="dxa"/>
          </w:tcPr>
          <w:p w14:paraId="5FF84E5C" w14:textId="77777777" w:rsidR="00B51E5E" w:rsidRPr="001D484D" w:rsidRDefault="00B51E5E" w:rsidP="00F22678">
            <w:pPr>
              <w:pStyle w:val="Tabletext"/>
            </w:pPr>
          </w:p>
        </w:tc>
      </w:tr>
      <w:tr w:rsidR="00B51E5E" w:rsidRPr="001D484D" w14:paraId="57AECB75" w14:textId="77777777" w:rsidTr="00B51E5E">
        <w:trPr>
          <w:trHeight w:val="19"/>
        </w:trPr>
        <w:tc>
          <w:tcPr>
            <w:tcW w:w="993" w:type="dxa"/>
          </w:tcPr>
          <w:p w14:paraId="65391299" w14:textId="77777777" w:rsidR="00B51E5E" w:rsidRPr="001D484D" w:rsidRDefault="00B51E5E" w:rsidP="00F22678">
            <w:pPr>
              <w:pStyle w:val="Tabletext"/>
            </w:pPr>
          </w:p>
        </w:tc>
        <w:tc>
          <w:tcPr>
            <w:tcW w:w="1676" w:type="dxa"/>
          </w:tcPr>
          <w:p w14:paraId="598B583D" w14:textId="77777777" w:rsidR="00B51E5E" w:rsidRPr="001D484D" w:rsidRDefault="00B51E5E" w:rsidP="00F22678">
            <w:pPr>
              <w:pStyle w:val="Tabletext"/>
            </w:pPr>
          </w:p>
        </w:tc>
        <w:tc>
          <w:tcPr>
            <w:tcW w:w="2492" w:type="dxa"/>
          </w:tcPr>
          <w:p w14:paraId="51C50223" w14:textId="77777777" w:rsidR="00B51E5E" w:rsidRPr="001D484D" w:rsidRDefault="00B51E5E" w:rsidP="00F22678">
            <w:pPr>
              <w:pStyle w:val="Tabletext"/>
            </w:pPr>
          </w:p>
        </w:tc>
        <w:tc>
          <w:tcPr>
            <w:tcW w:w="793" w:type="dxa"/>
          </w:tcPr>
          <w:p w14:paraId="0DEFDAB9" w14:textId="77777777" w:rsidR="00B51E5E" w:rsidRPr="001D484D" w:rsidRDefault="00B51E5E" w:rsidP="00F22678">
            <w:pPr>
              <w:pStyle w:val="Tabletext"/>
            </w:pPr>
          </w:p>
        </w:tc>
        <w:tc>
          <w:tcPr>
            <w:tcW w:w="794" w:type="dxa"/>
          </w:tcPr>
          <w:p w14:paraId="45A6B529" w14:textId="77777777" w:rsidR="00B51E5E" w:rsidRPr="001D484D" w:rsidRDefault="00B51E5E" w:rsidP="00F22678">
            <w:pPr>
              <w:pStyle w:val="Tabletext"/>
            </w:pPr>
          </w:p>
        </w:tc>
        <w:tc>
          <w:tcPr>
            <w:tcW w:w="794" w:type="dxa"/>
          </w:tcPr>
          <w:p w14:paraId="2780CA73" w14:textId="77777777" w:rsidR="00B51E5E" w:rsidRPr="001D484D" w:rsidRDefault="00B51E5E" w:rsidP="00F22678">
            <w:pPr>
              <w:pStyle w:val="Tabletext"/>
            </w:pPr>
          </w:p>
        </w:tc>
        <w:tc>
          <w:tcPr>
            <w:tcW w:w="793" w:type="dxa"/>
          </w:tcPr>
          <w:p w14:paraId="12E36E7A" w14:textId="77777777" w:rsidR="00B51E5E" w:rsidRPr="001D484D" w:rsidRDefault="00B51E5E" w:rsidP="00F22678">
            <w:pPr>
              <w:pStyle w:val="Tabletext"/>
            </w:pPr>
          </w:p>
        </w:tc>
        <w:tc>
          <w:tcPr>
            <w:tcW w:w="794" w:type="dxa"/>
          </w:tcPr>
          <w:p w14:paraId="3A1209D9" w14:textId="77777777" w:rsidR="00B51E5E" w:rsidRPr="001D484D" w:rsidRDefault="00B51E5E" w:rsidP="00F22678">
            <w:pPr>
              <w:pStyle w:val="Tabletext"/>
            </w:pPr>
          </w:p>
        </w:tc>
        <w:tc>
          <w:tcPr>
            <w:tcW w:w="794" w:type="dxa"/>
          </w:tcPr>
          <w:p w14:paraId="6110A744" w14:textId="77777777" w:rsidR="00B51E5E" w:rsidRPr="001D484D" w:rsidRDefault="00B51E5E" w:rsidP="00F22678">
            <w:pPr>
              <w:pStyle w:val="Tabletext"/>
            </w:pPr>
          </w:p>
        </w:tc>
        <w:tc>
          <w:tcPr>
            <w:tcW w:w="794" w:type="dxa"/>
          </w:tcPr>
          <w:p w14:paraId="56EDC8F3" w14:textId="77777777" w:rsidR="00B51E5E" w:rsidRPr="001D484D" w:rsidRDefault="00B51E5E" w:rsidP="00F22678">
            <w:pPr>
              <w:pStyle w:val="Tabletext"/>
            </w:pPr>
          </w:p>
        </w:tc>
        <w:tc>
          <w:tcPr>
            <w:tcW w:w="793" w:type="dxa"/>
          </w:tcPr>
          <w:p w14:paraId="7B42E5AB" w14:textId="77777777" w:rsidR="00B51E5E" w:rsidRPr="001D484D" w:rsidRDefault="00B51E5E" w:rsidP="00F22678">
            <w:pPr>
              <w:pStyle w:val="Tabletext"/>
            </w:pPr>
          </w:p>
        </w:tc>
        <w:tc>
          <w:tcPr>
            <w:tcW w:w="794" w:type="dxa"/>
          </w:tcPr>
          <w:p w14:paraId="5071D7B1" w14:textId="77777777" w:rsidR="00B51E5E" w:rsidRPr="001D484D" w:rsidRDefault="00B51E5E" w:rsidP="00F22678">
            <w:pPr>
              <w:pStyle w:val="Tabletext"/>
            </w:pPr>
          </w:p>
        </w:tc>
        <w:tc>
          <w:tcPr>
            <w:tcW w:w="794" w:type="dxa"/>
          </w:tcPr>
          <w:p w14:paraId="3A6C83D5" w14:textId="77777777" w:rsidR="00B51E5E" w:rsidRPr="001D484D" w:rsidRDefault="00B51E5E" w:rsidP="00F22678">
            <w:pPr>
              <w:pStyle w:val="Tabletext"/>
            </w:pPr>
          </w:p>
        </w:tc>
        <w:tc>
          <w:tcPr>
            <w:tcW w:w="794" w:type="dxa"/>
          </w:tcPr>
          <w:p w14:paraId="700A56BF" w14:textId="77777777" w:rsidR="00B51E5E" w:rsidRPr="001D484D" w:rsidRDefault="00B51E5E" w:rsidP="00F22678">
            <w:pPr>
              <w:pStyle w:val="Tabletext"/>
            </w:pPr>
          </w:p>
        </w:tc>
      </w:tr>
      <w:tr w:rsidR="00B51E5E" w:rsidRPr="001D484D" w14:paraId="47A98A17" w14:textId="77777777" w:rsidTr="00B51E5E">
        <w:trPr>
          <w:trHeight w:val="19"/>
        </w:trPr>
        <w:tc>
          <w:tcPr>
            <w:tcW w:w="993" w:type="dxa"/>
          </w:tcPr>
          <w:p w14:paraId="02FF11E5" w14:textId="77777777" w:rsidR="00B51E5E" w:rsidRPr="001D484D" w:rsidRDefault="00B51E5E" w:rsidP="00F22678">
            <w:pPr>
              <w:pStyle w:val="Tabletext"/>
            </w:pPr>
          </w:p>
        </w:tc>
        <w:tc>
          <w:tcPr>
            <w:tcW w:w="1676" w:type="dxa"/>
          </w:tcPr>
          <w:p w14:paraId="0E5E24DC" w14:textId="77777777" w:rsidR="00B51E5E" w:rsidRPr="001D484D" w:rsidRDefault="00B51E5E" w:rsidP="00F22678">
            <w:pPr>
              <w:pStyle w:val="Tabletext"/>
            </w:pPr>
          </w:p>
        </w:tc>
        <w:tc>
          <w:tcPr>
            <w:tcW w:w="2492" w:type="dxa"/>
          </w:tcPr>
          <w:p w14:paraId="4CB8B4E9" w14:textId="77777777" w:rsidR="00B51E5E" w:rsidRPr="001D484D" w:rsidRDefault="00B51E5E" w:rsidP="00F22678">
            <w:pPr>
              <w:pStyle w:val="Tabletext"/>
            </w:pPr>
          </w:p>
        </w:tc>
        <w:tc>
          <w:tcPr>
            <w:tcW w:w="793" w:type="dxa"/>
          </w:tcPr>
          <w:p w14:paraId="650126D5" w14:textId="77777777" w:rsidR="00B51E5E" w:rsidRPr="001D484D" w:rsidRDefault="00B51E5E" w:rsidP="00F22678">
            <w:pPr>
              <w:pStyle w:val="Tabletext"/>
            </w:pPr>
          </w:p>
        </w:tc>
        <w:tc>
          <w:tcPr>
            <w:tcW w:w="794" w:type="dxa"/>
          </w:tcPr>
          <w:p w14:paraId="783BB190" w14:textId="77777777" w:rsidR="00B51E5E" w:rsidRPr="001D484D" w:rsidRDefault="00B51E5E" w:rsidP="00F22678">
            <w:pPr>
              <w:pStyle w:val="Tabletext"/>
            </w:pPr>
          </w:p>
        </w:tc>
        <w:tc>
          <w:tcPr>
            <w:tcW w:w="794" w:type="dxa"/>
          </w:tcPr>
          <w:p w14:paraId="2517C8A4" w14:textId="77777777" w:rsidR="00B51E5E" w:rsidRPr="001D484D" w:rsidRDefault="00B51E5E" w:rsidP="00F22678">
            <w:pPr>
              <w:pStyle w:val="Tabletext"/>
            </w:pPr>
          </w:p>
        </w:tc>
        <w:tc>
          <w:tcPr>
            <w:tcW w:w="793" w:type="dxa"/>
          </w:tcPr>
          <w:p w14:paraId="1C7901A3" w14:textId="77777777" w:rsidR="00B51E5E" w:rsidRPr="001D484D" w:rsidRDefault="00B51E5E" w:rsidP="00F22678">
            <w:pPr>
              <w:pStyle w:val="Tabletext"/>
            </w:pPr>
          </w:p>
        </w:tc>
        <w:tc>
          <w:tcPr>
            <w:tcW w:w="794" w:type="dxa"/>
          </w:tcPr>
          <w:p w14:paraId="69409DAF" w14:textId="77777777" w:rsidR="00B51E5E" w:rsidRPr="001D484D" w:rsidRDefault="00B51E5E" w:rsidP="00F22678">
            <w:pPr>
              <w:pStyle w:val="Tabletext"/>
            </w:pPr>
          </w:p>
        </w:tc>
        <w:tc>
          <w:tcPr>
            <w:tcW w:w="794" w:type="dxa"/>
          </w:tcPr>
          <w:p w14:paraId="6EEE29BF" w14:textId="77777777" w:rsidR="00B51E5E" w:rsidRPr="001D484D" w:rsidRDefault="00B51E5E" w:rsidP="00F22678">
            <w:pPr>
              <w:pStyle w:val="Tabletext"/>
            </w:pPr>
          </w:p>
        </w:tc>
        <w:tc>
          <w:tcPr>
            <w:tcW w:w="794" w:type="dxa"/>
          </w:tcPr>
          <w:p w14:paraId="41C48929" w14:textId="77777777" w:rsidR="00B51E5E" w:rsidRPr="001D484D" w:rsidRDefault="00B51E5E" w:rsidP="00F22678">
            <w:pPr>
              <w:pStyle w:val="Tabletext"/>
            </w:pPr>
          </w:p>
        </w:tc>
        <w:tc>
          <w:tcPr>
            <w:tcW w:w="793" w:type="dxa"/>
          </w:tcPr>
          <w:p w14:paraId="2BCEBEA4" w14:textId="77777777" w:rsidR="00B51E5E" w:rsidRPr="001D484D" w:rsidRDefault="00B51E5E" w:rsidP="00F22678">
            <w:pPr>
              <w:pStyle w:val="Tabletext"/>
            </w:pPr>
          </w:p>
        </w:tc>
        <w:tc>
          <w:tcPr>
            <w:tcW w:w="794" w:type="dxa"/>
          </w:tcPr>
          <w:p w14:paraId="35745DC4" w14:textId="77777777" w:rsidR="00B51E5E" w:rsidRPr="001D484D" w:rsidRDefault="00B51E5E" w:rsidP="00F22678">
            <w:pPr>
              <w:pStyle w:val="Tabletext"/>
            </w:pPr>
          </w:p>
        </w:tc>
        <w:tc>
          <w:tcPr>
            <w:tcW w:w="794" w:type="dxa"/>
          </w:tcPr>
          <w:p w14:paraId="4C3DE6EB" w14:textId="77777777" w:rsidR="00B51E5E" w:rsidRPr="001D484D" w:rsidRDefault="00B51E5E" w:rsidP="00F22678">
            <w:pPr>
              <w:pStyle w:val="Tabletext"/>
            </w:pPr>
          </w:p>
        </w:tc>
        <w:tc>
          <w:tcPr>
            <w:tcW w:w="794" w:type="dxa"/>
          </w:tcPr>
          <w:p w14:paraId="7DD0A07B" w14:textId="77777777" w:rsidR="00B51E5E" w:rsidRPr="001D484D" w:rsidRDefault="00B51E5E" w:rsidP="00F22678">
            <w:pPr>
              <w:pStyle w:val="Tabletext"/>
            </w:pPr>
          </w:p>
        </w:tc>
      </w:tr>
      <w:bookmarkEnd w:id="1307"/>
    </w:tbl>
    <w:p w14:paraId="07720350" w14:textId="77777777" w:rsidR="00F22678" w:rsidRDefault="00F22678" w:rsidP="00F22678"/>
    <w:p w14:paraId="3BF5DB3F" w14:textId="77777777" w:rsidR="00F22678" w:rsidRDefault="00F22678" w:rsidP="00F22678">
      <w:pPr>
        <w:sectPr w:rsidR="00F22678" w:rsidSect="00F22678">
          <w:footerReference w:type="default" r:id="rId20"/>
          <w:pgSz w:w="16838" w:h="11906" w:orient="landscape" w:code="9"/>
          <w:pgMar w:top="1440" w:right="1440" w:bottom="1287" w:left="1440" w:header="709" w:footer="249" w:gutter="0"/>
          <w:cols w:space="708"/>
          <w:docGrid w:linePitch="360"/>
        </w:sectPr>
      </w:pPr>
    </w:p>
    <w:p w14:paraId="61E8C8CA" w14:textId="5DBAB57C" w:rsidR="00F22678" w:rsidRPr="00B51E5E" w:rsidRDefault="00F22678" w:rsidP="00B51E5E">
      <w:pPr>
        <w:pStyle w:val="unHeading3"/>
      </w:pPr>
      <w:r w:rsidRPr="00B51E5E">
        <w:lastRenderedPageBreak/>
        <w:t xml:space="preserve">Form A14 - Risk </w:t>
      </w:r>
      <w:r w:rsidR="00B51E5E">
        <w:t>a</w:t>
      </w:r>
      <w:r w:rsidRPr="00B51E5E">
        <w:t xml:space="preserve">ssessment </w:t>
      </w:r>
      <w:r w:rsidR="00B51E5E">
        <w:t>f</w:t>
      </w:r>
      <w:r w:rsidRPr="00B51E5E">
        <w:t>orm</w:t>
      </w:r>
    </w:p>
    <w:p w14:paraId="3A6BE378" w14:textId="0A228EFD" w:rsidR="00F22678" w:rsidRPr="00CC4B10" w:rsidRDefault="00B51E5E" w:rsidP="001E4C8E">
      <w:pPr>
        <w:pStyle w:val="TableTitle"/>
      </w:pPr>
      <w:r w:rsidRPr="00B51E5E">
        <w:t xml:space="preserve">Risk </w:t>
      </w:r>
      <w:r>
        <w:t>a</w:t>
      </w:r>
      <w:r w:rsidRPr="00B51E5E">
        <w:t xml:space="preserve">ssessment </w:t>
      </w:r>
      <w:r>
        <w:t>f</w:t>
      </w:r>
      <w:r w:rsidRPr="00B51E5E">
        <w:t>orm</w:t>
      </w:r>
    </w:p>
    <w:p w14:paraId="388F5D64" w14:textId="77777777" w:rsidR="00B51E5E" w:rsidRPr="00B51E5E" w:rsidRDefault="00B51E5E" w:rsidP="00B51E5E">
      <w:pPr>
        <w:pStyle w:val="unHeading5"/>
      </w:pPr>
      <w:r w:rsidRPr="00B51E5E">
        <w:t>Details</w:t>
      </w:r>
    </w:p>
    <w:p w14:paraId="6EFEAA54" w14:textId="4D27D03C" w:rsidR="00B51E5E" w:rsidRPr="00B51E5E" w:rsidRDefault="00B51E5E" w:rsidP="00B51E5E">
      <w:pPr>
        <w:rPr>
          <w:rStyle w:val="bold"/>
        </w:rPr>
      </w:pPr>
      <w:r w:rsidRPr="00B51E5E">
        <w:rPr>
          <w:rStyle w:val="bold"/>
        </w:rPr>
        <w:t>Assessor name:</w:t>
      </w:r>
    </w:p>
    <w:p w14:paraId="3E52E66B" w14:textId="620885B3" w:rsidR="00B51E5E" w:rsidRPr="00B51E5E" w:rsidRDefault="00B51E5E" w:rsidP="00B51E5E">
      <w:pPr>
        <w:rPr>
          <w:rStyle w:val="bold"/>
        </w:rPr>
      </w:pPr>
      <w:r w:rsidRPr="00B51E5E">
        <w:rPr>
          <w:rStyle w:val="bold"/>
        </w:rPr>
        <w:t>Position:</w:t>
      </w:r>
    </w:p>
    <w:p w14:paraId="7D0251AC" w14:textId="3D5FBB96" w:rsidR="00B51E5E" w:rsidRPr="00B51E5E" w:rsidRDefault="00B51E5E" w:rsidP="00B51E5E">
      <w:pPr>
        <w:rPr>
          <w:rStyle w:val="bold"/>
        </w:rPr>
      </w:pPr>
      <w:r w:rsidRPr="00B51E5E">
        <w:rPr>
          <w:rStyle w:val="bold"/>
        </w:rPr>
        <w:t>Task / client / location:</w:t>
      </w:r>
    </w:p>
    <w:p w14:paraId="121E2050" w14:textId="77777777" w:rsidR="00B51E5E" w:rsidRPr="00F22678" w:rsidRDefault="00B51E5E" w:rsidP="001E4C8E">
      <w:pPr>
        <w:pStyle w:val="TableTitle"/>
      </w:pPr>
      <w:r w:rsidRPr="00703F97">
        <w:t xml:space="preserve">Pre-operational risk assessment and dedicated </w:t>
      </w:r>
      <w:r w:rsidRPr="00F22678">
        <w:t>aerial work operations risk assessment</w:t>
      </w:r>
    </w:p>
    <w:tbl>
      <w:tblPr>
        <w:tblStyle w:val="SD-MOStable"/>
        <w:tblW w:w="9209" w:type="dxa"/>
        <w:tblLook w:val="0620" w:firstRow="1" w:lastRow="0" w:firstColumn="0" w:lastColumn="0" w:noHBand="1" w:noVBand="1"/>
      </w:tblPr>
      <w:tblGrid>
        <w:gridCol w:w="4604"/>
        <w:gridCol w:w="4605"/>
      </w:tblGrid>
      <w:tr w:rsidR="00B51E5E" w:rsidRPr="00B51E5E" w14:paraId="14AE57AD" w14:textId="47C151B7" w:rsidTr="00B51E5E">
        <w:trPr>
          <w:cnfStyle w:val="100000000000" w:firstRow="1" w:lastRow="0" w:firstColumn="0" w:lastColumn="0" w:oddVBand="0" w:evenVBand="0" w:oddHBand="0" w:evenHBand="0" w:firstRowFirstColumn="0" w:firstRowLastColumn="0" w:lastRowFirstColumn="0" w:lastRowLastColumn="0"/>
          <w:tblHeader/>
        </w:trPr>
        <w:tc>
          <w:tcPr>
            <w:tcW w:w="4604" w:type="dxa"/>
          </w:tcPr>
          <w:p w14:paraId="413E78D5" w14:textId="5CD4F162" w:rsidR="00B51E5E" w:rsidRPr="00B51E5E" w:rsidRDefault="00B51E5E" w:rsidP="00B51E5E">
            <w:r w:rsidRPr="00B51E5E">
              <w:t>Review risk register</w:t>
            </w:r>
          </w:p>
        </w:tc>
        <w:tc>
          <w:tcPr>
            <w:tcW w:w="4605" w:type="dxa"/>
          </w:tcPr>
          <w:p w14:paraId="5E68AB27" w14:textId="331F2EFB" w:rsidR="00B51E5E" w:rsidRPr="00B51E5E" w:rsidRDefault="00B51E5E" w:rsidP="00B51E5E">
            <w:r w:rsidRPr="00B51E5E">
              <w:t>Review type of operation, location, aircraft to be used, qualifications and experience of the FCMs and any hazards external to the aircraft</w:t>
            </w:r>
          </w:p>
        </w:tc>
      </w:tr>
      <w:tr w:rsidR="00B51E5E" w:rsidRPr="00B51E5E" w14:paraId="5A02273A" w14:textId="3768A61A" w:rsidTr="00B51E5E">
        <w:trPr>
          <w:trHeight w:val="406"/>
        </w:trPr>
        <w:tc>
          <w:tcPr>
            <w:tcW w:w="4604" w:type="dxa"/>
          </w:tcPr>
          <w:p w14:paraId="6640ED09" w14:textId="77777777" w:rsidR="00B51E5E" w:rsidRPr="00B51E5E" w:rsidRDefault="00B51E5E" w:rsidP="00B51E5E">
            <w:pPr>
              <w:pStyle w:val="ListBullet"/>
            </w:pPr>
          </w:p>
          <w:p w14:paraId="24B61DF1" w14:textId="77777777" w:rsidR="00B51E5E" w:rsidRPr="00B51E5E" w:rsidRDefault="00B51E5E" w:rsidP="00B51E5E">
            <w:pPr>
              <w:pStyle w:val="ListBullet"/>
            </w:pPr>
          </w:p>
          <w:p w14:paraId="240474D0" w14:textId="0437F400" w:rsidR="00B51E5E" w:rsidRPr="00B51E5E" w:rsidRDefault="00B51E5E" w:rsidP="00B51E5E">
            <w:pPr>
              <w:pStyle w:val="ListBullet"/>
            </w:pPr>
          </w:p>
        </w:tc>
        <w:tc>
          <w:tcPr>
            <w:tcW w:w="4605" w:type="dxa"/>
          </w:tcPr>
          <w:p w14:paraId="52A10DB9" w14:textId="77777777" w:rsidR="00B51E5E" w:rsidRPr="00B51E5E" w:rsidRDefault="00B51E5E" w:rsidP="00B51E5E">
            <w:pPr>
              <w:pStyle w:val="ListBullet"/>
            </w:pPr>
          </w:p>
          <w:p w14:paraId="079859C3" w14:textId="77777777" w:rsidR="00B51E5E" w:rsidRPr="00B51E5E" w:rsidRDefault="00B51E5E" w:rsidP="00B51E5E">
            <w:pPr>
              <w:pStyle w:val="ListBullet"/>
            </w:pPr>
          </w:p>
          <w:p w14:paraId="44B8FF6C" w14:textId="77777777" w:rsidR="00B51E5E" w:rsidRPr="00B51E5E" w:rsidRDefault="00B51E5E" w:rsidP="00B51E5E">
            <w:pPr>
              <w:pStyle w:val="ListBullet"/>
            </w:pPr>
          </w:p>
        </w:tc>
      </w:tr>
    </w:tbl>
    <w:p w14:paraId="1FA7C9D8" w14:textId="3C1CBED9" w:rsidR="00F22678" w:rsidRPr="00F22678" w:rsidRDefault="00B51E5E" w:rsidP="001E4C8E">
      <w:pPr>
        <w:pStyle w:val="TableTitle"/>
      </w:pPr>
      <w:r w:rsidRPr="00703F97">
        <w:t>Mitigation strategies and risk controls</w:t>
      </w:r>
    </w:p>
    <w:tbl>
      <w:tblPr>
        <w:tblStyle w:val="SD-MOStable"/>
        <w:tblW w:w="9209" w:type="dxa"/>
        <w:tblLook w:val="0620" w:firstRow="1" w:lastRow="0" w:firstColumn="0" w:lastColumn="0" w:noHBand="1" w:noVBand="1"/>
      </w:tblPr>
      <w:tblGrid>
        <w:gridCol w:w="4604"/>
        <w:gridCol w:w="4605"/>
      </w:tblGrid>
      <w:tr w:rsidR="00F22678" w:rsidRPr="00B51E5E" w14:paraId="6048771F" w14:textId="77777777" w:rsidTr="00B51E5E">
        <w:trPr>
          <w:cnfStyle w:val="100000000000" w:firstRow="1" w:lastRow="0" w:firstColumn="0" w:lastColumn="0" w:oddVBand="0" w:evenVBand="0" w:oddHBand="0" w:evenHBand="0" w:firstRowFirstColumn="0" w:firstRowLastColumn="0" w:lastRowFirstColumn="0" w:lastRowLastColumn="0"/>
          <w:trHeight w:val="38"/>
          <w:tblHeader/>
        </w:trPr>
        <w:tc>
          <w:tcPr>
            <w:tcW w:w="4604" w:type="dxa"/>
          </w:tcPr>
          <w:p w14:paraId="42E82717" w14:textId="77777777" w:rsidR="00F22678" w:rsidRPr="00B51E5E" w:rsidRDefault="00F22678" w:rsidP="00B51E5E">
            <w:bookmarkStart w:id="1308" w:name="_Hlk55830071"/>
            <w:r w:rsidRPr="00B51E5E">
              <w:t>Issue</w:t>
            </w:r>
          </w:p>
        </w:tc>
        <w:tc>
          <w:tcPr>
            <w:tcW w:w="4605" w:type="dxa"/>
          </w:tcPr>
          <w:p w14:paraId="5F307013" w14:textId="77777777" w:rsidR="00F22678" w:rsidRPr="00B51E5E" w:rsidRDefault="00F22678" w:rsidP="00B51E5E">
            <w:r w:rsidRPr="00B51E5E">
              <w:t>Strategy or control</w:t>
            </w:r>
          </w:p>
        </w:tc>
      </w:tr>
      <w:tr w:rsidR="00F22678" w:rsidRPr="00B51E5E" w14:paraId="106AD077" w14:textId="77777777" w:rsidTr="00B51E5E">
        <w:trPr>
          <w:trHeight w:val="19"/>
        </w:trPr>
        <w:tc>
          <w:tcPr>
            <w:tcW w:w="4604" w:type="dxa"/>
          </w:tcPr>
          <w:p w14:paraId="570EC184" w14:textId="77777777" w:rsidR="00F22678" w:rsidRPr="00B51E5E" w:rsidRDefault="00F22678" w:rsidP="00B51E5E"/>
        </w:tc>
        <w:tc>
          <w:tcPr>
            <w:tcW w:w="4605" w:type="dxa"/>
          </w:tcPr>
          <w:p w14:paraId="6C22DC50" w14:textId="77777777" w:rsidR="00F22678" w:rsidRPr="00B51E5E" w:rsidRDefault="00F22678" w:rsidP="00B51E5E"/>
        </w:tc>
      </w:tr>
      <w:tr w:rsidR="003342D3" w:rsidRPr="00B51E5E" w14:paraId="70777B0E" w14:textId="77777777" w:rsidTr="00B51E5E">
        <w:trPr>
          <w:trHeight w:val="19"/>
        </w:trPr>
        <w:tc>
          <w:tcPr>
            <w:tcW w:w="4604" w:type="dxa"/>
          </w:tcPr>
          <w:p w14:paraId="796AEA0A" w14:textId="77777777" w:rsidR="003342D3" w:rsidRPr="00B51E5E" w:rsidRDefault="003342D3" w:rsidP="00B51E5E"/>
        </w:tc>
        <w:tc>
          <w:tcPr>
            <w:tcW w:w="4605" w:type="dxa"/>
          </w:tcPr>
          <w:p w14:paraId="15A184FC" w14:textId="77777777" w:rsidR="003342D3" w:rsidRPr="00B51E5E" w:rsidRDefault="003342D3" w:rsidP="00B51E5E"/>
        </w:tc>
      </w:tr>
      <w:tr w:rsidR="00F22678" w:rsidRPr="00B51E5E" w14:paraId="1F780322" w14:textId="77777777" w:rsidTr="00B51E5E">
        <w:trPr>
          <w:trHeight w:val="19"/>
        </w:trPr>
        <w:tc>
          <w:tcPr>
            <w:tcW w:w="4604" w:type="dxa"/>
          </w:tcPr>
          <w:p w14:paraId="121888B3" w14:textId="77777777" w:rsidR="00F22678" w:rsidRPr="00B51E5E" w:rsidRDefault="00F22678" w:rsidP="00B51E5E">
            <w:pPr>
              <w:rPr>
                <w:rStyle w:val="Authorinstruction"/>
              </w:rPr>
            </w:pPr>
            <w:r w:rsidRPr="00B51E5E">
              <w:rPr>
                <w:rStyle w:val="Authorinstruction"/>
              </w:rPr>
              <w:t>(insert rows as needed)</w:t>
            </w:r>
          </w:p>
        </w:tc>
        <w:tc>
          <w:tcPr>
            <w:tcW w:w="4605" w:type="dxa"/>
          </w:tcPr>
          <w:p w14:paraId="5240EAAE" w14:textId="77777777" w:rsidR="00F22678" w:rsidRPr="00B51E5E" w:rsidRDefault="00F22678" w:rsidP="00B51E5E"/>
        </w:tc>
      </w:tr>
    </w:tbl>
    <w:bookmarkEnd w:id="1308"/>
    <w:p w14:paraId="5A1CF4BC" w14:textId="7EF21B53" w:rsidR="00F22678" w:rsidRPr="00F22678" w:rsidRDefault="00B51E5E" w:rsidP="001E4C8E">
      <w:pPr>
        <w:pStyle w:val="TableTitle"/>
      </w:pPr>
      <w:r w:rsidRPr="00703F97">
        <w:t>Flight risk management plan</w:t>
      </w:r>
    </w:p>
    <w:tbl>
      <w:tblPr>
        <w:tblStyle w:val="SD-MOStable"/>
        <w:tblW w:w="9209" w:type="dxa"/>
        <w:tblLook w:val="0620" w:firstRow="1" w:lastRow="0" w:firstColumn="0" w:lastColumn="0" w:noHBand="1" w:noVBand="1"/>
      </w:tblPr>
      <w:tblGrid>
        <w:gridCol w:w="4604"/>
        <w:gridCol w:w="4605"/>
      </w:tblGrid>
      <w:tr w:rsidR="00F22678" w:rsidRPr="00B51E5E" w14:paraId="183E19EA" w14:textId="77777777" w:rsidTr="00B51E5E">
        <w:trPr>
          <w:cnfStyle w:val="100000000000" w:firstRow="1" w:lastRow="0" w:firstColumn="0" w:lastColumn="0" w:oddVBand="0" w:evenVBand="0" w:oddHBand="0" w:evenHBand="0" w:firstRowFirstColumn="0" w:firstRowLastColumn="0" w:lastRowFirstColumn="0" w:lastRowLastColumn="0"/>
          <w:trHeight w:val="19"/>
        </w:trPr>
        <w:tc>
          <w:tcPr>
            <w:tcW w:w="4604" w:type="dxa"/>
          </w:tcPr>
          <w:p w14:paraId="22EE2A34" w14:textId="77777777" w:rsidR="00F22678" w:rsidRPr="00B51E5E" w:rsidRDefault="00F22678" w:rsidP="00B51E5E">
            <w:r w:rsidRPr="00B51E5E">
              <w:t>Issue</w:t>
            </w:r>
          </w:p>
        </w:tc>
        <w:tc>
          <w:tcPr>
            <w:tcW w:w="4605" w:type="dxa"/>
          </w:tcPr>
          <w:p w14:paraId="25D5DAF8" w14:textId="77777777" w:rsidR="00F22678" w:rsidRPr="00B51E5E" w:rsidRDefault="00F22678" w:rsidP="00B51E5E">
            <w:r w:rsidRPr="00B51E5E">
              <w:t>Strategy or control</w:t>
            </w:r>
          </w:p>
        </w:tc>
      </w:tr>
      <w:tr w:rsidR="00F22678" w:rsidRPr="00B51E5E" w14:paraId="4006D56F" w14:textId="77777777" w:rsidTr="00B51E5E">
        <w:trPr>
          <w:trHeight w:val="19"/>
        </w:trPr>
        <w:tc>
          <w:tcPr>
            <w:tcW w:w="4604" w:type="dxa"/>
          </w:tcPr>
          <w:p w14:paraId="2174D3DE" w14:textId="77777777" w:rsidR="00F22678" w:rsidRPr="00B51E5E" w:rsidRDefault="00F22678" w:rsidP="00B51E5E"/>
        </w:tc>
        <w:tc>
          <w:tcPr>
            <w:tcW w:w="4605" w:type="dxa"/>
          </w:tcPr>
          <w:p w14:paraId="19F0A56C" w14:textId="77777777" w:rsidR="00F22678" w:rsidRPr="00B51E5E" w:rsidRDefault="00F22678" w:rsidP="00B51E5E"/>
        </w:tc>
      </w:tr>
      <w:tr w:rsidR="003342D3" w:rsidRPr="00B51E5E" w14:paraId="773D3DDE" w14:textId="77777777" w:rsidTr="00B51E5E">
        <w:trPr>
          <w:trHeight w:val="19"/>
        </w:trPr>
        <w:tc>
          <w:tcPr>
            <w:tcW w:w="4604" w:type="dxa"/>
          </w:tcPr>
          <w:p w14:paraId="081A6983" w14:textId="77777777" w:rsidR="003342D3" w:rsidRPr="00B51E5E" w:rsidRDefault="003342D3" w:rsidP="00B51E5E"/>
        </w:tc>
        <w:tc>
          <w:tcPr>
            <w:tcW w:w="4605" w:type="dxa"/>
          </w:tcPr>
          <w:p w14:paraId="784E847A" w14:textId="77777777" w:rsidR="003342D3" w:rsidRPr="00B51E5E" w:rsidRDefault="003342D3" w:rsidP="00B51E5E"/>
        </w:tc>
      </w:tr>
      <w:tr w:rsidR="00F22678" w:rsidRPr="00B51E5E" w14:paraId="3338B131" w14:textId="77777777" w:rsidTr="00B51E5E">
        <w:trPr>
          <w:trHeight w:val="19"/>
        </w:trPr>
        <w:tc>
          <w:tcPr>
            <w:tcW w:w="4604" w:type="dxa"/>
          </w:tcPr>
          <w:p w14:paraId="6E18A15D" w14:textId="77777777" w:rsidR="00F22678" w:rsidRPr="00B51E5E" w:rsidRDefault="00F22678" w:rsidP="00B51E5E">
            <w:pPr>
              <w:rPr>
                <w:rStyle w:val="Authorinstruction"/>
              </w:rPr>
            </w:pPr>
            <w:r w:rsidRPr="00B51E5E">
              <w:rPr>
                <w:rStyle w:val="Authorinstruction"/>
              </w:rPr>
              <w:t>(insert rows as needed)</w:t>
            </w:r>
          </w:p>
        </w:tc>
        <w:tc>
          <w:tcPr>
            <w:tcW w:w="4605" w:type="dxa"/>
          </w:tcPr>
          <w:p w14:paraId="41F370BC" w14:textId="77777777" w:rsidR="00F22678" w:rsidRPr="00B51E5E" w:rsidRDefault="00F22678" w:rsidP="00B51E5E"/>
        </w:tc>
      </w:tr>
    </w:tbl>
    <w:p w14:paraId="3BED7738" w14:textId="77777777" w:rsidR="00B51E5E" w:rsidRPr="00B51E5E" w:rsidRDefault="00B51E5E" w:rsidP="00B51E5E">
      <w:pPr>
        <w:pStyle w:val="unHeading5"/>
      </w:pPr>
      <w:r w:rsidRPr="00B51E5E">
        <w:t>Pre-flight risk review</w:t>
      </w:r>
    </w:p>
    <w:tbl>
      <w:tblPr>
        <w:tblStyle w:val="SD-MOStable"/>
        <w:tblW w:w="0" w:type="auto"/>
        <w:tblLook w:val="0600" w:firstRow="0" w:lastRow="0" w:firstColumn="0" w:lastColumn="0" w:noHBand="1" w:noVBand="1"/>
      </w:tblPr>
      <w:tblGrid>
        <w:gridCol w:w="4584"/>
        <w:gridCol w:w="4585"/>
      </w:tblGrid>
      <w:tr w:rsidR="00DA44A4" w14:paraId="3B87609D" w14:textId="77777777" w:rsidTr="00DA44A4">
        <w:tc>
          <w:tcPr>
            <w:tcW w:w="4584" w:type="dxa"/>
          </w:tcPr>
          <w:p w14:paraId="65B13482" w14:textId="60DB570B" w:rsidR="00DA44A4" w:rsidRPr="00DA44A4" w:rsidRDefault="00DA44A4" w:rsidP="00DA44A4">
            <w:pPr>
              <w:rPr>
                <w:rStyle w:val="bold"/>
              </w:rPr>
            </w:pPr>
            <w:r w:rsidRPr="00DA44A4">
              <w:rPr>
                <w:rStyle w:val="bold"/>
              </w:rPr>
              <w:t>Pilot name</w:t>
            </w:r>
          </w:p>
        </w:tc>
        <w:tc>
          <w:tcPr>
            <w:tcW w:w="4585" w:type="dxa"/>
          </w:tcPr>
          <w:p w14:paraId="5A3843A1" w14:textId="77777777" w:rsidR="00DA44A4" w:rsidRPr="00DA44A4" w:rsidRDefault="00DA44A4" w:rsidP="00DA44A4"/>
        </w:tc>
      </w:tr>
      <w:tr w:rsidR="00DA44A4" w14:paraId="120CA13D" w14:textId="77777777" w:rsidTr="00DA44A4">
        <w:tc>
          <w:tcPr>
            <w:tcW w:w="4584" w:type="dxa"/>
          </w:tcPr>
          <w:p w14:paraId="71E5DB35" w14:textId="7FE066B0" w:rsidR="00DA44A4" w:rsidRPr="00DA44A4" w:rsidRDefault="00DA44A4" w:rsidP="00DA44A4">
            <w:pPr>
              <w:rPr>
                <w:rStyle w:val="bold"/>
              </w:rPr>
            </w:pPr>
            <w:r w:rsidRPr="00DA44A4">
              <w:rPr>
                <w:rStyle w:val="bold"/>
              </w:rPr>
              <w:t>Date</w:t>
            </w:r>
          </w:p>
        </w:tc>
        <w:tc>
          <w:tcPr>
            <w:tcW w:w="4585" w:type="dxa"/>
          </w:tcPr>
          <w:p w14:paraId="1A177C6A" w14:textId="77777777" w:rsidR="00DA44A4" w:rsidRPr="00DA44A4" w:rsidRDefault="00DA44A4" w:rsidP="00DA44A4"/>
        </w:tc>
      </w:tr>
    </w:tbl>
    <w:p w14:paraId="032D51F6" w14:textId="77777777" w:rsidR="00B51E5E" w:rsidRPr="00B51E5E" w:rsidRDefault="00B51E5E" w:rsidP="00B51E5E">
      <w:pPr>
        <w:pStyle w:val="unHeading5"/>
      </w:pPr>
      <w:r w:rsidRPr="00B51E5E">
        <w:t>Post-flight review</w:t>
      </w:r>
    </w:p>
    <w:p w14:paraId="45CF304F" w14:textId="45C3C948" w:rsidR="00DA44A4" w:rsidRDefault="00DA44A4" w:rsidP="00DA44A4">
      <w:r>
        <w:t>Assessor</w:t>
      </w:r>
      <w:r w:rsidRPr="0062424E">
        <w:t xml:space="preserve"> Signature</w:t>
      </w:r>
      <w:r>
        <w:t>: _____________________________</w:t>
      </w:r>
    </w:p>
    <w:p w14:paraId="3B27AC5B" w14:textId="77777777" w:rsidR="00DA44A4" w:rsidRPr="0039333B" w:rsidRDefault="00DA44A4" w:rsidP="00DA44A4">
      <w:pPr>
        <w:pStyle w:val="Tabletext"/>
      </w:pPr>
      <w:r w:rsidRPr="00A96FED">
        <w:t>Date</w:t>
      </w:r>
      <w:r w:rsidRPr="0039333B">
        <w:t xml:space="preserve">:  </w:t>
      </w:r>
      <w:sdt>
        <w:sdtPr>
          <w:id w:val="435034068"/>
          <w:showingPlcHdr/>
          <w:date>
            <w:dateFormat w:val="dd-MMM-yy"/>
            <w:lid w:val="en-AU"/>
            <w:storeMappedDataAs w:val="dateTime"/>
            <w:calendar w:val="gregorian"/>
          </w:date>
        </w:sdtPr>
        <w:sdtContent>
          <w:r w:rsidRPr="0039333B">
            <w:t>Click here to enter a date.</w:t>
          </w:r>
        </w:sdtContent>
      </w:sdt>
    </w:p>
    <w:p w14:paraId="44406941" w14:textId="79AB957A" w:rsidR="00B51E5E" w:rsidRDefault="00B51E5E" w:rsidP="003342D3">
      <w:bookmarkStart w:id="1309" w:name="_Toc83808109"/>
      <w:r>
        <w:br w:type="page"/>
      </w:r>
    </w:p>
    <w:p w14:paraId="043729FC" w14:textId="3D60AA32" w:rsidR="00F22678" w:rsidRDefault="00F22678" w:rsidP="00B51E5E">
      <w:pPr>
        <w:pStyle w:val="unHeading3"/>
      </w:pPr>
      <w:r>
        <w:lastRenderedPageBreak/>
        <w:t xml:space="preserve">Form A15 - </w:t>
      </w:r>
      <w:r w:rsidRPr="00703F97">
        <w:t xml:space="preserve">Risk </w:t>
      </w:r>
      <w:r w:rsidR="00B51E5E">
        <w:t>r</w:t>
      </w:r>
      <w:r w:rsidRPr="00703F97">
        <w:t>egister</w:t>
      </w:r>
      <w:bookmarkEnd w:id="1309"/>
    </w:p>
    <w:p w14:paraId="535262BA" w14:textId="7C268A54" w:rsidR="00F22678" w:rsidRPr="00CC4B10" w:rsidRDefault="00B51E5E" w:rsidP="001E4C8E">
      <w:pPr>
        <w:pStyle w:val="TableTitle"/>
      </w:pPr>
      <w:r>
        <w:t>Risk register</w:t>
      </w:r>
    </w:p>
    <w:tbl>
      <w:tblPr>
        <w:tblStyle w:val="SD-MOStable"/>
        <w:tblW w:w="9209" w:type="dxa"/>
        <w:tblLook w:val="0620" w:firstRow="1" w:lastRow="0" w:firstColumn="0" w:lastColumn="0" w:noHBand="1" w:noVBand="1"/>
      </w:tblPr>
      <w:tblGrid>
        <w:gridCol w:w="3069"/>
        <w:gridCol w:w="3070"/>
        <w:gridCol w:w="3070"/>
      </w:tblGrid>
      <w:tr w:rsidR="00F22678" w:rsidRPr="003342D3" w14:paraId="776FF02C" w14:textId="77777777" w:rsidTr="003342D3">
        <w:trPr>
          <w:cnfStyle w:val="100000000000" w:firstRow="1" w:lastRow="0" w:firstColumn="0" w:lastColumn="0" w:oddVBand="0" w:evenVBand="0" w:oddHBand="0" w:evenHBand="0" w:firstRowFirstColumn="0" w:firstRowLastColumn="0" w:lastRowFirstColumn="0" w:lastRowLastColumn="0"/>
          <w:trHeight w:val="104"/>
          <w:tblHeader/>
        </w:trPr>
        <w:tc>
          <w:tcPr>
            <w:tcW w:w="3069" w:type="dxa"/>
          </w:tcPr>
          <w:p w14:paraId="1AA26848" w14:textId="77777777" w:rsidR="00F22678" w:rsidRPr="003342D3" w:rsidRDefault="00F22678" w:rsidP="003342D3">
            <w:r w:rsidRPr="003342D3">
              <w:t>Issue title</w:t>
            </w:r>
          </w:p>
        </w:tc>
        <w:tc>
          <w:tcPr>
            <w:tcW w:w="3070" w:type="dxa"/>
          </w:tcPr>
          <w:p w14:paraId="638740C3" w14:textId="77777777" w:rsidR="00F22678" w:rsidRPr="003342D3" w:rsidRDefault="00F22678" w:rsidP="003342D3">
            <w:r w:rsidRPr="003342D3">
              <w:t>Details</w:t>
            </w:r>
          </w:p>
        </w:tc>
        <w:tc>
          <w:tcPr>
            <w:tcW w:w="3070" w:type="dxa"/>
          </w:tcPr>
          <w:p w14:paraId="56CC51EE" w14:textId="77777777" w:rsidR="00F22678" w:rsidRPr="003342D3" w:rsidRDefault="00F22678" w:rsidP="003342D3">
            <w:r w:rsidRPr="003342D3">
              <w:t>Strategy or control</w:t>
            </w:r>
          </w:p>
        </w:tc>
      </w:tr>
      <w:tr w:rsidR="00F22678" w:rsidRPr="003342D3" w14:paraId="3FC814EB" w14:textId="77777777" w:rsidTr="003342D3">
        <w:trPr>
          <w:trHeight w:val="19"/>
        </w:trPr>
        <w:tc>
          <w:tcPr>
            <w:tcW w:w="3069" w:type="dxa"/>
          </w:tcPr>
          <w:p w14:paraId="1C5DCA96" w14:textId="77777777" w:rsidR="00F22678" w:rsidRPr="003342D3" w:rsidRDefault="00F22678" w:rsidP="003342D3"/>
        </w:tc>
        <w:tc>
          <w:tcPr>
            <w:tcW w:w="3070" w:type="dxa"/>
          </w:tcPr>
          <w:p w14:paraId="5531A70B" w14:textId="77777777" w:rsidR="00F22678" w:rsidRPr="003342D3" w:rsidRDefault="00F22678" w:rsidP="003342D3"/>
        </w:tc>
        <w:tc>
          <w:tcPr>
            <w:tcW w:w="3070" w:type="dxa"/>
          </w:tcPr>
          <w:p w14:paraId="6CE246EE" w14:textId="77777777" w:rsidR="00F22678" w:rsidRPr="003342D3" w:rsidRDefault="00F22678" w:rsidP="003342D3"/>
        </w:tc>
      </w:tr>
      <w:tr w:rsidR="003342D3" w:rsidRPr="003342D3" w14:paraId="0E183A93" w14:textId="77777777" w:rsidTr="003342D3">
        <w:trPr>
          <w:trHeight w:val="19"/>
        </w:trPr>
        <w:tc>
          <w:tcPr>
            <w:tcW w:w="3069" w:type="dxa"/>
          </w:tcPr>
          <w:p w14:paraId="18113A55" w14:textId="77777777" w:rsidR="003342D3" w:rsidRPr="003342D3" w:rsidRDefault="003342D3" w:rsidP="003342D3"/>
        </w:tc>
        <w:tc>
          <w:tcPr>
            <w:tcW w:w="3070" w:type="dxa"/>
          </w:tcPr>
          <w:p w14:paraId="67F77EC2" w14:textId="77777777" w:rsidR="003342D3" w:rsidRPr="003342D3" w:rsidRDefault="003342D3" w:rsidP="003342D3"/>
        </w:tc>
        <w:tc>
          <w:tcPr>
            <w:tcW w:w="3070" w:type="dxa"/>
          </w:tcPr>
          <w:p w14:paraId="1CC6B4F1" w14:textId="77777777" w:rsidR="003342D3" w:rsidRPr="003342D3" w:rsidRDefault="003342D3" w:rsidP="003342D3"/>
        </w:tc>
      </w:tr>
      <w:tr w:rsidR="003342D3" w:rsidRPr="003342D3" w14:paraId="518C7E24" w14:textId="77777777" w:rsidTr="003342D3">
        <w:trPr>
          <w:trHeight w:val="19"/>
        </w:trPr>
        <w:tc>
          <w:tcPr>
            <w:tcW w:w="3069" w:type="dxa"/>
          </w:tcPr>
          <w:p w14:paraId="637CF860" w14:textId="77777777" w:rsidR="003342D3" w:rsidRPr="003342D3" w:rsidRDefault="003342D3" w:rsidP="003342D3"/>
        </w:tc>
        <w:tc>
          <w:tcPr>
            <w:tcW w:w="3070" w:type="dxa"/>
          </w:tcPr>
          <w:p w14:paraId="4C515F47" w14:textId="77777777" w:rsidR="003342D3" w:rsidRPr="003342D3" w:rsidRDefault="003342D3" w:rsidP="003342D3"/>
        </w:tc>
        <w:tc>
          <w:tcPr>
            <w:tcW w:w="3070" w:type="dxa"/>
          </w:tcPr>
          <w:p w14:paraId="68C10FEA" w14:textId="77777777" w:rsidR="003342D3" w:rsidRPr="003342D3" w:rsidRDefault="003342D3" w:rsidP="003342D3"/>
        </w:tc>
      </w:tr>
      <w:tr w:rsidR="003342D3" w:rsidRPr="003342D3" w14:paraId="0752F312" w14:textId="77777777" w:rsidTr="003342D3">
        <w:trPr>
          <w:trHeight w:val="19"/>
        </w:trPr>
        <w:tc>
          <w:tcPr>
            <w:tcW w:w="3069" w:type="dxa"/>
          </w:tcPr>
          <w:p w14:paraId="5F656674" w14:textId="77777777" w:rsidR="003342D3" w:rsidRPr="003342D3" w:rsidRDefault="003342D3" w:rsidP="003342D3"/>
        </w:tc>
        <w:tc>
          <w:tcPr>
            <w:tcW w:w="3070" w:type="dxa"/>
          </w:tcPr>
          <w:p w14:paraId="5018584A" w14:textId="77777777" w:rsidR="003342D3" w:rsidRPr="003342D3" w:rsidRDefault="003342D3" w:rsidP="003342D3"/>
        </w:tc>
        <w:tc>
          <w:tcPr>
            <w:tcW w:w="3070" w:type="dxa"/>
          </w:tcPr>
          <w:p w14:paraId="50FFFB27" w14:textId="77777777" w:rsidR="003342D3" w:rsidRPr="003342D3" w:rsidRDefault="003342D3" w:rsidP="003342D3"/>
        </w:tc>
      </w:tr>
      <w:tr w:rsidR="003342D3" w:rsidRPr="003342D3" w14:paraId="3ECC034A" w14:textId="77777777" w:rsidTr="003342D3">
        <w:trPr>
          <w:trHeight w:val="19"/>
        </w:trPr>
        <w:tc>
          <w:tcPr>
            <w:tcW w:w="3069" w:type="dxa"/>
          </w:tcPr>
          <w:p w14:paraId="05936713" w14:textId="77777777" w:rsidR="003342D3" w:rsidRPr="003342D3" w:rsidRDefault="003342D3" w:rsidP="003342D3"/>
        </w:tc>
        <w:tc>
          <w:tcPr>
            <w:tcW w:w="3070" w:type="dxa"/>
          </w:tcPr>
          <w:p w14:paraId="02E5F895" w14:textId="77777777" w:rsidR="003342D3" w:rsidRPr="003342D3" w:rsidRDefault="003342D3" w:rsidP="003342D3"/>
        </w:tc>
        <w:tc>
          <w:tcPr>
            <w:tcW w:w="3070" w:type="dxa"/>
          </w:tcPr>
          <w:p w14:paraId="4B7E13D7" w14:textId="77777777" w:rsidR="003342D3" w:rsidRPr="003342D3" w:rsidRDefault="003342D3" w:rsidP="003342D3"/>
        </w:tc>
      </w:tr>
      <w:tr w:rsidR="003342D3" w:rsidRPr="003342D3" w14:paraId="204343E5" w14:textId="77777777" w:rsidTr="003342D3">
        <w:trPr>
          <w:trHeight w:val="19"/>
        </w:trPr>
        <w:tc>
          <w:tcPr>
            <w:tcW w:w="3069" w:type="dxa"/>
          </w:tcPr>
          <w:p w14:paraId="3853E253" w14:textId="77777777" w:rsidR="003342D3" w:rsidRPr="003342D3" w:rsidRDefault="003342D3" w:rsidP="003342D3"/>
        </w:tc>
        <w:tc>
          <w:tcPr>
            <w:tcW w:w="3070" w:type="dxa"/>
          </w:tcPr>
          <w:p w14:paraId="051E5742" w14:textId="77777777" w:rsidR="003342D3" w:rsidRPr="003342D3" w:rsidRDefault="003342D3" w:rsidP="003342D3"/>
        </w:tc>
        <w:tc>
          <w:tcPr>
            <w:tcW w:w="3070" w:type="dxa"/>
          </w:tcPr>
          <w:p w14:paraId="78062EED" w14:textId="77777777" w:rsidR="003342D3" w:rsidRPr="003342D3" w:rsidRDefault="003342D3" w:rsidP="003342D3"/>
        </w:tc>
      </w:tr>
      <w:tr w:rsidR="003342D3" w:rsidRPr="003342D3" w14:paraId="529A6B2B" w14:textId="77777777" w:rsidTr="003342D3">
        <w:trPr>
          <w:trHeight w:val="19"/>
        </w:trPr>
        <w:tc>
          <w:tcPr>
            <w:tcW w:w="3069" w:type="dxa"/>
          </w:tcPr>
          <w:p w14:paraId="0C20FAA1" w14:textId="77777777" w:rsidR="003342D3" w:rsidRPr="003342D3" w:rsidRDefault="003342D3" w:rsidP="003342D3"/>
        </w:tc>
        <w:tc>
          <w:tcPr>
            <w:tcW w:w="3070" w:type="dxa"/>
          </w:tcPr>
          <w:p w14:paraId="683BA716" w14:textId="77777777" w:rsidR="003342D3" w:rsidRPr="003342D3" w:rsidRDefault="003342D3" w:rsidP="003342D3"/>
        </w:tc>
        <w:tc>
          <w:tcPr>
            <w:tcW w:w="3070" w:type="dxa"/>
          </w:tcPr>
          <w:p w14:paraId="5385E476" w14:textId="77777777" w:rsidR="003342D3" w:rsidRPr="003342D3" w:rsidRDefault="003342D3" w:rsidP="003342D3"/>
        </w:tc>
      </w:tr>
      <w:tr w:rsidR="003342D3" w:rsidRPr="003342D3" w14:paraId="62DF1E3A" w14:textId="77777777" w:rsidTr="003342D3">
        <w:trPr>
          <w:trHeight w:val="19"/>
        </w:trPr>
        <w:tc>
          <w:tcPr>
            <w:tcW w:w="3069" w:type="dxa"/>
          </w:tcPr>
          <w:p w14:paraId="449494DF" w14:textId="77777777" w:rsidR="003342D3" w:rsidRPr="003342D3" w:rsidRDefault="003342D3" w:rsidP="003342D3"/>
        </w:tc>
        <w:tc>
          <w:tcPr>
            <w:tcW w:w="3070" w:type="dxa"/>
          </w:tcPr>
          <w:p w14:paraId="132010F2" w14:textId="77777777" w:rsidR="003342D3" w:rsidRPr="003342D3" w:rsidRDefault="003342D3" w:rsidP="003342D3"/>
        </w:tc>
        <w:tc>
          <w:tcPr>
            <w:tcW w:w="3070" w:type="dxa"/>
          </w:tcPr>
          <w:p w14:paraId="5036D6E6" w14:textId="77777777" w:rsidR="003342D3" w:rsidRPr="003342D3" w:rsidRDefault="003342D3" w:rsidP="003342D3"/>
        </w:tc>
      </w:tr>
      <w:tr w:rsidR="003342D3" w:rsidRPr="003342D3" w14:paraId="7378A3CC" w14:textId="77777777" w:rsidTr="003342D3">
        <w:trPr>
          <w:trHeight w:val="19"/>
        </w:trPr>
        <w:tc>
          <w:tcPr>
            <w:tcW w:w="3069" w:type="dxa"/>
          </w:tcPr>
          <w:p w14:paraId="6049EBF2" w14:textId="77777777" w:rsidR="003342D3" w:rsidRPr="003342D3" w:rsidRDefault="003342D3" w:rsidP="003342D3"/>
        </w:tc>
        <w:tc>
          <w:tcPr>
            <w:tcW w:w="3070" w:type="dxa"/>
          </w:tcPr>
          <w:p w14:paraId="0EED7F3B" w14:textId="77777777" w:rsidR="003342D3" w:rsidRPr="003342D3" w:rsidRDefault="003342D3" w:rsidP="003342D3"/>
        </w:tc>
        <w:tc>
          <w:tcPr>
            <w:tcW w:w="3070" w:type="dxa"/>
          </w:tcPr>
          <w:p w14:paraId="4836A584" w14:textId="77777777" w:rsidR="003342D3" w:rsidRPr="003342D3" w:rsidRDefault="003342D3" w:rsidP="003342D3"/>
        </w:tc>
      </w:tr>
      <w:tr w:rsidR="003342D3" w:rsidRPr="003342D3" w14:paraId="31E2E298" w14:textId="77777777" w:rsidTr="003342D3">
        <w:trPr>
          <w:trHeight w:val="19"/>
        </w:trPr>
        <w:tc>
          <w:tcPr>
            <w:tcW w:w="3069" w:type="dxa"/>
          </w:tcPr>
          <w:p w14:paraId="767AC1E8" w14:textId="77777777" w:rsidR="003342D3" w:rsidRPr="003342D3" w:rsidRDefault="003342D3" w:rsidP="003342D3"/>
        </w:tc>
        <w:tc>
          <w:tcPr>
            <w:tcW w:w="3070" w:type="dxa"/>
          </w:tcPr>
          <w:p w14:paraId="5E6DCBE7" w14:textId="77777777" w:rsidR="003342D3" w:rsidRPr="003342D3" w:rsidRDefault="003342D3" w:rsidP="003342D3"/>
        </w:tc>
        <w:tc>
          <w:tcPr>
            <w:tcW w:w="3070" w:type="dxa"/>
          </w:tcPr>
          <w:p w14:paraId="3534490A" w14:textId="77777777" w:rsidR="003342D3" w:rsidRPr="003342D3" w:rsidRDefault="003342D3" w:rsidP="003342D3"/>
        </w:tc>
      </w:tr>
      <w:tr w:rsidR="003342D3" w:rsidRPr="003342D3" w14:paraId="4B3E7013" w14:textId="77777777" w:rsidTr="003342D3">
        <w:trPr>
          <w:trHeight w:val="19"/>
        </w:trPr>
        <w:tc>
          <w:tcPr>
            <w:tcW w:w="3069" w:type="dxa"/>
          </w:tcPr>
          <w:p w14:paraId="14D8AA16" w14:textId="77777777" w:rsidR="003342D3" w:rsidRPr="003342D3" w:rsidRDefault="003342D3" w:rsidP="003342D3"/>
        </w:tc>
        <w:tc>
          <w:tcPr>
            <w:tcW w:w="3070" w:type="dxa"/>
          </w:tcPr>
          <w:p w14:paraId="5701DCE4" w14:textId="77777777" w:rsidR="003342D3" w:rsidRPr="003342D3" w:rsidRDefault="003342D3" w:rsidP="003342D3"/>
        </w:tc>
        <w:tc>
          <w:tcPr>
            <w:tcW w:w="3070" w:type="dxa"/>
          </w:tcPr>
          <w:p w14:paraId="7D83FAEE" w14:textId="77777777" w:rsidR="003342D3" w:rsidRPr="003342D3" w:rsidRDefault="003342D3" w:rsidP="003342D3"/>
        </w:tc>
      </w:tr>
      <w:tr w:rsidR="003342D3" w:rsidRPr="003342D3" w14:paraId="366064A0" w14:textId="77777777" w:rsidTr="003342D3">
        <w:trPr>
          <w:trHeight w:val="19"/>
        </w:trPr>
        <w:tc>
          <w:tcPr>
            <w:tcW w:w="3069" w:type="dxa"/>
          </w:tcPr>
          <w:p w14:paraId="63389315" w14:textId="77777777" w:rsidR="003342D3" w:rsidRPr="003342D3" w:rsidRDefault="003342D3" w:rsidP="003342D3"/>
        </w:tc>
        <w:tc>
          <w:tcPr>
            <w:tcW w:w="3070" w:type="dxa"/>
          </w:tcPr>
          <w:p w14:paraId="0C6F8651" w14:textId="77777777" w:rsidR="003342D3" w:rsidRPr="003342D3" w:rsidRDefault="003342D3" w:rsidP="003342D3"/>
        </w:tc>
        <w:tc>
          <w:tcPr>
            <w:tcW w:w="3070" w:type="dxa"/>
          </w:tcPr>
          <w:p w14:paraId="2D80844E" w14:textId="77777777" w:rsidR="003342D3" w:rsidRPr="003342D3" w:rsidRDefault="003342D3" w:rsidP="003342D3"/>
        </w:tc>
      </w:tr>
      <w:tr w:rsidR="003342D3" w:rsidRPr="003342D3" w14:paraId="4BD88D18" w14:textId="77777777" w:rsidTr="003342D3">
        <w:trPr>
          <w:trHeight w:val="19"/>
        </w:trPr>
        <w:tc>
          <w:tcPr>
            <w:tcW w:w="3069" w:type="dxa"/>
          </w:tcPr>
          <w:p w14:paraId="4481E372" w14:textId="77777777" w:rsidR="003342D3" w:rsidRPr="003342D3" w:rsidRDefault="003342D3" w:rsidP="003342D3"/>
        </w:tc>
        <w:tc>
          <w:tcPr>
            <w:tcW w:w="3070" w:type="dxa"/>
          </w:tcPr>
          <w:p w14:paraId="45FF64C1" w14:textId="77777777" w:rsidR="003342D3" w:rsidRPr="003342D3" w:rsidRDefault="003342D3" w:rsidP="003342D3"/>
        </w:tc>
        <w:tc>
          <w:tcPr>
            <w:tcW w:w="3070" w:type="dxa"/>
          </w:tcPr>
          <w:p w14:paraId="71C91FDE" w14:textId="77777777" w:rsidR="003342D3" w:rsidRPr="003342D3" w:rsidRDefault="003342D3" w:rsidP="003342D3"/>
        </w:tc>
      </w:tr>
      <w:tr w:rsidR="003342D3" w:rsidRPr="003342D3" w14:paraId="465FB896" w14:textId="77777777" w:rsidTr="003342D3">
        <w:trPr>
          <w:trHeight w:val="19"/>
        </w:trPr>
        <w:tc>
          <w:tcPr>
            <w:tcW w:w="3069" w:type="dxa"/>
          </w:tcPr>
          <w:p w14:paraId="0319AF04" w14:textId="77777777" w:rsidR="003342D3" w:rsidRPr="003342D3" w:rsidRDefault="003342D3" w:rsidP="003342D3"/>
        </w:tc>
        <w:tc>
          <w:tcPr>
            <w:tcW w:w="3070" w:type="dxa"/>
          </w:tcPr>
          <w:p w14:paraId="0B5BD046" w14:textId="77777777" w:rsidR="003342D3" w:rsidRPr="003342D3" w:rsidRDefault="003342D3" w:rsidP="003342D3"/>
        </w:tc>
        <w:tc>
          <w:tcPr>
            <w:tcW w:w="3070" w:type="dxa"/>
          </w:tcPr>
          <w:p w14:paraId="5C51BA2A" w14:textId="77777777" w:rsidR="003342D3" w:rsidRPr="003342D3" w:rsidRDefault="003342D3" w:rsidP="003342D3"/>
        </w:tc>
      </w:tr>
      <w:tr w:rsidR="003342D3" w:rsidRPr="003342D3" w14:paraId="275CA8F2" w14:textId="77777777" w:rsidTr="003342D3">
        <w:trPr>
          <w:trHeight w:val="19"/>
        </w:trPr>
        <w:tc>
          <w:tcPr>
            <w:tcW w:w="3069" w:type="dxa"/>
          </w:tcPr>
          <w:p w14:paraId="147E4C59" w14:textId="77777777" w:rsidR="003342D3" w:rsidRPr="003342D3" w:rsidRDefault="003342D3" w:rsidP="003342D3"/>
        </w:tc>
        <w:tc>
          <w:tcPr>
            <w:tcW w:w="3070" w:type="dxa"/>
          </w:tcPr>
          <w:p w14:paraId="4C43B7F1" w14:textId="77777777" w:rsidR="003342D3" w:rsidRPr="003342D3" w:rsidRDefault="003342D3" w:rsidP="003342D3"/>
        </w:tc>
        <w:tc>
          <w:tcPr>
            <w:tcW w:w="3070" w:type="dxa"/>
          </w:tcPr>
          <w:p w14:paraId="5CF46893" w14:textId="77777777" w:rsidR="003342D3" w:rsidRPr="003342D3" w:rsidRDefault="003342D3" w:rsidP="003342D3"/>
        </w:tc>
      </w:tr>
      <w:tr w:rsidR="003342D3" w:rsidRPr="003342D3" w14:paraId="037D3750" w14:textId="77777777" w:rsidTr="003342D3">
        <w:trPr>
          <w:trHeight w:val="19"/>
        </w:trPr>
        <w:tc>
          <w:tcPr>
            <w:tcW w:w="3069" w:type="dxa"/>
          </w:tcPr>
          <w:p w14:paraId="10BE5C39" w14:textId="77777777" w:rsidR="003342D3" w:rsidRPr="003342D3" w:rsidRDefault="003342D3" w:rsidP="003342D3"/>
        </w:tc>
        <w:tc>
          <w:tcPr>
            <w:tcW w:w="3070" w:type="dxa"/>
          </w:tcPr>
          <w:p w14:paraId="71E4BA5D" w14:textId="77777777" w:rsidR="003342D3" w:rsidRPr="003342D3" w:rsidRDefault="003342D3" w:rsidP="003342D3"/>
        </w:tc>
        <w:tc>
          <w:tcPr>
            <w:tcW w:w="3070" w:type="dxa"/>
          </w:tcPr>
          <w:p w14:paraId="6ECE82CF" w14:textId="77777777" w:rsidR="003342D3" w:rsidRPr="003342D3" w:rsidRDefault="003342D3" w:rsidP="003342D3"/>
        </w:tc>
      </w:tr>
      <w:tr w:rsidR="003342D3" w:rsidRPr="003342D3" w14:paraId="64FB9CDD" w14:textId="77777777" w:rsidTr="003342D3">
        <w:trPr>
          <w:trHeight w:val="19"/>
        </w:trPr>
        <w:tc>
          <w:tcPr>
            <w:tcW w:w="3069" w:type="dxa"/>
          </w:tcPr>
          <w:p w14:paraId="79F5B4F1" w14:textId="77777777" w:rsidR="003342D3" w:rsidRPr="003342D3" w:rsidRDefault="003342D3" w:rsidP="003342D3"/>
        </w:tc>
        <w:tc>
          <w:tcPr>
            <w:tcW w:w="3070" w:type="dxa"/>
          </w:tcPr>
          <w:p w14:paraId="622B887F" w14:textId="77777777" w:rsidR="003342D3" w:rsidRPr="003342D3" w:rsidRDefault="003342D3" w:rsidP="003342D3"/>
        </w:tc>
        <w:tc>
          <w:tcPr>
            <w:tcW w:w="3070" w:type="dxa"/>
          </w:tcPr>
          <w:p w14:paraId="3B206626" w14:textId="77777777" w:rsidR="003342D3" w:rsidRPr="003342D3" w:rsidRDefault="003342D3" w:rsidP="003342D3"/>
        </w:tc>
      </w:tr>
      <w:tr w:rsidR="003342D3" w:rsidRPr="003342D3" w14:paraId="7E64BB23" w14:textId="77777777" w:rsidTr="003342D3">
        <w:trPr>
          <w:trHeight w:val="19"/>
        </w:trPr>
        <w:tc>
          <w:tcPr>
            <w:tcW w:w="3069" w:type="dxa"/>
          </w:tcPr>
          <w:p w14:paraId="422701C9" w14:textId="77777777" w:rsidR="003342D3" w:rsidRPr="003342D3" w:rsidRDefault="003342D3" w:rsidP="003342D3"/>
        </w:tc>
        <w:tc>
          <w:tcPr>
            <w:tcW w:w="3070" w:type="dxa"/>
          </w:tcPr>
          <w:p w14:paraId="6D7C660A" w14:textId="77777777" w:rsidR="003342D3" w:rsidRPr="003342D3" w:rsidRDefault="003342D3" w:rsidP="003342D3"/>
        </w:tc>
        <w:tc>
          <w:tcPr>
            <w:tcW w:w="3070" w:type="dxa"/>
          </w:tcPr>
          <w:p w14:paraId="58638EA8" w14:textId="77777777" w:rsidR="003342D3" w:rsidRPr="003342D3" w:rsidRDefault="003342D3" w:rsidP="003342D3"/>
        </w:tc>
      </w:tr>
      <w:tr w:rsidR="003342D3" w:rsidRPr="003342D3" w14:paraId="543A1AC1" w14:textId="77777777" w:rsidTr="003342D3">
        <w:trPr>
          <w:trHeight w:val="19"/>
        </w:trPr>
        <w:tc>
          <w:tcPr>
            <w:tcW w:w="3069" w:type="dxa"/>
          </w:tcPr>
          <w:p w14:paraId="745F614D" w14:textId="77777777" w:rsidR="003342D3" w:rsidRPr="003342D3" w:rsidRDefault="003342D3" w:rsidP="003342D3"/>
        </w:tc>
        <w:tc>
          <w:tcPr>
            <w:tcW w:w="3070" w:type="dxa"/>
          </w:tcPr>
          <w:p w14:paraId="0A24B4E5" w14:textId="77777777" w:rsidR="003342D3" w:rsidRPr="003342D3" w:rsidRDefault="003342D3" w:rsidP="003342D3"/>
        </w:tc>
        <w:tc>
          <w:tcPr>
            <w:tcW w:w="3070" w:type="dxa"/>
          </w:tcPr>
          <w:p w14:paraId="3D3C7AA7" w14:textId="77777777" w:rsidR="003342D3" w:rsidRPr="003342D3" w:rsidRDefault="003342D3" w:rsidP="003342D3"/>
        </w:tc>
      </w:tr>
      <w:tr w:rsidR="003342D3" w:rsidRPr="003342D3" w14:paraId="0704619E" w14:textId="77777777" w:rsidTr="003342D3">
        <w:trPr>
          <w:trHeight w:val="19"/>
        </w:trPr>
        <w:tc>
          <w:tcPr>
            <w:tcW w:w="3069" w:type="dxa"/>
          </w:tcPr>
          <w:p w14:paraId="67299656" w14:textId="77777777" w:rsidR="003342D3" w:rsidRPr="003342D3" w:rsidRDefault="003342D3" w:rsidP="003342D3"/>
        </w:tc>
        <w:tc>
          <w:tcPr>
            <w:tcW w:w="3070" w:type="dxa"/>
          </w:tcPr>
          <w:p w14:paraId="41793F91" w14:textId="77777777" w:rsidR="003342D3" w:rsidRPr="003342D3" w:rsidRDefault="003342D3" w:rsidP="003342D3"/>
        </w:tc>
        <w:tc>
          <w:tcPr>
            <w:tcW w:w="3070" w:type="dxa"/>
          </w:tcPr>
          <w:p w14:paraId="63888287" w14:textId="77777777" w:rsidR="003342D3" w:rsidRPr="003342D3" w:rsidRDefault="003342D3" w:rsidP="003342D3"/>
        </w:tc>
      </w:tr>
      <w:tr w:rsidR="003342D3" w:rsidRPr="003342D3" w14:paraId="79179527" w14:textId="77777777" w:rsidTr="003342D3">
        <w:trPr>
          <w:trHeight w:val="19"/>
        </w:trPr>
        <w:tc>
          <w:tcPr>
            <w:tcW w:w="3069" w:type="dxa"/>
          </w:tcPr>
          <w:p w14:paraId="5DC12A0D" w14:textId="77777777" w:rsidR="003342D3" w:rsidRPr="003342D3" w:rsidRDefault="003342D3" w:rsidP="003342D3"/>
        </w:tc>
        <w:tc>
          <w:tcPr>
            <w:tcW w:w="3070" w:type="dxa"/>
          </w:tcPr>
          <w:p w14:paraId="56772A82" w14:textId="77777777" w:rsidR="003342D3" w:rsidRPr="003342D3" w:rsidRDefault="003342D3" w:rsidP="003342D3"/>
        </w:tc>
        <w:tc>
          <w:tcPr>
            <w:tcW w:w="3070" w:type="dxa"/>
          </w:tcPr>
          <w:p w14:paraId="34A6ABBF" w14:textId="77777777" w:rsidR="003342D3" w:rsidRPr="003342D3" w:rsidRDefault="003342D3" w:rsidP="003342D3"/>
        </w:tc>
      </w:tr>
      <w:tr w:rsidR="003342D3" w:rsidRPr="003342D3" w14:paraId="14C3758A" w14:textId="77777777" w:rsidTr="003342D3">
        <w:trPr>
          <w:trHeight w:val="19"/>
        </w:trPr>
        <w:tc>
          <w:tcPr>
            <w:tcW w:w="3069" w:type="dxa"/>
          </w:tcPr>
          <w:p w14:paraId="28115A81" w14:textId="77777777" w:rsidR="003342D3" w:rsidRPr="003342D3" w:rsidRDefault="003342D3" w:rsidP="003342D3"/>
        </w:tc>
        <w:tc>
          <w:tcPr>
            <w:tcW w:w="3070" w:type="dxa"/>
          </w:tcPr>
          <w:p w14:paraId="3CC9CDF9" w14:textId="77777777" w:rsidR="003342D3" w:rsidRPr="003342D3" w:rsidRDefault="003342D3" w:rsidP="003342D3"/>
        </w:tc>
        <w:tc>
          <w:tcPr>
            <w:tcW w:w="3070" w:type="dxa"/>
          </w:tcPr>
          <w:p w14:paraId="24EF8B65" w14:textId="77777777" w:rsidR="003342D3" w:rsidRPr="003342D3" w:rsidRDefault="003342D3" w:rsidP="003342D3"/>
        </w:tc>
      </w:tr>
      <w:tr w:rsidR="003342D3" w:rsidRPr="003342D3" w14:paraId="6B22D1A7" w14:textId="77777777" w:rsidTr="003342D3">
        <w:trPr>
          <w:trHeight w:val="19"/>
        </w:trPr>
        <w:tc>
          <w:tcPr>
            <w:tcW w:w="3069" w:type="dxa"/>
          </w:tcPr>
          <w:p w14:paraId="2C78153A" w14:textId="77777777" w:rsidR="003342D3" w:rsidRPr="003342D3" w:rsidRDefault="003342D3" w:rsidP="003342D3"/>
        </w:tc>
        <w:tc>
          <w:tcPr>
            <w:tcW w:w="3070" w:type="dxa"/>
          </w:tcPr>
          <w:p w14:paraId="15D3252B" w14:textId="77777777" w:rsidR="003342D3" w:rsidRPr="003342D3" w:rsidRDefault="003342D3" w:rsidP="003342D3"/>
        </w:tc>
        <w:tc>
          <w:tcPr>
            <w:tcW w:w="3070" w:type="dxa"/>
          </w:tcPr>
          <w:p w14:paraId="6045A6F4" w14:textId="77777777" w:rsidR="003342D3" w:rsidRPr="003342D3" w:rsidRDefault="003342D3" w:rsidP="003342D3"/>
        </w:tc>
      </w:tr>
      <w:tr w:rsidR="003342D3" w:rsidRPr="003342D3" w14:paraId="3EA2F1E4" w14:textId="77777777" w:rsidTr="003342D3">
        <w:trPr>
          <w:trHeight w:val="19"/>
        </w:trPr>
        <w:tc>
          <w:tcPr>
            <w:tcW w:w="3069" w:type="dxa"/>
          </w:tcPr>
          <w:p w14:paraId="40DDE36C" w14:textId="77777777" w:rsidR="003342D3" w:rsidRPr="003342D3" w:rsidRDefault="003342D3" w:rsidP="003342D3"/>
        </w:tc>
        <w:tc>
          <w:tcPr>
            <w:tcW w:w="3070" w:type="dxa"/>
          </w:tcPr>
          <w:p w14:paraId="1B6A88EB" w14:textId="77777777" w:rsidR="003342D3" w:rsidRPr="003342D3" w:rsidRDefault="003342D3" w:rsidP="003342D3"/>
        </w:tc>
        <w:tc>
          <w:tcPr>
            <w:tcW w:w="3070" w:type="dxa"/>
          </w:tcPr>
          <w:p w14:paraId="61135B50" w14:textId="77777777" w:rsidR="003342D3" w:rsidRPr="003342D3" w:rsidRDefault="003342D3" w:rsidP="003342D3"/>
        </w:tc>
      </w:tr>
      <w:tr w:rsidR="003342D3" w:rsidRPr="003342D3" w14:paraId="2940E2FA" w14:textId="77777777" w:rsidTr="003342D3">
        <w:trPr>
          <w:trHeight w:val="19"/>
        </w:trPr>
        <w:tc>
          <w:tcPr>
            <w:tcW w:w="3069" w:type="dxa"/>
          </w:tcPr>
          <w:p w14:paraId="736113F5" w14:textId="77777777" w:rsidR="003342D3" w:rsidRPr="003342D3" w:rsidRDefault="003342D3" w:rsidP="003342D3"/>
        </w:tc>
        <w:tc>
          <w:tcPr>
            <w:tcW w:w="3070" w:type="dxa"/>
          </w:tcPr>
          <w:p w14:paraId="6E479E6E" w14:textId="77777777" w:rsidR="003342D3" w:rsidRPr="003342D3" w:rsidRDefault="003342D3" w:rsidP="003342D3"/>
        </w:tc>
        <w:tc>
          <w:tcPr>
            <w:tcW w:w="3070" w:type="dxa"/>
          </w:tcPr>
          <w:p w14:paraId="4C95C8B0" w14:textId="77777777" w:rsidR="003342D3" w:rsidRPr="003342D3" w:rsidRDefault="003342D3" w:rsidP="003342D3"/>
        </w:tc>
      </w:tr>
      <w:tr w:rsidR="003342D3" w:rsidRPr="003342D3" w14:paraId="0E2245DB" w14:textId="77777777" w:rsidTr="003342D3">
        <w:trPr>
          <w:trHeight w:val="19"/>
        </w:trPr>
        <w:tc>
          <w:tcPr>
            <w:tcW w:w="3069" w:type="dxa"/>
          </w:tcPr>
          <w:p w14:paraId="683C7F52" w14:textId="77777777" w:rsidR="003342D3" w:rsidRPr="003342D3" w:rsidRDefault="003342D3" w:rsidP="003342D3"/>
        </w:tc>
        <w:tc>
          <w:tcPr>
            <w:tcW w:w="3070" w:type="dxa"/>
          </w:tcPr>
          <w:p w14:paraId="73ED5B88" w14:textId="77777777" w:rsidR="003342D3" w:rsidRPr="003342D3" w:rsidRDefault="003342D3" w:rsidP="003342D3"/>
        </w:tc>
        <w:tc>
          <w:tcPr>
            <w:tcW w:w="3070" w:type="dxa"/>
          </w:tcPr>
          <w:p w14:paraId="73DD5C13" w14:textId="77777777" w:rsidR="003342D3" w:rsidRPr="003342D3" w:rsidRDefault="003342D3" w:rsidP="003342D3"/>
        </w:tc>
      </w:tr>
    </w:tbl>
    <w:p w14:paraId="234C2BF8" w14:textId="77777777" w:rsidR="00F22678" w:rsidRDefault="00F22678" w:rsidP="00F22678">
      <w:r>
        <w:br w:type="page"/>
      </w:r>
    </w:p>
    <w:p w14:paraId="3C3F98D1" w14:textId="2D2BEBA0" w:rsidR="00F22678" w:rsidRPr="00F22678" w:rsidRDefault="00F22678" w:rsidP="003342D3">
      <w:pPr>
        <w:pStyle w:val="unHeading3"/>
      </w:pPr>
      <w:bookmarkStart w:id="1310" w:name="_Toc105681347"/>
      <w:bookmarkStart w:id="1311" w:name="Form_A16"/>
      <w:r w:rsidRPr="00FD6EB2">
        <w:lastRenderedPageBreak/>
        <w:t xml:space="preserve">Form A16 </w:t>
      </w:r>
      <w:r w:rsidRPr="00F22678">
        <w:t xml:space="preserve">- Hazard and </w:t>
      </w:r>
      <w:r w:rsidR="003342D3">
        <w:t>i</w:t>
      </w:r>
      <w:r w:rsidRPr="00F22678">
        <w:t xml:space="preserve">ncident </w:t>
      </w:r>
      <w:r w:rsidR="003342D3">
        <w:t>r</w:t>
      </w:r>
      <w:r w:rsidRPr="00F22678">
        <w:t xml:space="preserve">eport </w:t>
      </w:r>
      <w:r w:rsidR="003342D3">
        <w:t>f</w:t>
      </w:r>
      <w:r w:rsidRPr="00F22678">
        <w:t>orm</w:t>
      </w:r>
      <w:bookmarkEnd w:id="1310"/>
    </w:p>
    <w:bookmarkEnd w:id="1311"/>
    <w:p w14:paraId="6ED66DF4" w14:textId="77777777" w:rsidR="00F22678" w:rsidRPr="00FD6EB2" w:rsidRDefault="00F22678" w:rsidP="00F22678">
      <w:r w:rsidRPr="00FD6EB2">
        <w:t xml:space="preserve">In accordance with </w:t>
      </w:r>
      <w:r w:rsidRPr="003342D3">
        <w:rPr>
          <w:rStyle w:val="Authorinstruction"/>
        </w:rPr>
        <w:t>{Sample Aviation}</w:t>
      </w:r>
      <w:r w:rsidRPr="00FD6EB2">
        <w:t>’s safety policy, this form is to be used to report all hazards and incidents that are identified or occur within company operations and is not limited to aviation operations.</w:t>
      </w:r>
    </w:p>
    <w:p w14:paraId="3345164A" w14:textId="77777777" w:rsidR="00F22678" w:rsidRPr="00FD6EB2" w:rsidRDefault="00F22678" w:rsidP="00F22678">
      <w:r w:rsidRPr="00FD6EB2">
        <w:t>The information supplied on this form will only be used to report on any aviation incidents</w:t>
      </w:r>
      <w:r>
        <w:t>, including fatigue related incidents,</w:t>
      </w:r>
      <w:r w:rsidRPr="00FD6EB2">
        <w:t xml:space="preserve"> and occupational health and safety incidents that would be relevant to the staff, customers and third-party contractors of </w:t>
      </w:r>
      <w:r w:rsidRPr="003342D3">
        <w:rPr>
          <w:rStyle w:val="Authorinstruction"/>
        </w:rPr>
        <w:t>{Sample Aviation}</w:t>
      </w:r>
      <w:r w:rsidRPr="00FD6EB2">
        <w:t>. On receipt of this form, it will be actioned by the HOO and you will be notified of the outcome. It will then be filed in our safety records as a means of supporting our company safety policy.</w:t>
      </w:r>
    </w:p>
    <w:p w14:paraId="7C74D70B" w14:textId="77777777" w:rsidR="00F22678" w:rsidRPr="003342D3" w:rsidRDefault="00F22678" w:rsidP="003342D3">
      <w:pPr>
        <w:pStyle w:val="unHeading4"/>
        <w:rPr>
          <w:rStyle w:val="Strong"/>
          <w:b/>
          <w:bCs w:val="0"/>
        </w:rPr>
      </w:pPr>
      <w:r w:rsidRPr="003342D3">
        <w:rPr>
          <w:rStyle w:val="Strong"/>
          <w:b/>
          <w:bCs w:val="0"/>
        </w:rPr>
        <w:t>&gt;&gt; PART A – to be completed by person reporting hazard &lt;&lt;</w:t>
      </w:r>
    </w:p>
    <w:tbl>
      <w:tblPr>
        <w:tblStyle w:val="SD-MOStable"/>
        <w:tblW w:w="0" w:type="auto"/>
        <w:tblLook w:val="0600" w:firstRow="0" w:lastRow="0" w:firstColumn="0" w:lastColumn="0" w:noHBand="1" w:noVBand="1"/>
      </w:tblPr>
      <w:tblGrid>
        <w:gridCol w:w="3256"/>
        <w:gridCol w:w="5913"/>
      </w:tblGrid>
      <w:tr w:rsidR="00DA44A4" w:rsidRPr="00DA44A4" w14:paraId="143D83D7" w14:textId="77777777" w:rsidTr="00DA44A4">
        <w:tc>
          <w:tcPr>
            <w:tcW w:w="3256" w:type="dxa"/>
          </w:tcPr>
          <w:p w14:paraId="0BCF372C" w14:textId="77777777" w:rsidR="00DA44A4" w:rsidRPr="00DA44A4" w:rsidRDefault="00DA44A4" w:rsidP="00DA44A4">
            <w:pPr>
              <w:rPr>
                <w:rStyle w:val="bold"/>
              </w:rPr>
            </w:pPr>
            <w:r w:rsidRPr="00DA44A4">
              <w:rPr>
                <w:rStyle w:val="bold"/>
              </w:rPr>
              <w:t>Name of reporter</w:t>
            </w:r>
          </w:p>
          <w:p w14:paraId="45347849" w14:textId="27F5D56B" w:rsidR="00DA44A4" w:rsidRPr="00DA44A4" w:rsidRDefault="00DA44A4" w:rsidP="00DA44A4">
            <w:r>
              <w:t>(leave blank if anonymous)</w:t>
            </w:r>
          </w:p>
        </w:tc>
        <w:tc>
          <w:tcPr>
            <w:tcW w:w="5913" w:type="dxa"/>
          </w:tcPr>
          <w:p w14:paraId="08F759D2" w14:textId="77777777" w:rsidR="00DA44A4" w:rsidRPr="00DA44A4" w:rsidRDefault="00DA44A4" w:rsidP="00DA44A4"/>
        </w:tc>
      </w:tr>
      <w:tr w:rsidR="00DA44A4" w:rsidRPr="00DA44A4" w14:paraId="4D2E1802" w14:textId="77777777" w:rsidTr="00DA44A4">
        <w:tc>
          <w:tcPr>
            <w:tcW w:w="3256" w:type="dxa"/>
          </w:tcPr>
          <w:p w14:paraId="25D05B03" w14:textId="4F91C00F" w:rsidR="00DA44A4" w:rsidRPr="00DA44A4" w:rsidRDefault="00DA44A4" w:rsidP="00DA44A4">
            <w:r w:rsidRPr="00DA44A4">
              <w:rPr>
                <w:rStyle w:val="bold"/>
              </w:rPr>
              <w:t>Contact phone</w:t>
            </w:r>
            <w:r>
              <w:t xml:space="preserve"> (optional)</w:t>
            </w:r>
          </w:p>
        </w:tc>
        <w:tc>
          <w:tcPr>
            <w:tcW w:w="5913" w:type="dxa"/>
          </w:tcPr>
          <w:p w14:paraId="454041EE" w14:textId="77777777" w:rsidR="00DA44A4" w:rsidRPr="00DA44A4" w:rsidRDefault="00DA44A4" w:rsidP="00DA44A4"/>
        </w:tc>
      </w:tr>
      <w:tr w:rsidR="00DA44A4" w:rsidRPr="00DA44A4" w14:paraId="485F7C69" w14:textId="77777777" w:rsidTr="00DA44A4">
        <w:tc>
          <w:tcPr>
            <w:tcW w:w="3256" w:type="dxa"/>
          </w:tcPr>
          <w:p w14:paraId="17D93289" w14:textId="6B47676F" w:rsidR="00DA44A4" w:rsidRPr="00DA44A4" w:rsidRDefault="00DA44A4" w:rsidP="00DA44A4">
            <w:pPr>
              <w:rPr>
                <w:rStyle w:val="bold"/>
              </w:rPr>
            </w:pPr>
            <w:r w:rsidRPr="00DA44A4">
              <w:rPr>
                <w:rStyle w:val="bold"/>
              </w:rPr>
              <w:t>Date of occurrence</w:t>
            </w:r>
          </w:p>
        </w:tc>
        <w:tc>
          <w:tcPr>
            <w:tcW w:w="5913" w:type="dxa"/>
          </w:tcPr>
          <w:p w14:paraId="027472A9" w14:textId="77777777" w:rsidR="00DA44A4" w:rsidRPr="00DA44A4" w:rsidRDefault="00DA44A4" w:rsidP="00DA44A4"/>
        </w:tc>
      </w:tr>
      <w:tr w:rsidR="00DA44A4" w:rsidRPr="00DA44A4" w14:paraId="02D2F5C2" w14:textId="77777777" w:rsidTr="00DA44A4">
        <w:tc>
          <w:tcPr>
            <w:tcW w:w="3256" w:type="dxa"/>
          </w:tcPr>
          <w:p w14:paraId="247376D5" w14:textId="13B128F3" w:rsidR="00DA44A4" w:rsidRPr="00DA44A4" w:rsidRDefault="00DA44A4" w:rsidP="00DA44A4">
            <w:pPr>
              <w:rPr>
                <w:rStyle w:val="bold"/>
              </w:rPr>
            </w:pPr>
            <w:r w:rsidRPr="00DA44A4">
              <w:rPr>
                <w:rStyle w:val="bold"/>
              </w:rPr>
              <w:t>Local Time</w:t>
            </w:r>
          </w:p>
        </w:tc>
        <w:tc>
          <w:tcPr>
            <w:tcW w:w="5913" w:type="dxa"/>
          </w:tcPr>
          <w:p w14:paraId="7CA28B9D" w14:textId="77777777" w:rsidR="00DA44A4" w:rsidRPr="00DA44A4" w:rsidRDefault="00DA44A4" w:rsidP="00DA44A4"/>
        </w:tc>
      </w:tr>
      <w:tr w:rsidR="00DA44A4" w:rsidRPr="00DA44A4" w14:paraId="0305F4E6" w14:textId="77777777" w:rsidTr="00DA44A4">
        <w:tc>
          <w:tcPr>
            <w:tcW w:w="3256" w:type="dxa"/>
          </w:tcPr>
          <w:p w14:paraId="31CC99A1" w14:textId="170E078B" w:rsidR="00DA44A4" w:rsidRPr="00DA44A4" w:rsidRDefault="00DA44A4" w:rsidP="00DA44A4">
            <w:pPr>
              <w:rPr>
                <w:rStyle w:val="bold"/>
              </w:rPr>
            </w:pPr>
            <w:r w:rsidRPr="00DA44A4">
              <w:rPr>
                <w:rStyle w:val="bold"/>
              </w:rPr>
              <w:t>Location</w:t>
            </w:r>
          </w:p>
          <w:p w14:paraId="71960821" w14:textId="112E7C13" w:rsidR="00DA44A4" w:rsidRPr="00DA44A4" w:rsidRDefault="00DA44A4" w:rsidP="00DA44A4">
            <w:r w:rsidRPr="00DA44A4">
              <w:t>(e.g. Airport code, Lat / Long, bearing / distance)</w:t>
            </w:r>
            <w:r w:rsidRPr="00DA44A4">
              <w:tab/>
            </w:r>
          </w:p>
        </w:tc>
        <w:tc>
          <w:tcPr>
            <w:tcW w:w="5913" w:type="dxa"/>
          </w:tcPr>
          <w:p w14:paraId="23C2CB82" w14:textId="77777777" w:rsidR="00DA44A4" w:rsidRPr="00DA44A4" w:rsidRDefault="00DA44A4" w:rsidP="00DA44A4"/>
        </w:tc>
      </w:tr>
      <w:tr w:rsidR="00DA44A4" w:rsidRPr="00DA44A4" w14:paraId="0993ED4F" w14:textId="77777777" w:rsidTr="00DA44A4">
        <w:tc>
          <w:tcPr>
            <w:tcW w:w="3256" w:type="dxa"/>
          </w:tcPr>
          <w:p w14:paraId="24E8F2E7" w14:textId="2EAEF347" w:rsidR="00DA44A4" w:rsidRPr="00DA44A4" w:rsidRDefault="00DA44A4" w:rsidP="00DA44A4">
            <w:pPr>
              <w:rPr>
                <w:rStyle w:val="bold"/>
              </w:rPr>
            </w:pPr>
            <w:r w:rsidRPr="00DA44A4">
              <w:rPr>
                <w:rStyle w:val="bold"/>
              </w:rPr>
              <w:t>ATSB report submitted</w:t>
            </w:r>
          </w:p>
        </w:tc>
        <w:tc>
          <w:tcPr>
            <w:tcW w:w="5913" w:type="dxa"/>
          </w:tcPr>
          <w:p w14:paraId="17BB5AB7" w14:textId="3C9FBA90" w:rsidR="00DA44A4" w:rsidRPr="00DA44A4" w:rsidRDefault="00DA44A4" w:rsidP="00DA44A4">
            <w:r w:rsidRPr="00DA44A4">
              <w:t xml:space="preserve">Yes </w:t>
            </w:r>
            <w:sdt>
              <w:sdtPr>
                <w:id w:val="-1061085004"/>
                <w14:checkbox>
                  <w14:checked w14:val="0"/>
                  <w14:checkedState w14:val="2612" w14:font="MS Gothic"/>
                  <w14:uncheckedState w14:val="2610" w14:font="MS Gothic"/>
                </w14:checkbox>
              </w:sdtPr>
              <w:sdtContent>
                <w:r w:rsidRPr="00DA44A4">
                  <w:rPr>
                    <w:rFonts w:ascii="Segoe UI Symbol" w:hAnsi="Segoe UI Symbol" w:cs="Segoe UI Symbol"/>
                  </w:rPr>
                  <w:t>☐</w:t>
                </w:r>
              </w:sdtContent>
            </w:sdt>
            <w:r w:rsidRPr="00DA44A4">
              <w:tab/>
            </w:r>
            <w:r w:rsidRPr="00DA44A4">
              <w:tab/>
              <w:t xml:space="preserve">No </w:t>
            </w:r>
            <w:sdt>
              <w:sdtPr>
                <w:id w:val="-586768200"/>
                <w14:checkbox>
                  <w14:checked w14:val="0"/>
                  <w14:checkedState w14:val="2612" w14:font="MS Gothic"/>
                  <w14:uncheckedState w14:val="2610" w14:font="MS Gothic"/>
                </w14:checkbox>
              </w:sdtPr>
              <w:sdtContent>
                <w:r w:rsidRPr="00DA44A4">
                  <w:rPr>
                    <w:rFonts w:ascii="Segoe UI Symbol" w:hAnsi="Segoe UI Symbol" w:cs="Segoe UI Symbol"/>
                  </w:rPr>
                  <w:t>☐</w:t>
                </w:r>
              </w:sdtContent>
            </w:sdt>
            <w:r w:rsidRPr="00DA44A4">
              <w:tab/>
            </w:r>
            <w:r w:rsidRPr="00DA44A4">
              <w:tab/>
            </w:r>
            <w:sdt>
              <w:sdtPr>
                <w:id w:val="66158209"/>
                <w14:checkbox>
                  <w14:checked w14:val="0"/>
                  <w14:checkedState w14:val="2612" w14:font="MS Gothic"/>
                  <w14:uncheckedState w14:val="2610" w14:font="MS Gothic"/>
                </w14:checkbox>
              </w:sdtPr>
              <w:sdtContent>
                <w:r w:rsidRPr="00DA44A4">
                  <w:rPr>
                    <w:rFonts w:ascii="Segoe UI Symbol" w:hAnsi="Segoe UI Symbol" w:cs="Segoe UI Symbol"/>
                  </w:rPr>
                  <w:t>☐</w:t>
                </w:r>
              </w:sdtContent>
            </w:sdt>
            <w:r w:rsidRPr="00DA44A4">
              <w:t xml:space="preserve"> NA</w:t>
            </w:r>
          </w:p>
        </w:tc>
      </w:tr>
    </w:tbl>
    <w:p w14:paraId="460292E5" w14:textId="77777777" w:rsidR="00DA44A4" w:rsidRPr="00DA44A4" w:rsidRDefault="00DA44A4" w:rsidP="00DA44A4"/>
    <w:p w14:paraId="06BBD9AA" w14:textId="788B56BE" w:rsidR="003342D3" w:rsidRPr="003342D3" w:rsidRDefault="003342D3" w:rsidP="003342D3">
      <w:pPr>
        <w:rPr>
          <w:rStyle w:val="bold"/>
          <w:b w:val="0"/>
          <w:bCs w:val="0"/>
        </w:rPr>
      </w:pPr>
      <w:r w:rsidRPr="003342D3">
        <w:rPr>
          <w:rStyle w:val="bold"/>
        </w:rPr>
        <w:t>ATSB report submitted</w:t>
      </w:r>
      <w:r>
        <w:rPr>
          <w:rStyle w:val="bold"/>
        </w:rPr>
        <w:t>:</w:t>
      </w:r>
      <w:r>
        <w:rPr>
          <w:rStyle w:val="bold"/>
        </w:rPr>
        <w:tab/>
      </w:r>
      <w:r w:rsidRPr="003342D3">
        <w:rPr>
          <w:rStyle w:val="bold"/>
        </w:rPr>
        <w:tab/>
      </w:r>
      <w:r w:rsidRPr="003342D3">
        <w:rPr>
          <w:rStyle w:val="bold"/>
          <w:b w:val="0"/>
          <w:bCs w:val="0"/>
        </w:rPr>
        <w:t xml:space="preserve">Yes </w:t>
      </w:r>
      <w:sdt>
        <w:sdtPr>
          <w:rPr>
            <w:rStyle w:val="bold"/>
            <w:b w:val="0"/>
            <w:bCs w:val="0"/>
          </w:rPr>
          <w:id w:val="136925256"/>
          <w14:checkbox>
            <w14:checked w14:val="0"/>
            <w14:checkedState w14:val="2612" w14:font="MS Gothic"/>
            <w14:uncheckedState w14:val="2610" w14:font="MS Gothic"/>
          </w14:checkbox>
        </w:sdtPr>
        <w:sdtContent>
          <w:r w:rsidRPr="003342D3">
            <w:rPr>
              <w:rStyle w:val="bold"/>
              <w:rFonts w:ascii="MS Gothic" w:eastAsia="MS Gothic" w:hAnsi="MS Gothic" w:hint="eastAsia"/>
              <w:b w:val="0"/>
              <w:bCs w:val="0"/>
            </w:rPr>
            <w:t>☐</w:t>
          </w:r>
        </w:sdtContent>
      </w:sdt>
      <w:r w:rsidRPr="003342D3">
        <w:rPr>
          <w:rStyle w:val="bold"/>
          <w:b w:val="0"/>
          <w:bCs w:val="0"/>
        </w:rPr>
        <w:tab/>
      </w:r>
      <w:r w:rsidRPr="003342D3">
        <w:rPr>
          <w:rStyle w:val="bold"/>
          <w:b w:val="0"/>
          <w:bCs w:val="0"/>
        </w:rPr>
        <w:tab/>
        <w:t xml:space="preserve">No </w:t>
      </w:r>
      <w:sdt>
        <w:sdtPr>
          <w:rPr>
            <w:rStyle w:val="bold"/>
            <w:b w:val="0"/>
            <w:bCs w:val="0"/>
          </w:rPr>
          <w:id w:val="-1789811216"/>
          <w14:checkbox>
            <w14:checked w14:val="0"/>
            <w14:checkedState w14:val="2612" w14:font="MS Gothic"/>
            <w14:uncheckedState w14:val="2610" w14:font="MS Gothic"/>
          </w14:checkbox>
        </w:sdtPr>
        <w:sdtContent>
          <w:r w:rsidRPr="003342D3">
            <w:rPr>
              <w:rStyle w:val="bold"/>
              <w:rFonts w:ascii="MS Gothic" w:eastAsia="MS Gothic" w:hAnsi="MS Gothic" w:hint="eastAsia"/>
              <w:b w:val="0"/>
              <w:bCs w:val="0"/>
            </w:rPr>
            <w:t>☐</w:t>
          </w:r>
        </w:sdtContent>
      </w:sdt>
      <w:r w:rsidRPr="003342D3">
        <w:rPr>
          <w:rStyle w:val="bold"/>
          <w:b w:val="0"/>
          <w:bCs w:val="0"/>
        </w:rPr>
        <w:tab/>
      </w:r>
      <w:r w:rsidRPr="003342D3">
        <w:rPr>
          <w:rStyle w:val="bold"/>
          <w:b w:val="0"/>
          <w:bCs w:val="0"/>
        </w:rPr>
        <w:tab/>
      </w:r>
      <w:sdt>
        <w:sdtPr>
          <w:rPr>
            <w:rStyle w:val="bold"/>
            <w:b w:val="0"/>
            <w:bCs w:val="0"/>
          </w:rPr>
          <w:id w:val="-1689984706"/>
          <w14:checkbox>
            <w14:checked w14:val="0"/>
            <w14:checkedState w14:val="2612" w14:font="MS Gothic"/>
            <w14:uncheckedState w14:val="2610" w14:font="MS Gothic"/>
          </w14:checkbox>
        </w:sdtPr>
        <w:sdtContent>
          <w:r w:rsidRPr="003342D3">
            <w:rPr>
              <w:rStyle w:val="bold"/>
              <w:rFonts w:ascii="MS Gothic" w:eastAsia="MS Gothic" w:hAnsi="MS Gothic" w:hint="eastAsia"/>
              <w:b w:val="0"/>
              <w:bCs w:val="0"/>
            </w:rPr>
            <w:t>☐</w:t>
          </w:r>
        </w:sdtContent>
      </w:sdt>
      <w:r w:rsidRPr="003342D3">
        <w:rPr>
          <w:rStyle w:val="bold"/>
          <w:b w:val="0"/>
          <w:bCs w:val="0"/>
        </w:rPr>
        <w:t xml:space="preserve"> NA</w:t>
      </w:r>
    </w:p>
    <w:tbl>
      <w:tblPr>
        <w:tblStyle w:val="SD-MOStable"/>
        <w:tblW w:w="0" w:type="auto"/>
        <w:tblLook w:val="0620" w:firstRow="1" w:lastRow="0" w:firstColumn="0" w:lastColumn="0" w:noHBand="1" w:noVBand="1"/>
      </w:tblPr>
      <w:tblGrid>
        <w:gridCol w:w="9169"/>
      </w:tblGrid>
      <w:tr w:rsidR="003342D3" w:rsidRPr="003342D3" w14:paraId="790DF03E" w14:textId="77777777" w:rsidTr="003342D3">
        <w:trPr>
          <w:cnfStyle w:val="100000000000" w:firstRow="1" w:lastRow="0" w:firstColumn="0" w:lastColumn="0" w:oddVBand="0" w:evenVBand="0" w:oddHBand="0" w:evenHBand="0" w:firstRowFirstColumn="0" w:firstRowLastColumn="0" w:lastRowFirstColumn="0" w:lastRowLastColumn="0"/>
        </w:trPr>
        <w:tc>
          <w:tcPr>
            <w:tcW w:w="9169" w:type="dxa"/>
          </w:tcPr>
          <w:p w14:paraId="0E87567F" w14:textId="148E56DE" w:rsidR="003342D3" w:rsidRPr="003342D3" w:rsidRDefault="003342D3" w:rsidP="003342D3">
            <w:r w:rsidRPr="003342D3">
              <w:t>Fully describe the hazard, incident or occurrence</w:t>
            </w:r>
          </w:p>
        </w:tc>
      </w:tr>
      <w:tr w:rsidR="003342D3" w:rsidRPr="003342D3" w14:paraId="4024E05E" w14:textId="77777777" w:rsidTr="003342D3">
        <w:tc>
          <w:tcPr>
            <w:tcW w:w="9169" w:type="dxa"/>
          </w:tcPr>
          <w:p w14:paraId="1185F44F" w14:textId="77777777" w:rsidR="003342D3" w:rsidRDefault="003342D3" w:rsidP="003342D3"/>
          <w:p w14:paraId="78F12C76" w14:textId="77777777" w:rsidR="003342D3" w:rsidRDefault="003342D3" w:rsidP="003342D3"/>
          <w:p w14:paraId="58990852" w14:textId="77777777" w:rsidR="003342D3" w:rsidRDefault="003342D3" w:rsidP="003342D3"/>
          <w:p w14:paraId="50127F2A" w14:textId="77777777" w:rsidR="003342D3" w:rsidRDefault="003342D3" w:rsidP="003342D3"/>
          <w:p w14:paraId="12436FCE" w14:textId="77777777" w:rsidR="003342D3" w:rsidRPr="003342D3" w:rsidRDefault="003342D3" w:rsidP="003342D3"/>
        </w:tc>
      </w:tr>
    </w:tbl>
    <w:p w14:paraId="317B833F" w14:textId="77777777" w:rsidR="00F22678" w:rsidRDefault="00F22678" w:rsidP="00F22678"/>
    <w:tbl>
      <w:tblPr>
        <w:tblStyle w:val="SD-MOStable"/>
        <w:tblW w:w="0" w:type="auto"/>
        <w:tblLook w:val="0620" w:firstRow="1" w:lastRow="0" w:firstColumn="0" w:lastColumn="0" w:noHBand="1" w:noVBand="1"/>
      </w:tblPr>
      <w:tblGrid>
        <w:gridCol w:w="9169"/>
      </w:tblGrid>
      <w:tr w:rsidR="003342D3" w14:paraId="64C64A5F" w14:textId="77777777" w:rsidTr="003342D3">
        <w:trPr>
          <w:cnfStyle w:val="100000000000" w:firstRow="1" w:lastRow="0" w:firstColumn="0" w:lastColumn="0" w:oddVBand="0" w:evenVBand="0" w:oddHBand="0" w:evenHBand="0" w:firstRowFirstColumn="0" w:firstRowLastColumn="0" w:lastRowFirstColumn="0" w:lastRowLastColumn="0"/>
        </w:trPr>
        <w:tc>
          <w:tcPr>
            <w:tcW w:w="9169" w:type="dxa"/>
          </w:tcPr>
          <w:p w14:paraId="060ABB76" w14:textId="37C97436" w:rsidR="003342D3" w:rsidRDefault="003342D3" w:rsidP="00F22678">
            <w:r w:rsidRPr="003342D3">
              <w:t>What do you consider to be the root cause and what actions have been taken or suggestions do you have to mitigate the hazard or prevent the incident or occurrence from happening again?</w:t>
            </w:r>
          </w:p>
        </w:tc>
      </w:tr>
      <w:tr w:rsidR="003342D3" w14:paraId="4564C277" w14:textId="77777777" w:rsidTr="003342D3">
        <w:tc>
          <w:tcPr>
            <w:tcW w:w="9169" w:type="dxa"/>
          </w:tcPr>
          <w:p w14:paraId="4D7321DC" w14:textId="77777777" w:rsidR="003342D3" w:rsidRDefault="003342D3" w:rsidP="00F22678"/>
          <w:p w14:paraId="63FB7FF2" w14:textId="77777777" w:rsidR="003342D3" w:rsidRDefault="003342D3" w:rsidP="00F22678"/>
          <w:p w14:paraId="2A90BE26" w14:textId="77777777" w:rsidR="003342D3" w:rsidRDefault="003342D3" w:rsidP="00F22678"/>
          <w:p w14:paraId="0E5AD179" w14:textId="77777777" w:rsidR="003342D3" w:rsidRDefault="003342D3" w:rsidP="00F22678"/>
          <w:p w14:paraId="7B249493" w14:textId="77777777" w:rsidR="003342D3" w:rsidRPr="003342D3" w:rsidRDefault="003342D3" w:rsidP="00F22678"/>
        </w:tc>
      </w:tr>
    </w:tbl>
    <w:p w14:paraId="383988C3" w14:textId="77777777" w:rsidR="00DA44A4" w:rsidRDefault="00DA44A4">
      <w:r>
        <w:rPr>
          <w:b/>
        </w:rPr>
        <w:br w:type="page"/>
      </w:r>
    </w:p>
    <w:tbl>
      <w:tblPr>
        <w:tblStyle w:val="SD-MOStable"/>
        <w:tblW w:w="9209" w:type="dxa"/>
        <w:tblLook w:val="0620" w:firstRow="1" w:lastRow="0" w:firstColumn="0" w:lastColumn="0" w:noHBand="1" w:noVBand="1"/>
      </w:tblPr>
      <w:tblGrid>
        <w:gridCol w:w="3260"/>
        <w:gridCol w:w="3119"/>
        <w:gridCol w:w="2830"/>
      </w:tblGrid>
      <w:tr w:rsidR="00F22678" w:rsidRPr="003342D3" w14:paraId="719BE996" w14:textId="77777777" w:rsidTr="003342D3">
        <w:trPr>
          <w:cnfStyle w:val="100000000000" w:firstRow="1" w:lastRow="0" w:firstColumn="0" w:lastColumn="0" w:oddVBand="0" w:evenVBand="0" w:oddHBand="0" w:evenHBand="0" w:firstRowFirstColumn="0" w:firstRowLastColumn="0" w:lastRowFirstColumn="0" w:lastRowLastColumn="0"/>
          <w:trHeight w:val="19"/>
        </w:trPr>
        <w:tc>
          <w:tcPr>
            <w:tcW w:w="9209" w:type="dxa"/>
            <w:gridSpan w:val="3"/>
          </w:tcPr>
          <w:p w14:paraId="5BD410F8" w14:textId="7413D75A" w:rsidR="00F22678" w:rsidRPr="003342D3" w:rsidRDefault="00F22678" w:rsidP="003342D3">
            <w:r w:rsidRPr="003342D3">
              <w:lastRenderedPageBreak/>
              <w:t>In your opinion, what is the likelihood of such an event or something similar occurring again?</w:t>
            </w:r>
          </w:p>
        </w:tc>
      </w:tr>
      <w:tr w:rsidR="00F22678" w:rsidRPr="003342D3" w14:paraId="5A0B0959" w14:textId="77777777" w:rsidTr="003342D3">
        <w:trPr>
          <w:trHeight w:val="19"/>
        </w:trPr>
        <w:tc>
          <w:tcPr>
            <w:tcW w:w="3260" w:type="dxa"/>
            <w:hideMark/>
          </w:tcPr>
          <w:p w14:paraId="055D0420" w14:textId="77777777" w:rsidR="00F22678" w:rsidRPr="003342D3" w:rsidRDefault="00F22678" w:rsidP="003342D3">
            <w:pPr>
              <w:rPr>
                <w:rStyle w:val="bold"/>
              </w:rPr>
            </w:pPr>
            <w:r w:rsidRPr="003342D3">
              <w:rPr>
                <w:rStyle w:val="bold"/>
              </w:rPr>
              <w:t>UNLIKELY</w:t>
            </w:r>
          </w:p>
        </w:tc>
        <w:tc>
          <w:tcPr>
            <w:tcW w:w="3119" w:type="dxa"/>
            <w:hideMark/>
          </w:tcPr>
          <w:p w14:paraId="5C73F100" w14:textId="77777777" w:rsidR="00F22678" w:rsidRPr="003342D3" w:rsidRDefault="00F22678" w:rsidP="003342D3">
            <w:pPr>
              <w:rPr>
                <w:rStyle w:val="bold"/>
              </w:rPr>
            </w:pPr>
            <w:r w:rsidRPr="003342D3">
              <w:rPr>
                <w:rStyle w:val="bold"/>
              </w:rPr>
              <w:t>PROBABLE</w:t>
            </w:r>
          </w:p>
        </w:tc>
        <w:tc>
          <w:tcPr>
            <w:tcW w:w="2830" w:type="dxa"/>
            <w:hideMark/>
          </w:tcPr>
          <w:p w14:paraId="66F181BC" w14:textId="77777777" w:rsidR="00F22678" w:rsidRPr="003342D3" w:rsidRDefault="00F22678" w:rsidP="003342D3">
            <w:pPr>
              <w:rPr>
                <w:rStyle w:val="bold"/>
              </w:rPr>
            </w:pPr>
            <w:r w:rsidRPr="003342D3">
              <w:rPr>
                <w:rStyle w:val="bold"/>
              </w:rPr>
              <w:t>LIKELY</w:t>
            </w:r>
          </w:p>
        </w:tc>
      </w:tr>
      <w:tr w:rsidR="00F22678" w:rsidRPr="003342D3" w14:paraId="76EAC154" w14:textId="77777777" w:rsidTr="003342D3">
        <w:trPr>
          <w:trHeight w:val="19"/>
        </w:trPr>
        <w:tc>
          <w:tcPr>
            <w:tcW w:w="3260" w:type="dxa"/>
            <w:hideMark/>
          </w:tcPr>
          <w:p w14:paraId="7472856D" w14:textId="77777777" w:rsidR="00F22678" w:rsidRPr="003342D3" w:rsidRDefault="00F22678" w:rsidP="003342D3">
            <w:r w:rsidRPr="003342D3">
              <w:t>1</w:t>
            </w:r>
          </w:p>
        </w:tc>
        <w:tc>
          <w:tcPr>
            <w:tcW w:w="3119" w:type="dxa"/>
            <w:hideMark/>
          </w:tcPr>
          <w:p w14:paraId="6875AE97" w14:textId="77777777" w:rsidR="00F22678" w:rsidRPr="003342D3" w:rsidRDefault="00F22678" w:rsidP="003342D3">
            <w:r w:rsidRPr="003342D3">
              <w:t>2</w:t>
            </w:r>
          </w:p>
        </w:tc>
        <w:tc>
          <w:tcPr>
            <w:tcW w:w="2830" w:type="dxa"/>
            <w:hideMark/>
          </w:tcPr>
          <w:p w14:paraId="05B7CAC6" w14:textId="77777777" w:rsidR="00F22678" w:rsidRPr="003342D3" w:rsidRDefault="00F22678" w:rsidP="003342D3">
            <w:r w:rsidRPr="003342D3">
              <w:t>3</w:t>
            </w:r>
          </w:p>
        </w:tc>
      </w:tr>
    </w:tbl>
    <w:p w14:paraId="2707A496" w14:textId="77777777" w:rsidR="00F22678" w:rsidRPr="0091762C" w:rsidRDefault="00F22678" w:rsidP="00F22678"/>
    <w:tbl>
      <w:tblPr>
        <w:tblStyle w:val="SD-MOStable"/>
        <w:tblW w:w="9209" w:type="dxa"/>
        <w:tblLook w:val="0620" w:firstRow="1" w:lastRow="0" w:firstColumn="0" w:lastColumn="0" w:noHBand="1" w:noVBand="1"/>
      </w:tblPr>
      <w:tblGrid>
        <w:gridCol w:w="3260"/>
        <w:gridCol w:w="3119"/>
        <w:gridCol w:w="2830"/>
      </w:tblGrid>
      <w:tr w:rsidR="00F22678" w:rsidRPr="003342D3" w14:paraId="554AD24C" w14:textId="77777777" w:rsidTr="003342D3">
        <w:trPr>
          <w:cnfStyle w:val="100000000000" w:firstRow="1" w:lastRow="0" w:firstColumn="0" w:lastColumn="0" w:oddVBand="0" w:evenVBand="0" w:oddHBand="0" w:evenHBand="0" w:firstRowFirstColumn="0" w:firstRowLastColumn="0" w:lastRowFirstColumn="0" w:lastRowLastColumn="0"/>
          <w:trHeight w:val="336"/>
        </w:trPr>
        <w:tc>
          <w:tcPr>
            <w:tcW w:w="9209" w:type="dxa"/>
            <w:gridSpan w:val="3"/>
          </w:tcPr>
          <w:p w14:paraId="6B41C5B6" w14:textId="77777777" w:rsidR="00F22678" w:rsidRPr="003342D3" w:rsidRDefault="00F22678" w:rsidP="003342D3">
            <w:r w:rsidRPr="003342D3">
              <w:t>What do you consider could be the worst possible consequence as a result of this event if it were to happen again?</w:t>
            </w:r>
          </w:p>
        </w:tc>
      </w:tr>
      <w:tr w:rsidR="00F22678" w:rsidRPr="003342D3" w14:paraId="6637B8FE" w14:textId="77777777" w:rsidTr="003342D3">
        <w:trPr>
          <w:trHeight w:val="19"/>
        </w:trPr>
        <w:tc>
          <w:tcPr>
            <w:tcW w:w="3260" w:type="dxa"/>
            <w:hideMark/>
          </w:tcPr>
          <w:p w14:paraId="32729F20" w14:textId="77777777" w:rsidR="00F22678" w:rsidRPr="003342D3" w:rsidRDefault="00F22678" w:rsidP="003342D3">
            <w:pPr>
              <w:rPr>
                <w:rStyle w:val="bold"/>
              </w:rPr>
            </w:pPr>
            <w:r w:rsidRPr="003342D3">
              <w:rPr>
                <w:rStyle w:val="bold"/>
              </w:rPr>
              <w:t>NEGLIGIBLE</w:t>
            </w:r>
          </w:p>
        </w:tc>
        <w:tc>
          <w:tcPr>
            <w:tcW w:w="3119" w:type="dxa"/>
            <w:hideMark/>
          </w:tcPr>
          <w:p w14:paraId="724F6F94" w14:textId="77777777" w:rsidR="00F22678" w:rsidRPr="003342D3" w:rsidRDefault="00F22678" w:rsidP="003342D3">
            <w:pPr>
              <w:rPr>
                <w:rStyle w:val="bold"/>
              </w:rPr>
            </w:pPr>
            <w:r w:rsidRPr="003342D3">
              <w:rPr>
                <w:rStyle w:val="bold"/>
              </w:rPr>
              <w:t>SERIOUS</w:t>
            </w:r>
          </w:p>
        </w:tc>
        <w:tc>
          <w:tcPr>
            <w:tcW w:w="2830" w:type="dxa"/>
            <w:hideMark/>
          </w:tcPr>
          <w:p w14:paraId="6C78829D" w14:textId="77777777" w:rsidR="00F22678" w:rsidRPr="003342D3" w:rsidRDefault="00F22678" w:rsidP="003342D3">
            <w:pPr>
              <w:rPr>
                <w:rStyle w:val="bold"/>
              </w:rPr>
            </w:pPr>
            <w:r w:rsidRPr="003342D3">
              <w:rPr>
                <w:rStyle w:val="bold"/>
              </w:rPr>
              <w:t>CATASTROPHIC</w:t>
            </w:r>
          </w:p>
        </w:tc>
      </w:tr>
      <w:tr w:rsidR="00F22678" w:rsidRPr="003342D3" w14:paraId="2AE8791E" w14:textId="77777777" w:rsidTr="003342D3">
        <w:trPr>
          <w:trHeight w:val="19"/>
        </w:trPr>
        <w:tc>
          <w:tcPr>
            <w:tcW w:w="3260" w:type="dxa"/>
            <w:hideMark/>
          </w:tcPr>
          <w:p w14:paraId="02C0E123" w14:textId="77777777" w:rsidR="00F22678" w:rsidRPr="003342D3" w:rsidRDefault="00F22678" w:rsidP="003342D3">
            <w:r w:rsidRPr="003342D3">
              <w:t>1</w:t>
            </w:r>
          </w:p>
        </w:tc>
        <w:tc>
          <w:tcPr>
            <w:tcW w:w="3119" w:type="dxa"/>
            <w:hideMark/>
          </w:tcPr>
          <w:p w14:paraId="3C89AEAB" w14:textId="77777777" w:rsidR="00F22678" w:rsidRPr="003342D3" w:rsidRDefault="00F22678" w:rsidP="003342D3">
            <w:r w:rsidRPr="003342D3">
              <w:t>2</w:t>
            </w:r>
          </w:p>
        </w:tc>
        <w:tc>
          <w:tcPr>
            <w:tcW w:w="2830" w:type="dxa"/>
            <w:hideMark/>
          </w:tcPr>
          <w:p w14:paraId="08FE9D62" w14:textId="77777777" w:rsidR="00F22678" w:rsidRPr="003342D3" w:rsidRDefault="00F22678" w:rsidP="003342D3">
            <w:r w:rsidRPr="003342D3">
              <w:t>3</w:t>
            </w:r>
          </w:p>
        </w:tc>
      </w:tr>
    </w:tbl>
    <w:p w14:paraId="337B3670" w14:textId="4277FED5" w:rsidR="00F22678" w:rsidRPr="003342D3" w:rsidRDefault="00F22678" w:rsidP="003342D3">
      <w:pPr>
        <w:pStyle w:val="unHeading4"/>
        <w:rPr>
          <w:rStyle w:val="Strong"/>
          <w:b/>
          <w:bCs w:val="0"/>
        </w:rPr>
      </w:pPr>
      <w:r w:rsidRPr="003342D3">
        <w:rPr>
          <w:rStyle w:val="Strong"/>
          <w:b/>
          <w:bCs w:val="0"/>
        </w:rPr>
        <w:t>&gt;&gt; PART B – To be completed by the HOO or assignee&lt;&lt;</w:t>
      </w:r>
    </w:p>
    <w:tbl>
      <w:tblPr>
        <w:tblStyle w:val="SD-MOStable"/>
        <w:tblW w:w="9209" w:type="dxa"/>
        <w:tblLayout w:type="fixed"/>
        <w:tblLook w:val="0620" w:firstRow="1" w:lastRow="0" w:firstColumn="0" w:lastColumn="0" w:noHBand="1" w:noVBand="1"/>
      </w:tblPr>
      <w:tblGrid>
        <w:gridCol w:w="9209"/>
      </w:tblGrid>
      <w:tr w:rsidR="00F22678" w:rsidRPr="003342D3" w14:paraId="03817B47" w14:textId="77777777" w:rsidTr="003342D3">
        <w:trPr>
          <w:cnfStyle w:val="100000000000" w:firstRow="1" w:lastRow="0" w:firstColumn="0" w:lastColumn="0" w:oddVBand="0" w:evenVBand="0" w:oddHBand="0" w:evenHBand="0" w:firstRowFirstColumn="0" w:firstRowLastColumn="0" w:lastRowFirstColumn="0" w:lastRowLastColumn="0"/>
          <w:trHeight w:val="195"/>
        </w:trPr>
        <w:tc>
          <w:tcPr>
            <w:tcW w:w="9209" w:type="dxa"/>
          </w:tcPr>
          <w:p w14:paraId="18E4258E" w14:textId="77777777" w:rsidR="00F22678" w:rsidRPr="003342D3" w:rsidRDefault="00F22678" w:rsidP="003342D3">
            <w:bookmarkStart w:id="1312" w:name="_Hlk94614400"/>
            <w:r w:rsidRPr="003342D3">
              <w:t>What were the results of the root cause analysis and what actions have been taken, or are being undertaken, to prevent the issue from occurring again in the future and / or to mitigate its consequences?</w:t>
            </w:r>
          </w:p>
        </w:tc>
      </w:tr>
      <w:tr w:rsidR="00F22678" w:rsidRPr="003342D3" w14:paraId="290DB4E8" w14:textId="77777777" w:rsidTr="003342D3">
        <w:trPr>
          <w:trHeight w:val="19"/>
        </w:trPr>
        <w:tc>
          <w:tcPr>
            <w:tcW w:w="9209" w:type="dxa"/>
            <w:hideMark/>
          </w:tcPr>
          <w:p w14:paraId="7E53623F" w14:textId="77777777" w:rsidR="00F22678" w:rsidRPr="003342D3" w:rsidRDefault="00F22678" w:rsidP="003342D3">
            <w:pPr>
              <w:rPr>
                <w:rStyle w:val="bold"/>
              </w:rPr>
            </w:pPr>
            <w:r w:rsidRPr="003342D3">
              <w:rPr>
                <w:rStyle w:val="bold"/>
              </w:rPr>
              <w:t>Report</w:t>
            </w:r>
            <w:r w:rsidR="003342D3" w:rsidRPr="003342D3">
              <w:rPr>
                <w:rStyle w:val="bold"/>
              </w:rPr>
              <w:t>:</w:t>
            </w:r>
          </w:p>
          <w:p w14:paraId="1235E298" w14:textId="77777777" w:rsidR="003342D3" w:rsidRDefault="003342D3" w:rsidP="003342D3"/>
          <w:p w14:paraId="0E01F482" w14:textId="77777777" w:rsidR="003342D3" w:rsidRDefault="003342D3" w:rsidP="003342D3"/>
          <w:p w14:paraId="4F0CEE42" w14:textId="77777777" w:rsidR="003342D3" w:rsidRDefault="003342D3" w:rsidP="003342D3"/>
          <w:p w14:paraId="137FCDFA" w14:textId="7F1E1D16" w:rsidR="003342D3" w:rsidRPr="003342D3" w:rsidRDefault="003342D3" w:rsidP="003342D3"/>
        </w:tc>
      </w:tr>
      <w:tr w:rsidR="00F22678" w:rsidRPr="003342D3" w14:paraId="2563DEB5" w14:textId="77777777" w:rsidTr="003342D3">
        <w:trPr>
          <w:trHeight w:val="48"/>
        </w:trPr>
        <w:tc>
          <w:tcPr>
            <w:tcW w:w="9209" w:type="dxa"/>
          </w:tcPr>
          <w:p w14:paraId="67ACA486" w14:textId="77777777" w:rsidR="00F22678" w:rsidRPr="003342D3" w:rsidRDefault="00F22678" w:rsidP="003342D3">
            <w:pPr>
              <w:rPr>
                <w:rStyle w:val="bold"/>
              </w:rPr>
            </w:pPr>
            <w:r w:rsidRPr="003342D3">
              <w:rPr>
                <w:rStyle w:val="bold"/>
              </w:rPr>
              <w:t>Recommendations</w:t>
            </w:r>
            <w:r w:rsidR="003342D3" w:rsidRPr="003342D3">
              <w:rPr>
                <w:rStyle w:val="bold"/>
              </w:rPr>
              <w:t>:</w:t>
            </w:r>
          </w:p>
          <w:p w14:paraId="19994C54" w14:textId="77777777" w:rsidR="003342D3" w:rsidRDefault="003342D3" w:rsidP="003342D3"/>
          <w:p w14:paraId="1FAE6F0C" w14:textId="77777777" w:rsidR="003342D3" w:rsidRDefault="003342D3" w:rsidP="003342D3"/>
          <w:p w14:paraId="312630FA" w14:textId="77777777" w:rsidR="003342D3" w:rsidRDefault="003342D3" w:rsidP="003342D3"/>
          <w:p w14:paraId="226F5D88" w14:textId="4148B2E2" w:rsidR="003342D3" w:rsidRPr="003342D3" w:rsidRDefault="003342D3" w:rsidP="003342D3"/>
        </w:tc>
      </w:tr>
      <w:tr w:rsidR="003342D3" w:rsidRPr="003342D3" w14:paraId="1FC33734" w14:textId="77777777" w:rsidTr="003342D3">
        <w:trPr>
          <w:trHeight w:val="19"/>
        </w:trPr>
        <w:tc>
          <w:tcPr>
            <w:tcW w:w="9209" w:type="dxa"/>
            <w:hideMark/>
          </w:tcPr>
          <w:p w14:paraId="7B4BA343" w14:textId="71552AB9" w:rsidR="003342D3" w:rsidRPr="003342D3" w:rsidRDefault="003342D3" w:rsidP="003342D3">
            <w:pPr>
              <w:rPr>
                <w:rStyle w:val="bold"/>
              </w:rPr>
            </w:pPr>
            <w:r w:rsidRPr="003342D3">
              <w:rPr>
                <w:rStyle w:val="bold"/>
              </w:rPr>
              <w:t>Signature:</w:t>
            </w:r>
          </w:p>
        </w:tc>
      </w:tr>
      <w:tr w:rsidR="003342D3" w:rsidRPr="003342D3" w14:paraId="77C145C9" w14:textId="77777777" w:rsidTr="003342D3">
        <w:trPr>
          <w:trHeight w:val="19"/>
        </w:trPr>
        <w:tc>
          <w:tcPr>
            <w:tcW w:w="9209" w:type="dxa"/>
          </w:tcPr>
          <w:p w14:paraId="156C5338" w14:textId="3AD0C815" w:rsidR="003342D3" w:rsidRPr="003342D3" w:rsidRDefault="003342D3" w:rsidP="003342D3">
            <w:pPr>
              <w:rPr>
                <w:rStyle w:val="bold"/>
              </w:rPr>
            </w:pPr>
            <w:r w:rsidRPr="003342D3">
              <w:rPr>
                <w:rStyle w:val="bold"/>
              </w:rPr>
              <w:t>Date:</w:t>
            </w:r>
          </w:p>
        </w:tc>
      </w:tr>
    </w:tbl>
    <w:bookmarkEnd w:id="1312"/>
    <w:p w14:paraId="1F299518" w14:textId="77777777" w:rsidR="00F22678" w:rsidRDefault="00F22678" w:rsidP="003342D3">
      <w:pPr>
        <w:pStyle w:val="unHeading4"/>
        <w:rPr>
          <w:rStyle w:val="Strong"/>
          <w:b/>
          <w:bCs w:val="0"/>
        </w:rPr>
      </w:pPr>
      <w:r w:rsidRPr="003342D3">
        <w:rPr>
          <w:rStyle w:val="Strong"/>
          <w:b/>
          <w:bCs w:val="0"/>
        </w:rPr>
        <w:t>&gt;&gt; PART C – Acknowledgement by CEO &lt;&lt;</w:t>
      </w:r>
    </w:p>
    <w:p w14:paraId="18F6707D" w14:textId="321274AD" w:rsidR="003342D3" w:rsidRPr="0062424E" w:rsidRDefault="003342D3" w:rsidP="003342D3">
      <w:pPr>
        <w:pStyle w:val="Sampletext"/>
      </w:pPr>
      <w:r w:rsidRPr="003342D3">
        <w:t>CEO comments and recommendations</w:t>
      </w:r>
    </w:p>
    <w:p w14:paraId="41463417" w14:textId="32EC363B" w:rsidR="003342D3" w:rsidRPr="0062424E" w:rsidRDefault="003342D3" w:rsidP="003342D3">
      <w:r>
        <w:t xml:space="preserve">No further action: </w:t>
      </w:r>
      <w:sdt>
        <w:sdtPr>
          <w:id w:val="35318704"/>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3342D3">
        <w:t>Feedback given to originator</w:t>
      </w:r>
      <w:r w:rsidRPr="0062424E">
        <w:t>:</w:t>
      </w:r>
      <w:r>
        <w:t xml:space="preserve"> </w:t>
      </w:r>
      <w:sdt>
        <w:sdtPr>
          <w:id w:val="-12347788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Discuss with HOD </w:t>
      </w:r>
      <w:sdt>
        <w:sdtPr>
          <w:id w:val="-14051347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D49378A" w14:textId="79CF1B7D" w:rsidR="003342D3" w:rsidRDefault="003342D3" w:rsidP="003342D3">
      <w:r>
        <w:t>CEO</w:t>
      </w:r>
      <w:r w:rsidRPr="0062424E">
        <w:t xml:space="preserve"> Signature</w:t>
      </w:r>
      <w:r>
        <w:t>: _____________________________</w:t>
      </w:r>
    </w:p>
    <w:p w14:paraId="3CE4732A" w14:textId="77777777" w:rsidR="003342D3" w:rsidRPr="0039333B" w:rsidRDefault="003342D3" w:rsidP="003342D3">
      <w:pPr>
        <w:pStyle w:val="Tabletext"/>
      </w:pPr>
      <w:r w:rsidRPr="00A96FED">
        <w:t>Date</w:t>
      </w:r>
      <w:r w:rsidRPr="0039333B">
        <w:t xml:space="preserve">:  </w:t>
      </w:r>
      <w:sdt>
        <w:sdtPr>
          <w:id w:val="50971532"/>
          <w:showingPlcHdr/>
          <w:date>
            <w:dateFormat w:val="dd-MMM-yy"/>
            <w:lid w:val="en-AU"/>
            <w:storeMappedDataAs w:val="dateTime"/>
            <w:calendar w:val="gregorian"/>
          </w:date>
        </w:sdtPr>
        <w:sdtContent>
          <w:r w:rsidRPr="0039333B">
            <w:t>Click here to enter a date.</w:t>
          </w:r>
        </w:sdtContent>
      </w:sdt>
    </w:p>
    <w:p w14:paraId="0DDD46B3" w14:textId="4BD4B72A" w:rsidR="00F22678" w:rsidRDefault="00F22678" w:rsidP="00F22678"/>
    <w:p w14:paraId="7CEDE896" w14:textId="77777777" w:rsidR="00F22678" w:rsidRDefault="00F22678" w:rsidP="00F22678">
      <w:pPr>
        <w:sectPr w:rsidR="00F22678" w:rsidSect="00F22678">
          <w:footerReference w:type="default" r:id="rId21"/>
          <w:pgSz w:w="11906" w:h="16838" w:code="9"/>
          <w:pgMar w:top="1440" w:right="1287" w:bottom="1440" w:left="1440" w:header="709" w:footer="249" w:gutter="0"/>
          <w:cols w:space="708"/>
          <w:docGrid w:linePitch="360"/>
        </w:sectPr>
      </w:pPr>
    </w:p>
    <w:p w14:paraId="4E00BF19" w14:textId="77777777" w:rsidR="00F22678" w:rsidRPr="003342D3" w:rsidRDefault="00F22678" w:rsidP="003342D3">
      <w:pPr>
        <w:pStyle w:val="unHeading3"/>
      </w:pPr>
      <w:r w:rsidRPr="003342D3">
        <w:lastRenderedPageBreak/>
        <w:t>Form A17 – Pilot maintenance training record</w:t>
      </w:r>
    </w:p>
    <w:p w14:paraId="33C7D9C0" w14:textId="77777777" w:rsidR="00F22678" w:rsidRPr="003342D3" w:rsidRDefault="00F22678" w:rsidP="003342D3">
      <w:pPr>
        <w:pStyle w:val="unHeading5"/>
        <w:rPr>
          <w:rStyle w:val="Strong"/>
          <w:b/>
          <w:bCs w:val="0"/>
        </w:rPr>
      </w:pPr>
      <w:r w:rsidRPr="003342D3">
        <w:rPr>
          <w:rStyle w:val="Strong"/>
          <w:b/>
          <w:bCs w:val="0"/>
        </w:rPr>
        <w:t>Name: _______________________________</w:t>
      </w:r>
    </w:p>
    <w:tbl>
      <w:tblPr>
        <w:tblStyle w:val="SD-MOStable"/>
        <w:tblW w:w="14034" w:type="dxa"/>
        <w:tblLook w:val="0620" w:firstRow="1" w:lastRow="0" w:firstColumn="0" w:lastColumn="0" w:noHBand="1" w:noVBand="1"/>
        <w:tblCaption w:val="4B8 Student Personal Details &amp; Flight Training Record"/>
        <w:tblDescription w:val="4B8 Student Personal Details &amp; Flight Training Record"/>
      </w:tblPr>
      <w:tblGrid>
        <w:gridCol w:w="1134"/>
        <w:gridCol w:w="2552"/>
        <w:gridCol w:w="4961"/>
        <w:gridCol w:w="1418"/>
        <w:gridCol w:w="1842"/>
        <w:gridCol w:w="2127"/>
      </w:tblGrid>
      <w:tr w:rsidR="00F22678" w:rsidRPr="003342D3" w14:paraId="35AD3807" w14:textId="77777777" w:rsidTr="003342D3">
        <w:trPr>
          <w:cnfStyle w:val="100000000000" w:firstRow="1" w:lastRow="0" w:firstColumn="0" w:lastColumn="0" w:oddVBand="0" w:evenVBand="0" w:oddHBand="0" w:evenHBand="0" w:firstRowFirstColumn="0" w:firstRowLastColumn="0" w:lastRowFirstColumn="0" w:lastRowLastColumn="0"/>
          <w:trHeight w:val="510"/>
          <w:tblHeader/>
        </w:trPr>
        <w:tc>
          <w:tcPr>
            <w:tcW w:w="1134" w:type="dxa"/>
          </w:tcPr>
          <w:p w14:paraId="14F9793D" w14:textId="77777777" w:rsidR="00F22678" w:rsidRPr="003342D3" w:rsidRDefault="00F22678" w:rsidP="003342D3">
            <w:r w:rsidRPr="003342D3">
              <w:t>Date</w:t>
            </w:r>
          </w:p>
        </w:tc>
        <w:tc>
          <w:tcPr>
            <w:tcW w:w="2552" w:type="dxa"/>
          </w:tcPr>
          <w:p w14:paraId="41ACCE82" w14:textId="77777777" w:rsidR="00F22678" w:rsidRPr="003342D3" w:rsidRDefault="00F22678" w:rsidP="003342D3">
            <w:r w:rsidRPr="003342D3">
              <w:t>Schedule 8 item</w:t>
            </w:r>
          </w:p>
        </w:tc>
        <w:tc>
          <w:tcPr>
            <w:tcW w:w="4961" w:type="dxa"/>
          </w:tcPr>
          <w:p w14:paraId="1D7B37A8" w14:textId="77777777" w:rsidR="00F22678" w:rsidRPr="003342D3" w:rsidRDefault="00F22678" w:rsidP="003342D3">
            <w:r w:rsidRPr="003342D3">
              <w:t>Schedule 8 maintenance training carried out</w:t>
            </w:r>
          </w:p>
        </w:tc>
        <w:tc>
          <w:tcPr>
            <w:tcW w:w="1418" w:type="dxa"/>
          </w:tcPr>
          <w:p w14:paraId="1B12E720" w14:textId="77777777" w:rsidR="00F22678" w:rsidRPr="003342D3" w:rsidRDefault="00F22678" w:rsidP="003342D3">
            <w:r w:rsidRPr="003342D3">
              <w:t xml:space="preserve">Competent </w:t>
            </w:r>
          </w:p>
          <w:p w14:paraId="3F3967DA" w14:textId="77777777" w:rsidR="00F22678" w:rsidRPr="003342D3" w:rsidRDefault="00F22678" w:rsidP="003342D3">
            <w:r w:rsidRPr="003342D3">
              <w:t>Yes / No</w:t>
            </w:r>
          </w:p>
        </w:tc>
        <w:tc>
          <w:tcPr>
            <w:tcW w:w="1842" w:type="dxa"/>
          </w:tcPr>
          <w:p w14:paraId="1851FD00" w14:textId="77777777" w:rsidR="00F22678" w:rsidRPr="003342D3" w:rsidRDefault="00F22678" w:rsidP="003342D3">
            <w:r w:rsidRPr="003342D3">
              <w:t>Trainee Signature</w:t>
            </w:r>
          </w:p>
        </w:tc>
        <w:tc>
          <w:tcPr>
            <w:tcW w:w="2127" w:type="dxa"/>
          </w:tcPr>
          <w:p w14:paraId="1C63A492" w14:textId="77777777" w:rsidR="00F22678" w:rsidRPr="003342D3" w:rsidRDefault="00F22678" w:rsidP="003342D3">
            <w:r w:rsidRPr="003342D3">
              <w:t>Maintenance trainer Signature</w:t>
            </w:r>
          </w:p>
        </w:tc>
      </w:tr>
      <w:tr w:rsidR="00F22678" w:rsidRPr="003342D3" w14:paraId="48520F51" w14:textId="77777777" w:rsidTr="003342D3">
        <w:trPr>
          <w:trHeight w:val="19"/>
        </w:trPr>
        <w:tc>
          <w:tcPr>
            <w:tcW w:w="1134" w:type="dxa"/>
          </w:tcPr>
          <w:p w14:paraId="514B26DB" w14:textId="77777777" w:rsidR="00F22678" w:rsidRPr="003342D3" w:rsidRDefault="00F22678" w:rsidP="003342D3"/>
        </w:tc>
        <w:tc>
          <w:tcPr>
            <w:tcW w:w="2552" w:type="dxa"/>
          </w:tcPr>
          <w:p w14:paraId="4B1E6FE2" w14:textId="77777777" w:rsidR="00F22678" w:rsidRPr="003342D3" w:rsidRDefault="00F22678" w:rsidP="003342D3"/>
        </w:tc>
        <w:tc>
          <w:tcPr>
            <w:tcW w:w="4961" w:type="dxa"/>
          </w:tcPr>
          <w:p w14:paraId="69B70026" w14:textId="77777777" w:rsidR="00F22678" w:rsidRPr="003342D3" w:rsidRDefault="00F22678" w:rsidP="003342D3"/>
        </w:tc>
        <w:tc>
          <w:tcPr>
            <w:tcW w:w="1418" w:type="dxa"/>
          </w:tcPr>
          <w:p w14:paraId="2C8DA3D9" w14:textId="77777777" w:rsidR="00F22678" w:rsidRPr="003342D3" w:rsidRDefault="00F22678" w:rsidP="003342D3"/>
        </w:tc>
        <w:tc>
          <w:tcPr>
            <w:tcW w:w="1842" w:type="dxa"/>
          </w:tcPr>
          <w:p w14:paraId="50D380D7" w14:textId="77777777" w:rsidR="00F22678" w:rsidRPr="003342D3" w:rsidRDefault="00F22678" w:rsidP="003342D3"/>
        </w:tc>
        <w:tc>
          <w:tcPr>
            <w:tcW w:w="2127" w:type="dxa"/>
          </w:tcPr>
          <w:p w14:paraId="5D029D1B" w14:textId="77777777" w:rsidR="00F22678" w:rsidRPr="003342D3" w:rsidRDefault="00F22678" w:rsidP="003342D3"/>
        </w:tc>
      </w:tr>
      <w:tr w:rsidR="003342D3" w:rsidRPr="003342D3" w14:paraId="569B2344" w14:textId="77777777" w:rsidTr="003342D3">
        <w:trPr>
          <w:trHeight w:val="19"/>
        </w:trPr>
        <w:tc>
          <w:tcPr>
            <w:tcW w:w="1134" w:type="dxa"/>
          </w:tcPr>
          <w:p w14:paraId="54D5A2A9" w14:textId="77777777" w:rsidR="003342D3" w:rsidRPr="003342D3" w:rsidRDefault="003342D3" w:rsidP="003342D3"/>
        </w:tc>
        <w:tc>
          <w:tcPr>
            <w:tcW w:w="2552" w:type="dxa"/>
          </w:tcPr>
          <w:p w14:paraId="22CE0510" w14:textId="77777777" w:rsidR="003342D3" w:rsidRPr="003342D3" w:rsidRDefault="003342D3" w:rsidP="003342D3"/>
        </w:tc>
        <w:tc>
          <w:tcPr>
            <w:tcW w:w="4961" w:type="dxa"/>
          </w:tcPr>
          <w:p w14:paraId="54A4FE38" w14:textId="77777777" w:rsidR="003342D3" w:rsidRPr="003342D3" w:rsidRDefault="003342D3" w:rsidP="003342D3"/>
        </w:tc>
        <w:tc>
          <w:tcPr>
            <w:tcW w:w="1418" w:type="dxa"/>
          </w:tcPr>
          <w:p w14:paraId="58B98827" w14:textId="77777777" w:rsidR="003342D3" w:rsidRPr="003342D3" w:rsidRDefault="003342D3" w:rsidP="003342D3"/>
        </w:tc>
        <w:tc>
          <w:tcPr>
            <w:tcW w:w="1842" w:type="dxa"/>
          </w:tcPr>
          <w:p w14:paraId="60A929E4" w14:textId="77777777" w:rsidR="003342D3" w:rsidRPr="003342D3" w:rsidRDefault="003342D3" w:rsidP="003342D3"/>
        </w:tc>
        <w:tc>
          <w:tcPr>
            <w:tcW w:w="2127" w:type="dxa"/>
          </w:tcPr>
          <w:p w14:paraId="54B8F4FB" w14:textId="77777777" w:rsidR="003342D3" w:rsidRPr="003342D3" w:rsidRDefault="003342D3" w:rsidP="003342D3"/>
        </w:tc>
      </w:tr>
      <w:tr w:rsidR="003342D3" w:rsidRPr="003342D3" w14:paraId="5FFEB1A3" w14:textId="77777777" w:rsidTr="003342D3">
        <w:trPr>
          <w:trHeight w:val="19"/>
        </w:trPr>
        <w:tc>
          <w:tcPr>
            <w:tcW w:w="1134" w:type="dxa"/>
          </w:tcPr>
          <w:p w14:paraId="1B97A183" w14:textId="77777777" w:rsidR="003342D3" w:rsidRPr="003342D3" w:rsidRDefault="003342D3" w:rsidP="003342D3"/>
        </w:tc>
        <w:tc>
          <w:tcPr>
            <w:tcW w:w="2552" w:type="dxa"/>
          </w:tcPr>
          <w:p w14:paraId="231BD477" w14:textId="77777777" w:rsidR="003342D3" w:rsidRPr="003342D3" w:rsidRDefault="003342D3" w:rsidP="003342D3"/>
        </w:tc>
        <w:tc>
          <w:tcPr>
            <w:tcW w:w="4961" w:type="dxa"/>
          </w:tcPr>
          <w:p w14:paraId="7DB2A3B5" w14:textId="77777777" w:rsidR="003342D3" w:rsidRPr="003342D3" w:rsidRDefault="003342D3" w:rsidP="003342D3"/>
        </w:tc>
        <w:tc>
          <w:tcPr>
            <w:tcW w:w="1418" w:type="dxa"/>
          </w:tcPr>
          <w:p w14:paraId="493F45B9" w14:textId="77777777" w:rsidR="003342D3" w:rsidRPr="003342D3" w:rsidRDefault="003342D3" w:rsidP="003342D3"/>
        </w:tc>
        <w:tc>
          <w:tcPr>
            <w:tcW w:w="1842" w:type="dxa"/>
          </w:tcPr>
          <w:p w14:paraId="1B62A480" w14:textId="77777777" w:rsidR="003342D3" w:rsidRPr="003342D3" w:rsidRDefault="003342D3" w:rsidP="003342D3"/>
        </w:tc>
        <w:tc>
          <w:tcPr>
            <w:tcW w:w="2127" w:type="dxa"/>
          </w:tcPr>
          <w:p w14:paraId="324D7142" w14:textId="77777777" w:rsidR="003342D3" w:rsidRPr="003342D3" w:rsidRDefault="003342D3" w:rsidP="003342D3"/>
        </w:tc>
      </w:tr>
      <w:tr w:rsidR="003342D3" w:rsidRPr="003342D3" w14:paraId="22008B17" w14:textId="77777777" w:rsidTr="003342D3">
        <w:trPr>
          <w:trHeight w:val="19"/>
        </w:trPr>
        <w:tc>
          <w:tcPr>
            <w:tcW w:w="1134" w:type="dxa"/>
          </w:tcPr>
          <w:p w14:paraId="2F35753B" w14:textId="77777777" w:rsidR="003342D3" w:rsidRPr="003342D3" w:rsidRDefault="003342D3" w:rsidP="003342D3"/>
        </w:tc>
        <w:tc>
          <w:tcPr>
            <w:tcW w:w="2552" w:type="dxa"/>
          </w:tcPr>
          <w:p w14:paraId="30DF1B92" w14:textId="77777777" w:rsidR="003342D3" w:rsidRPr="003342D3" w:rsidRDefault="003342D3" w:rsidP="003342D3"/>
        </w:tc>
        <w:tc>
          <w:tcPr>
            <w:tcW w:w="4961" w:type="dxa"/>
          </w:tcPr>
          <w:p w14:paraId="7A318049" w14:textId="77777777" w:rsidR="003342D3" w:rsidRPr="003342D3" w:rsidRDefault="003342D3" w:rsidP="003342D3"/>
        </w:tc>
        <w:tc>
          <w:tcPr>
            <w:tcW w:w="1418" w:type="dxa"/>
          </w:tcPr>
          <w:p w14:paraId="58135EF6" w14:textId="77777777" w:rsidR="003342D3" w:rsidRPr="003342D3" w:rsidRDefault="003342D3" w:rsidP="003342D3"/>
        </w:tc>
        <w:tc>
          <w:tcPr>
            <w:tcW w:w="1842" w:type="dxa"/>
          </w:tcPr>
          <w:p w14:paraId="7A2EF9AD" w14:textId="77777777" w:rsidR="003342D3" w:rsidRPr="003342D3" w:rsidRDefault="003342D3" w:rsidP="003342D3"/>
        </w:tc>
        <w:tc>
          <w:tcPr>
            <w:tcW w:w="2127" w:type="dxa"/>
          </w:tcPr>
          <w:p w14:paraId="772D5AC7" w14:textId="77777777" w:rsidR="003342D3" w:rsidRPr="003342D3" w:rsidRDefault="003342D3" w:rsidP="003342D3"/>
        </w:tc>
      </w:tr>
      <w:tr w:rsidR="003342D3" w:rsidRPr="003342D3" w14:paraId="1CAA8C81" w14:textId="77777777" w:rsidTr="003342D3">
        <w:trPr>
          <w:trHeight w:val="19"/>
        </w:trPr>
        <w:tc>
          <w:tcPr>
            <w:tcW w:w="1134" w:type="dxa"/>
          </w:tcPr>
          <w:p w14:paraId="784EDD85" w14:textId="77777777" w:rsidR="003342D3" w:rsidRPr="003342D3" w:rsidRDefault="003342D3" w:rsidP="003342D3"/>
        </w:tc>
        <w:tc>
          <w:tcPr>
            <w:tcW w:w="2552" w:type="dxa"/>
          </w:tcPr>
          <w:p w14:paraId="0495393F" w14:textId="77777777" w:rsidR="003342D3" w:rsidRPr="003342D3" w:rsidRDefault="003342D3" w:rsidP="003342D3"/>
        </w:tc>
        <w:tc>
          <w:tcPr>
            <w:tcW w:w="4961" w:type="dxa"/>
          </w:tcPr>
          <w:p w14:paraId="6BC1D829" w14:textId="77777777" w:rsidR="003342D3" w:rsidRPr="003342D3" w:rsidRDefault="003342D3" w:rsidP="003342D3"/>
        </w:tc>
        <w:tc>
          <w:tcPr>
            <w:tcW w:w="1418" w:type="dxa"/>
          </w:tcPr>
          <w:p w14:paraId="068E9888" w14:textId="77777777" w:rsidR="003342D3" w:rsidRPr="003342D3" w:rsidRDefault="003342D3" w:rsidP="003342D3"/>
        </w:tc>
        <w:tc>
          <w:tcPr>
            <w:tcW w:w="1842" w:type="dxa"/>
          </w:tcPr>
          <w:p w14:paraId="277E41CB" w14:textId="77777777" w:rsidR="003342D3" w:rsidRPr="003342D3" w:rsidRDefault="003342D3" w:rsidP="003342D3"/>
        </w:tc>
        <w:tc>
          <w:tcPr>
            <w:tcW w:w="2127" w:type="dxa"/>
          </w:tcPr>
          <w:p w14:paraId="31AEDEEA" w14:textId="77777777" w:rsidR="003342D3" w:rsidRPr="003342D3" w:rsidRDefault="003342D3" w:rsidP="003342D3"/>
        </w:tc>
      </w:tr>
      <w:tr w:rsidR="003342D3" w:rsidRPr="003342D3" w14:paraId="623A5F77" w14:textId="77777777" w:rsidTr="003342D3">
        <w:trPr>
          <w:trHeight w:val="19"/>
        </w:trPr>
        <w:tc>
          <w:tcPr>
            <w:tcW w:w="1134" w:type="dxa"/>
          </w:tcPr>
          <w:p w14:paraId="5C02C6C0" w14:textId="77777777" w:rsidR="003342D3" w:rsidRPr="003342D3" w:rsidRDefault="003342D3" w:rsidP="003342D3"/>
        </w:tc>
        <w:tc>
          <w:tcPr>
            <w:tcW w:w="2552" w:type="dxa"/>
          </w:tcPr>
          <w:p w14:paraId="718F92FB" w14:textId="77777777" w:rsidR="003342D3" w:rsidRPr="003342D3" w:rsidRDefault="003342D3" w:rsidP="003342D3"/>
        </w:tc>
        <w:tc>
          <w:tcPr>
            <w:tcW w:w="4961" w:type="dxa"/>
          </w:tcPr>
          <w:p w14:paraId="2C06A238" w14:textId="77777777" w:rsidR="003342D3" w:rsidRPr="003342D3" w:rsidRDefault="003342D3" w:rsidP="003342D3"/>
        </w:tc>
        <w:tc>
          <w:tcPr>
            <w:tcW w:w="1418" w:type="dxa"/>
          </w:tcPr>
          <w:p w14:paraId="1589FBB7" w14:textId="77777777" w:rsidR="003342D3" w:rsidRPr="003342D3" w:rsidRDefault="003342D3" w:rsidP="003342D3"/>
        </w:tc>
        <w:tc>
          <w:tcPr>
            <w:tcW w:w="1842" w:type="dxa"/>
          </w:tcPr>
          <w:p w14:paraId="698A45E3" w14:textId="77777777" w:rsidR="003342D3" w:rsidRPr="003342D3" w:rsidRDefault="003342D3" w:rsidP="003342D3"/>
        </w:tc>
        <w:tc>
          <w:tcPr>
            <w:tcW w:w="2127" w:type="dxa"/>
          </w:tcPr>
          <w:p w14:paraId="78A80E52" w14:textId="77777777" w:rsidR="003342D3" w:rsidRPr="003342D3" w:rsidRDefault="003342D3" w:rsidP="003342D3"/>
        </w:tc>
      </w:tr>
      <w:tr w:rsidR="003342D3" w:rsidRPr="003342D3" w14:paraId="1547E844" w14:textId="77777777" w:rsidTr="003342D3">
        <w:trPr>
          <w:trHeight w:val="19"/>
        </w:trPr>
        <w:tc>
          <w:tcPr>
            <w:tcW w:w="1134" w:type="dxa"/>
          </w:tcPr>
          <w:p w14:paraId="31B42B5D" w14:textId="77777777" w:rsidR="003342D3" w:rsidRPr="003342D3" w:rsidRDefault="003342D3" w:rsidP="003342D3"/>
        </w:tc>
        <w:tc>
          <w:tcPr>
            <w:tcW w:w="2552" w:type="dxa"/>
          </w:tcPr>
          <w:p w14:paraId="67F06C85" w14:textId="77777777" w:rsidR="003342D3" w:rsidRPr="003342D3" w:rsidRDefault="003342D3" w:rsidP="003342D3"/>
        </w:tc>
        <w:tc>
          <w:tcPr>
            <w:tcW w:w="4961" w:type="dxa"/>
          </w:tcPr>
          <w:p w14:paraId="0D800D13" w14:textId="77777777" w:rsidR="003342D3" w:rsidRPr="003342D3" w:rsidRDefault="003342D3" w:rsidP="003342D3"/>
        </w:tc>
        <w:tc>
          <w:tcPr>
            <w:tcW w:w="1418" w:type="dxa"/>
          </w:tcPr>
          <w:p w14:paraId="048254D1" w14:textId="77777777" w:rsidR="003342D3" w:rsidRPr="003342D3" w:rsidRDefault="003342D3" w:rsidP="003342D3"/>
        </w:tc>
        <w:tc>
          <w:tcPr>
            <w:tcW w:w="1842" w:type="dxa"/>
          </w:tcPr>
          <w:p w14:paraId="16FC9146" w14:textId="77777777" w:rsidR="003342D3" w:rsidRPr="003342D3" w:rsidRDefault="003342D3" w:rsidP="003342D3"/>
        </w:tc>
        <w:tc>
          <w:tcPr>
            <w:tcW w:w="2127" w:type="dxa"/>
          </w:tcPr>
          <w:p w14:paraId="725DD882" w14:textId="77777777" w:rsidR="003342D3" w:rsidRPr="003342D3" w:rsidRDefault="003342D3" w:rsidP="003342D3"/>
        </w:tc>
      </w:tr>
      <w:tr w:rsidR="003342D3" w:rsidRPr="003342D3" w14:paraId="47469C52" w14:textId="77777777" w:rsidTr="003342D3">
        <w:trPr>
          <w:trHeight w:val="19"/>
        </w:trPr>
        <w:tc>
          <w:tcPr>
            <w:tcW w:w="1134" w:type="dxa"/>
          </w:tcPr>
          <w:p w14:paraId="5BC1AE90" w14:textId="77777777" w:rsidR="003342D3" w:rsidRPr="003342D3" w:rsidRDefault="003342D3" w:rsidP="003342D3"/>
        </w:tc>
        <w:tc>
          <w:tcPr>
            <w:tcW w:w="2552" w:type="dxa"/>
          </w:tcPr>
          <w:p w14:paraId="3052A3EE" w14:textId="77777777" w:rsidR="003342D3" w:rsidRPr="003342D3" w:rsidRDefault="003342D3" w:rsidP="003342D3"/>
        </w:tc>
        <w:tc>
          <w:tcPr>
            <w:tcW w:w="4961" w:type="dxa"/>
          </w:tcPr>
          <w:p w14:paraId="6D679E3A" w14:textId="77777777" w:rsidR="003342D3" w:rsidRPr="003342D3" w:rsidRDefault="003342D3" w:rsidP="003342D3"/>
        </w:tc>
        <w:tc>
          <w:tcPr>
            <w:tcW w:w="1418" w:type="dxa"/>
          </w:tcPr>
          <w:p w14:paraId="3B2DFCD3" w14:textId="77777777" w:rsidR="003342D3" w:rsidRPr="003342D3" w:rsidRDefault="003342D3" w:rsidP="003342D3"/>
        </w:tc>
        <w:tc>
          <w:tcPr>
            <w:tcW w:w="1842" w:type="dxa"/>
          </w:tcPr>
          <w:p w14:paraId="6E48F7E7" w14:textId="77777777" w:rsidR="003342D3" w:rsidRPr="003342D3" w:rsidRDefault="003342D3" w:rsidP="003342D3"/>
        </w:tc>
        <w:tc>
          <w:tcPr>
            <w:tcW w:w="2127" w:type="dxa"/>
          </w:tcPr>
          <w:p w14:paraId="005B3D2D" w14:textId="77777777" w:rsidR="003342D3" w:rsidRPr="003342D3" w:rsidRDefault="003342D3" w:rsidP="003342D3"/>
        </w:tc>
      </w:tr>
      <w:tr w:rsidR="003342D3" w:rsidRPr="003342D3" w14:paraId="7374CB8D" w14:textId="77777777" w:rsidTr="003342D3">
        <w:trPr>
          <w:trHeight w:val="19"/>
        </w:trPr>
        <w:tc>
          <w:tcPr>
            <w:tcW w:w="1134" w:type="dxa"/>
          </w:tcPr>
          <w:p w14:paraId="42451789" w14:textId="77777777" w:rsidR="003342D3" w:rsidRPr="003342D3" w:rsidRDefault="003342D3" w:rsidP="003342D3"/>
        </w:tc>
        <w:tc>
          <w:tcPr>
            <w:tcW w:w="2552" w:type="dxa"/>
          </w:tcPr>
          <w:p w14:paraId="6FA4C3E0" w14:textId="77777777" w:rsidR="003342D3" w:rsidRPr="003342D3" w:rsidRDefault="003342D3" w:rsidP="003342D3"/>
        </w:tc>
        <w:tc>
          <w:tcPr>
            <w:tcW w:w="4961" w:type="dxa"/>
          </w:tcPr>
          <w:p w14:paraId="1EFB51CD" w14:textId="77777777" w:rsidR="003342D3" w:rsidRPr="003342D3" w:rsidRDefault="003342D3" w:rsidP="003342D3"/>
        </w:tc>
        <w:tc>
          <w:tcPr>
            <w:tcW w:w="1418" w:type="dxa"/>
          </w:tcPr>
          <w:p w14:paraId="2A7DEED4" w14:textId="77777777" w:rsidR="003342D3" w:rsidRPr="003342D3" w:rsidRDefault="003342D3" w:rsidP="003342D3"/>
        </w:tc>
        <w:tc>
          <w:tcPr>
            <w:tcW w:w="1842" w:type="dxa"/>
          </w:tcPr>
          <w:p w14:paraId="3C400E30" w14:textId="77777777" w:rsidR="003342D3" w:rsidRPr="003342D3" w:rsidRDefault="003342D3" w:rsidP="003342D3"/>
        </w:tc>
        <w:tc>
          <w:tcPr>
            <w:tcW w:w="2127" w:type="dxa"/>
          </w:tcPr>
          <w:p w14:paraId="006D12BF" w14:textId="77777777" w:rsidR="003342D3" w:rsidRPr="003342D3" w:rsidRDefault="003342D3" w:rsidP="003342D3"/>
        </w:tc>
      </w:tr>
      <w:tr w:rsidR="003342D3" w:rsidRPr="003342D3" w14:paraId="738AAA09" w14:textId="77777777" w:rsidTr="003342D3">
        <w:trPr>
          <w:trHeight w:val="19"/>
        </w:trPr>
        <w:tc>
          <w:tcPr>
            <w:tcW w:w="1134" w:type="dxa"/>
          </w:tcPr>
          <w:p w14:paraId="6698B629" w14:textId="77777777" w:rsidR="003342D3" w:rsidRPr="003342D3" w:rsidRDefault="003342D3" w:rsidP="003342D3"/>
        </w:tc>
        <w:tc>
          <w:tcPr>
            <w:tcW w:w="2552" w:type="dxa"/>
          </w:tcPr>
          <w:p w14:paraId="0B913457" w14:textId="77777777" w:rsidR="003342D3" w:rsidRPr="003342D3" w:rsidRDefault="003342D3" w:rsidP="003342D3"/>
        </w:tc>
        <w:tc>
          <w:tcPr>
            <w:tcW w:w="4961" w:type="dxa"/>
          </w:tcPr>
          <w:p w14:paraId="5C91ACB2" w14:textId="77777777" w:rsidR="003342D3" w:rsidRPr="003342D3" w:rsidRDefault="003342D3" w:rsidP="003342D3"/>
        </w:tc>
        <w:tc>
          <w:tcPr>
            <w:tcW w:w="1418" w:type="dxa"/>
          </w:tcPr>
          <w:p w14:paraId="5B9B0041" w14:textId="77777777" w:rsidR="003342D3" w:rsidRPr="003342D3" w:rsidRDefault="003342D3" w:rsidP="003342D3"/>
        </w:tc>
        <w:tc>
          <w:tcPr>
            <w:tcW w:w="1842" w:type="dxa"/>
          </w:tcPr>
          <w:p w14:paraId="6465A46A" w14:textId="77777777" w:rsidR="003342D3" w:rsidRPr="003342D3" w:rsidRDefault="003342D3" w:rsidP="003342D3"/>
        </w:tc>
        <w:tc>
          <w:tcPr>
            <w:tcW w:w="2127" w:type="dxa"/>
          </w:tcPr>
          <w:p w14:paraId="2A615871" w14:textId="77777777" w:rsidR="003342D3" w:rsidRPr="003342D3" w:rsidRDefault="003342D3" w:rsidP="003342D3"/>
        </w:tc>
      </w:tr>
      <w:tr w:rsidR="003342D3" w:rsidRPr="003342D3" w14:paraId="40D2BCEE" w14:textId="77777777" w:rsidTr="003342D3">
        <w:trPr>
          <w:trHeight w:val="19"/>
        </w:trPr>
        <w:tc>
          <w:tcPr>
            <w:tcW w:w="1134" w:type="dxa"/>
          </w:tcPr>
          <w:p w14:paraId="1C964AC1" w14:textId="77777777" w:rsidR="003342D3" w:rsidRPr="003342D3" w:rsidRDefault="003342D3" w:rsidP="003342D3"/>
        </w:tc>
        <w:tc>
          <w:tcPr>
            <w:tcW w:w="2552" w:type="dxa"/>
          </w:tcPr>
          <w:p w14:paraId="4CBE8FE6" w14:textId="77777777" w:rsidR="003342D3" w:rsidRPr="003342D3" w:rsidRDefault="003342D3" w:rsidP="003342D3"/>
        </w:tc>
        <w:tc>
          <w:tcPr>
            <w:tcW w:w="4961" w:type="dxa"/>
          </w:tcPr>
          <w:p w14:paraId="45A356D3" w14:textId="77777777" w:rsidR="003342D3" w:rsidRPr="003342D3" w:rsidRDefault="003342D3" w:rsidP="003342D3"/>
        </w:tc>
        <w:tc>
          <w:tcPr>
            <w:tcW w:w="1418" w:type="dxa"/>
          </w:tcPr>
          <w:p w14:paraId="2646C88D" w14:textId="77777777" w:rsidR="003342D3" w:rsidRPr="003342D3" w:rsidRDefault="003342D3" w:rsidP="003342D3"/>
        </w:tc>
        <w:tc>
          <w:tcPr>
            <w:tcW w:w="1842" w:type="dxa"/>
          </w:tcPr>
          <w:p w14:paraId="04889248" w14:textId="77777777" w:rsidR="003342D3" w:rsidRPr="003342D3" w:rsidRDefault="003342D3" w:rsidP="003342D3"/>
        </w:tc>
        <w:tc>
          <w:tcPr>
            <w:tcW w:w="2127" w:type="dxa"/>
          </w:tcPr>
          <w:p w14:paraId="06608B75" w14:textId="77777777" w:rsidR="003342D3" w:rsidRPr="003342D3" w:rsidRDefault="003342D3" w:rsidP="003342D3"/>
        </w:tc>
      </w:tr>
      <w:tr w:rsidR="003342D3" w:rsidRPr="003342D3" w14:paraId="52996FD1" w14:textId="77777777" w:rsidTr="003342D3">
        <w:trPr>
          <w:trHeight w:val="19"/>
        </w:trPr>
        <w:tc>
          <w:tcPr>
            <w:tcW w:w="1134" w:type="dxa"/>
          </w:tcPr>
          <w:p w14:paraId="5DB8563C" w14:textId="77777777" w:rsidR="003342D3" w:rsidRPr="003342D3" w:rsidRDefault="003342D3" w:rsidP="003342D3"/>
        </w:tc>
        <w:tc>
          <w:tcPr>
            <w:tcW w:w="2552" w:type="dxa"/>
          </w:tcPr>
          <w:p w14:paraId="03D11228" w14:textId="77777777" w:rsidR="003342D3" w:rsidRPr="003342D3" w:rsidRDefault="003342D3" w:rsidP="003342D3"/>
        </w:tc>
        <w:tc>
          <w:tcPr>
            <w:tcW w:w="4961" w:type="dxa"/>
          </w:tcPr>
          <w:p w14:paraId="06B24CDF" w14:textId="77777777" w:rsidR="003342D3" w:rsidRPr="003342D3" w:rsidRDefault="003342D3" w:rsidP="003342D3"/>
        </w:tc>
        <w:tc>
          <w:tcPr>
            <w:tcW w:w="1418" w:type="dxa"/>
          </w:tcPr>
          <w:p w14:paraId="013BAD4E" w14:textId="77777777" w:rsidR="003342D3" w:rsidRPr="003342D3" w:rsidRDefault="003342D3" w:rsidP="003342D3"/>
        </w:tc>
        <w:tc>
          <w:tcPr>
            <w:tcW w:w="1842" w:type="dxa"/>
          </w:tcPr>
          <w:p w14:paraId="697435D7" w14:textId="77777777" w:rsidR="003342D3" w:rsidRPr="003342D3" w:rsidRDefault="003342D3" w:rsidP="003342D3"/>
        </w:tc>
        <w:tc>
          <w:tcPr>
            <w:tcW w:w="2127" w:type="dxa"/>
          </w:tcPr>
          <w:p w14:paraId="2A427544" w14:textId="77777777" w:rsidR="003342D3" w:rsidRPr="003342D3" w:rsidRDefault="003342D3" w:rsidP="003342D3"/>
        </w:tc>
      </w:tr>
      <w:tr w:rsidR="003342D3" w:rsidRPr="003342D3" w14:paraId="279DCDD4" w14:textId="77777777" w:rsidTr="003342D3">
        <w:trPr>
          <w:trHeight w:val="19"/>
        </w:trPr>
        <w:tc>
          <w:tcPr>
            <w:tcW w:w="1134" w:type="dxa"/>
          </w:tcPr>
          <w:p w14:paraId="7F993914" w14:textId="77777777" w:rsidR="003342D3" w:rsidRPr="003342D3" w:rsidRDefault="003342D3" w:rsidP="003342D3"/>
        </w:tc>
        <w:tc>
          <w:tcPr>
            <w:tcW w:w="2552" w:type="dxa"/>
          </w:tcPr>
          <w:p w14:paraId="342FBC7C" w14:textId="77777777" w:rsidR="003342D3" w:rsidRPr="003342D3" w:rsidRDefault="003342D3" w:rsidP="003342D3"/>
        </w:tc>
        <w:tc>
          <w:tcPr>
            <w:tcW w:w="4961" w:type="dxa"/>
          </w:tcPr>
          <w:p w14:paraId="265EC394" w14:textId="77777777" w:rsidR="003342D3" w:rsidRPr="003342D3" w:rsidRDefault="003342D3" w:rsidP="003342D3"/>
        </w:tc>
        <w:tc>
          <w:tcPr>
            <w:tcW w:w="1418" w:type="dxa"/>
          </w:tcPr>
          <w:p w14:paraId="1C81D923" w14:textId="77777777" w:rsidR="003342D3" w:rsidRPr="003342D3" w:rsidRDefault="003342D3" w:rsidP="003342D3"/>
        </w:tc>
        <w:tc>
          <w:tcPr>
            <w:tcW w:w="1842" w:type="dxa"/>
          </w:tcPr>
          <w:p w14:paraId="3C73DB6C" w14:textId="77777777" w:rsidR="003342D3" w:rsidRPr="003342D3" w:rsidRDefault="003342D3" w:rsidP="003342D3"/>
        </w:tc>
        <w:tc>
          <w:tcPr>
            <w:tcW w:w="2127" w:type="dxa"/>
          </w:tcPr>
          <w:p w14:paraId="43B5918E" w14:textId="77777777" w:rsidR="003342D3" w:rsidRPr="003342D3" w:rsidRDefault="003342D3" w:rsidP="003342D3"/>
        </w:tc>
      </w:tr>
      <w:bookmarkEnd w:id="3"/>
      <w:bookmarkEnd w:id="4"/>
      <w:bookmarkEnd w:id="5"/>
      <w:bookmarkEnd w:id="6"/>
      <w:bookmarkEnd w:id="25"/>
      <w:bookmarkEnd w:id="26"/>
      <w:bookmarkEnd w:id="27"/>
      <w:bookmarkEnd w:id="28"/>
    </w:tbl>
    <w:p w14:paraId="72FBBE60" w14:textId="2C599977" w:rsidR="00226B59" w:rsidRDefault="00226B59" w:rsidP="003342D3"/>
    <w:sectPr w:rsidR="00226B59" w:rsidSect="003342D3">
      <w:headerReference w:type="default" r:id="rId22"/>
      <w:footerReference w:type="default" r:id="rId23"/>
      <w:headerReference w:type="first" r:id="rId24"/>
      <w:footerReference w:type="first" r:id="rId25"/>
      <w:pgSz w:w="16838" w:h="11906" w:orient="landscape" w:code="9"/>
      <w:pgMar w:top="1247" w:right="1247" w:bottom="1247"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C722" w14:textId="77777777" w:rsidR="00A950D5" w:rsidRDefault="00A950D5" w:rsidP="008E21DE">
      <w:pPr>
        <w:spacing w:before="0" w:after="0"/>
      </w:pPr>
      <w:r>
        <w:separator/>
      </w:r>
    </w:p>
    <w:p w14:paraId="5D205817" w14:textId="77777777" w:rsidR="00A950D5" w:rsidRDefault="00A950D5"/>
    <w:p w14:paraId="3CE04432" w14:textId="77777777" w:rsidR="00A950D5" w:rsidRDefault="00A950D5"/>
  </w:endnote>
  <w:endnote w:type="continuationSeparator" w:id="0">
    <w:p w14:paraId="0F910223" w14:textId="77777777" w:rsidR="00A950D5" w:rsidRDefault="00A950D5" w:rsidP="008E21DE">
      <w:pPr>
        <w:spacing w:before="0" w:after="0"/>
      </w:pPr>
      <w:r>
        <w:continuationSeparator/>
      </w:r>
    </w:p>
    <w:p w14:paraId="490BA094" w14:textId="77777777" w:rsidR="00A950D5" w:rsidRDefault="00A950D5"/>
    <w:p w14:paraId="5E1C3085" w14:textId="77777777" w:rsidR="00A950D5" w:rsidRDefault="00A950D5"/>
  </w:endnote>
  <w:endnote w:type="continuationNotice" w:id="1">
    <w:p w14:paraId="598D4D90" w14:textId="77777777" w:rsidR="00A950D5" w:rsidRDefault="00A950D5">
      <w:pPr>
        <w:spacing w:before="0" w:after="0"/>
      </w:pPr>
    </w:p>
    <w:p w14:paraId="1CE561C2" w14:textId="77777777" w:rsidR="00A950D5" w:rsidRDefault="00A95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909970587"/>
      <w:docPartObj>
        <w:docPartGallery w:val="Page Numbers (Bottom of Page)"/>
        <w:docPartUnique/>
      </w:docPartObj>
    </w:sdtPr>
    <w:sdtContent>
      <w:sdt>
        <w:sdtPr>
          <w:rPr>
            <w:szCs w:val="16"/>
          </w:rPr>
          <w:id w:val="-1769616900"/>
          <w:docPartObj>
            <w:docPartGallery w:val="Page Numbers (Top of Page)"/>
            <w:docPartUnique/>
          </w:docPartObj>
        </w:sdtPr>
        <w:sdtContent>
          <w:p w14:paraId="1C355A53" w14:textId="77777777" w:rsidR="00A650E4" w:rsidRDefault="00A650E4" w:rsidP="002959C6">
            <w:pPr>
              <w:pStyle w:val="Footer"/>
            </w:pPr>
            <w:r>
              <w:t>Civil Aviation Safety Authority</w:t>
            </w:r>
          </w:p>
          <w:p w14:paraId="45D6F64C" w14:textId="368C0DC4" w:rsidR="00A650E4" w:rsidRPr="00A650E4" w:rsidRDefault="00B81CA3" w:rsidP="002959C6">
            <w:pPr>
              <w:pStyle w:val="Footer"/>
              <w:rPr>
                <w:szCs w:val="16"/>
              </w:rPr>
            </w:pPr>
            <w:fldSimple w:instr=" DOCPROPERTY  Footer  \* MERGEFORMAT ">
              <w:r>
                <w:t xml:space="preserve">CASR Flight Operations Sample Operations Manual | V </w:t>
              </w:r>
              <w:r w:rsidR="008E4F07">
                <w:t>3</w:t>
              </w:r>
              <w:r>
                <w:t>.0 | CASA-04-5782 | MM/YYYY</w:t>
              </w:r>
            </w:fldSimple>
            <w:r w:rsidR="00A650E4">
              <w:tab/>
            </w:r>
            <w:r w:rsidR="00A650E4">
              <w:tab/>
            </w:r>
            <w:r w:rsidR="00A650E4" w:rsidRPr="00A650E4">
              <w:rPr>
                <w:szCs w:val="16"/>
              </w:rPr>
              <w:t xml:space="preserve">Page </w:t>
            </w:r>
            <w:r w:rsidR="00A650E4" w:rsidRPr="00A650E4">
              <w:rPr>
                <w:b/>
                <w:bCs/>
                <w:szCs w:val="16"/>
              </w:rPr>
              <w:fldChar w:fldCharType="begin"/>
            </w:r>
            <w:r w:rsidR="00A650E4" w:rsidRPr="00A650E4">
              <w:rPr>
                <w:b/>
                <w:bCs/>
                <w:szCs w:val="16"/>
              </w:rPr>
              <w:instrText xml:space="preserve"> PAGE </w:instrText>
            </w:r>
            <w:r w:rsidR="00A650E4" w:rsidRPr="00A650E4">
              <w:rPr>
                <w:b/>
                <w:bCs/>
                <w:szCs w:val="16"/>
              </w:rPr>
              <w:fldChar w:fldCharType="separate"/>
            </w:r>
            <w:r w:rsidR="00A650E4" w:rsidRPr="00A650E4">
              <w:rPr>
                <w:b/>
                <w:bCs/>
                <w:noProof/>
                <w:szCs w:val="16"/>
              </w:rPr>
              <w:t>2</w:t>
            </w:r>
            <w:r w:rsidR="00A650E4" w:rsidRPr="00A650E4">
              <w:rPr>
                <w:b/>
                <w:bCs/>
                <w:szCs w:val="16"/>
              </w:rPr>
              <w:fldChar w:fldCharType="end"/>
            </w:r>
            <w:r w:rsidR="00A650E4" w:rsidRPr="00A650E4">
              <w:rPr>
                <w:szCs w:val="16"/>
              </w:rPr>
              <w:t xml:space="preserve"> of </w:t>
            </w:r>
            <w:r w:rsidR="00A650E4" w:rsidRPr="00A650E4">
              <w:rPr>
                <w:b/>
                <w:bCs/>
                <w:szCs w:val="16"/>
              </w:rPr>
              <w:fldChar w:fldCharType="begin"/>
            </w:r>
            <w:r w:rsidR="00A650E4" w:rsidRPr="00A650E4">
              <w:rPr>
                <w:b/>
                <w:bCs/>
                <w:szCs w:val="16"/>
              </w:rPr>
              <w:instrText xml:space="preserve"> NUMPAGES  </w:instrText>
            </w:r>
            <w:r w:rsidR="00A650E4" w:rsidRPr="00A650E4">
              <w:rPr>
                <w:b/>
                <w:bCs/>
                <w:szCs w:val="16"/>
              </w:rPr>
              <w:fldChar w:fldCharType="separate"/>
            </w:r>
            <w:r w:rsidR="00A650E4" w:rsidRPr="00A650E4">
              <w:rPr>
                <w:b/>
                <w:bCs/>
                <w:noProof/>
                <w:szCs w:val="16"/>
              </w:rPr>
              <w:t>2</w:t>
            </w:r>
            <w:r w:rsidR="00A650E4" w:rsidRPr="00A650E4">
              <w:rPr>
                <w:b/>
                <w:bCs/>
                <w:szCs w:val="16"/>
              </w:rPr>
              <w:fldChar w:fldCharType="end"/>
            </w:r>
          </w:p>
        </w:sdtContent>
      </w:sdt>
    </w:sdtContent>
  </w:sdt>
  <w:p w14:paraId="62B39AC6" w14:textId="2AEC7227" w:rsidR="00A85DE5" w:rsidRPr="007A5A66" w:rsidRDefault="00B81CA3" w:rsidP="00A650E4">
    <w:pPr>
      <w:pStyle w:val="SecurityClassification"/>
    </w:pPr>
    <w:fldSimple w:instr=" STYLEREF  &quot;Security Classification&quot;  \* MERGEFORMAT ">
      <w:r>
        <w:rPr>
          <w:noProof/>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EA44" w14:textId="0AC69E33" w:rsidR="007A1DC3" w:rsidRDefault="003324D0" w:rsidP="007A5A66">
    <w:pPr>
      <w:pStyle w:val="SecurityClassification"/>
    </w:pPr>
    <w:fldSimple w:instr=" STYLEREF  &quot;Security Classification&quot;  \* MERGEFORMAT ">
      <w:r w:rsidR="00D7111F">
        <w:rPr>
          <w:noProof/>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112183"/>
      <w:docPartObj>
        <w:docPartGallery w:val="Page Numbers (Bottom of Page)"/>
        <w:docPartUnique/>
      </w:docPartObj>
    </w:sdtPr>
    <w:sdtContent>
      <w:sdt>
        <w:sdtPr>
          <w:id w:val="1939099593"/>
          <w:docPartObj>
            <w:docPartGallery w:val="Page Numbers (Top of Page)"/>
            <w:docPartUnique/>
          </w:docPartObj>
        </w:sdtPr>
        <w:sdtContent>
          <w:p w14:paraId="6B2A53CF" w14:textId="79C8126A" w:rsidR="00F22678" w:rsidRPr="00F91345" w:rsidRDefault="00F22678" w:rsidP="00F22678">
            <w:pPr>
              <w:pStyle w:val="Footer"/>
            </w:pPr>
            <w:r>
              <w:t>Civil Aviation Safety Authority</w:t>
            </w:r>
            <w:r>
              <w:br/>
            </w:r>
            <w:fldSimple w:instr=" DOCPROPERTY  Footer  \* MERGEFORMAT ">
              <w:r w:rsidR="000636AB">
                <w:t>CASR Part 138 Sample Operations Manual (Mustering) | V 3.0 | CASA-04-5782 | 03/2025</w:t>
              </w:r>
            </w:fldSimple>
            <w:r>
              <w:tab/>
            </w:r>
            <w:r w:rsidRPr="00F91345">
              <w:t xml:space="preserve">Page </w:t>
            </w:r>
            <w:r w:rsidRPr="00F91345">
              <w:fldChar w:fldCharType="begin"/>
            </w:r>
            <w:r w:rsidRPr="00F91345">
              <w:instrText xml:space="preserve"> PAGE </w:instrText>
            </w:r>
            <w:r w:rsidRPr="00F91345">
              <w:fldChar w:fldCharType="separate"/>
            </w:r>
            <w:r>
              <w:t>2</w:t>
            </w:r>
            <w:r w:rsidRPr="00F91345">
              <w:fldChar w:fldCharType="end"/>
            </w:r>
            <w:r w:rsidRPr="00F91345">
              <w:t xml:space="preserve"> of </w:t>
            </w:r>
            <w:r w:rsidRPr="00F91345">
              <w:fldChar w:fldCharType="begin"/>
            </w:r>
            <w:r w:rsidRPr="00F91345">
              <w:instrText xml:space="preserve"> NUMPAGES  </w:instrText>
            </w:r>
            <w:r w:rsidRPr="00F91345">
              <w:fldChar w:fldCharType="separate"/>
            </w:r>
            <w:r>
              <w:t>6</w:t>
            </w:r>
            <w:r w:rsidRPr="00F91345">
              <w:fldChar w:fldCharType="end"/>
            </w:r>
          </w:p>
        </w:sdtContent>
      </w:sdt>
    </w:sdtContent>
  </w:sdt>
  <w:p w14:paraId="2086B07D" w14:textId="54D74E2B" w:rsidR="00F22678" w:rsidRPr="00F22678" w:rsidRDefault="00F22678" w:rsidP="00F22678">
    <w:pPr>
      <w:pStyle w:val="SecurityClassification"/>
    </w:pPr>
    <w:r w:rsidRPr="00F91345">
      <w:fldChar w:fldCharType="begin"/>
    </w:r>
    <w:r>
      <w:instrText xml:space="preserve"> STYLEREF  "Security Classification"  \* MERGEFORMAT </w:instrText>
    </w:r>
    <w:r w:rsidRPr="00F91345">
      <w:fldChar w:fldCharType="separate"/>
    </w:r>
    <w:r w:rsidR="00D7111F">
      <w:rPr>
        <w:noProof/>
      </w:rPr>
      <w:t>Official</w:t>
    </w:r>
    <w:r w:rsidRPr="00F9134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250886"/>
      <w:docPartObj>
        <w:docPartGallery w:val="Page Numbers (Bottom of Page)"/>
        <w:docPartUnique/>
      </w:docPartObj>
    </w:sdtPr>
    <w:sdtContent>
      <w:sdt>
        <w:sdtPr>
          <w:id w:val="-20629810"/>
          <w:docPartObj>
            <w:docPartGallery w:val="Page Numbers (Top of Page)"/>
            <w:docPartUnique/>
          </w:docPartObj>
        </w:sdtPr>
        <w:sdtContent>
          <w:p w14:paraId="6C5C080C" w14:textId="1DF4ECA2" w:rsidR="00790A9B" w:rsidRPr="00F91345" w:rsidRDefault="00790A9B" w:rsidP="00790A9B">
            <w:pPr>
              <w:pStyle w:val="Footer"/>
              <w:tabs>
                <w:tab w:val="clear" w:pos="9639"/>
                <w:tab w:val="right" w:pos="13892"/>
              </w:tabs>
            </w:pPr>
            <w:r>
              <w:t>Civil Aviation Safety Authority</w:t>
            </w:r>
            <w:r>
              <w:br/>
            </w:r>
            <w:fldSimple w:instr=" DOCPROPERTY  Footer  \* MERGEFORMAT ">
              <w:r w:rsidR="00B51E5E">
                <w:t>CASR Part 138 Sample Operations Manual (Mustering) | V 3.0 | CASA-04-5782 | MM/YYYY</w:t>
              </w:r>
            </w:fldSimple>
            <w:r>
              <w:tab/>
            </w:r>
            <w:r w:rsidRPr="00F91345">
              <w:t xml:space="preserve">Page </w:t>
            </w:r>
            <w:r w:rsidRPr="00F91345">
              <w:fldChar w:fldCharType="begin"/>
            </w:r>
            <w:r w:rsidRPr="00F91345">
              <w:instrText xml:space="preserve"> PAGE </w:instrText>
            </w:r>
            <w:r w:rsidRPr="00F91345">
              <w:fldChar w:fldCharType="separate"/>
            </w:r>
            <w:r>
              <w:t>69</w:t>
            </w:r>
            <w:r w:rsidRPr="00F91345">
              <w:fldChar w:fldCharType="end"/>
            </w:r>
            <w:r w:rsidRPr="00F91345">
              <w:t xml:space="preserve"> of </w:t>
            </w:r>
            <w:r w:rsidRPr="00F91345">
              <w:fldChar w:fldCharType="begin"/>
            </w:r>
            <w:r w:rsidRPr="00F91345">
              <w:instrText xml:space="preserve"> NUMPAGES  </w:instrText>
            </w:r>
            <w:r w:rsidRPr="00F91345">
              <w:fldChar w:fldCharType="separate"/>
            </w:r>
            <w:r>
              <w:t>80</w:t>
            </w:r>
            <w:r w:rsidRPr="00F91345">
              <w:fldChar w:fldCharType="end"/>
            </w:r>
          </w:p>
        </w:sdtContent>
      </w:sdt>
    </w:sdtContent>
  </w:sdt>
  <w:p w14:paraId="0DCBE2D5" w14:textId="0EC8E137" w:rsidR="00F22678" w:rsidRPr="00790A9B" w:rsidRDefault="00790A9B" w:rsidP="00790A9B">
    <w:pPr>
      <w:pStyle w:val="SecurityClassification"/>
    </w:pPr>
    <w:r w:rsidRPr="00F91345">
      <w:fldChar w:fldCharType="begin"/>
    </w:r>
    <w:r>
      <w:instrText xml:space="preserve"> STYLEREF  "Security Classification"  \* MERGEFORMAT </w:instrText>
    </w:r>
    <w:r w:rsidRPr="00F91345">
      <w:fldChar w:fldCharType="separate"/>
    </w:r>
    <w:r w:rsidR="00D7111F">
      <w:rPr>
        <w:noProof/>
      </w:rPr>
      <w:t>Official</w:t>
    </w:r>
    <w:r w:rsidRPr="00F9134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884056"/>
      <w:docPartObj>
        <w:docPartGallery w:val="Page Numbers (Bottom of Page)"/>
        <w:docPartUnique/>
      </w:docPartObj>
    </w:sdtPr>
    <w:sdtContent>
      <w:sdt>
        <w:sdtPr>
          <w:id w:val="-1724900639"/>
          <w:docPartObj>
            <w:docPartGallery w:val="Page Numbers (Top of Page)"/>
            <w:docPartUnique/>
          </w:docPartObj>
        </w:sdtPr>
        <w:sdtContent>
          <w:p w14:paraId="3469E208" w14:textId="4C078B6A" w:rsidR="00790A9B" w:rsidRPr="00F91345" w:rsidRDefault="00790A9B" w:rsidP="00790A9B">
            <w:pPr>
              <w:pStyle w:val="Footer"/>
            </w:pPr>
            <w:r>
              <w:t>Civil Aviation Safety Authority</w:t>
            </w:r>
            <w:r>
              <w:br/>
            </w:r>
            <w:fldSimple w:instr=" DOCPROPERTY  Footer  \* MERGEFORMAT ">
              <w:r w:rsidR="00B51E5E">
                <w:t>CASR Part 138 Sample Operations Manual (Mustering) | V 3.0 | CASA-04-5782 | MM/YYYY</w:t>
              </w:r>
            </w:fldSimple>
            <w:r>
              <w:tab/>
            </w:r>
            <w:r w:rsidRPr="00F91345">
              <w:t xml:space="preserve">Page </w:t>
            </w:r>
            <w:r w:rsidRPr="00F91345">
              <w:fldChar w:fldCharType="begin"/>
            </w:r>
            <w:r w:rsidRPr="00F91345">
              <w:instrText xml:space="preserve"> PAGE </w:instrText>
            </w:r>
            <w:r w:rsidRPr="00F91345">
              <w:fldChar w:fldCharType="separate"/>
            </w:r>
            <w:r>
              <w:t>69</w:t>
            </w:r>
            <w:r w:rsidRPr="00F91345">
              <w:fldChar w:fldCharType="end"/>
            </w:r>
            <w:r w:rsidRPr="00F91345">
              <w:t xml:space="preserve"> of </w:t>
            </w:r>
            <w:r w:rsidRPr="00F91345">
              <w:fldChar w:fldCharType="begin"/>
            </w:r>
            <w:r w:rsidRPr="00F91345">
              <w:instrText xml:space="preserve"> NUMPAGES  </w:instrText>
            </w:r>
            <w:r w:rsidRPr="00F91345">
              <w:fldChar w:fldCharType="separate"/>
            </w:r>
            <w:r>
              <w:t>80</w:t>
            </w:r>
            <w:r w:rsidRPr="00F91345">
              <w:fldChar w:fldCharType="end"/>
            </w:r>
          </w:p>
        </w:sdtContent>
      </w:sdt>
    </w:sdtContent>
  </w:sdt>
  <w:p w14:paraId="2249CA9C" w14:textId="71614902" w:rsidR="00F22678" w:rsidRPr="00790A9B" w:rsidRDefault="00790A9B" w:rsidP="00790A9B">
    <w:pPr>
      <w:pStyle w:val="SecurityClassification"/>
    </w:pPr>
    <w:r w:rsidRPr="00F91345">
      <w:fldChar w:fldCharType="begin"/>
    </w:r>
    <w:r>
      <w:instrText xml:space="preserve"> STYLEREF  "Security Classification"  \* MERGEFORMAT </w:instrText>
    </w:r>
    <w:r w:rsidRPr="00F91345">
      <w:fldChar w:fldCharType="separate"/>
    </w:r>
    <w:r w:rsidR="00D7111F">
      <w:rPr>
        <w:noProof/>
      </w:rPr>
      <w:t>Official</w:t>
    </w:r>
    <w:r w:rsidRPr="00F9134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936210709"/>
      <w:docPartObj>
        <w:docPartGallery w:val="Page Numbers (Bottom of Page)"/>
        <w:docPartUnique/>
      </w:docPartObj>
    </w:sdtPr>
    <w:sdtContent>
      <w:sdt>
        <w:sdtPr>
          <w:rPr>
            <w:szCs w:val="16"/>
          </w:rPr>
          <w:id w:val="1049264320"/>
          <w:docPartObj>
            <w:docPartGallery w:val="Page Numbers (Top of Page)"/>
            <w:docPartUnique/>
          </w:docPartObj>
        </w:sdtPr>
        <w:sdtContent>
          <w:p w14:paraId="0A62D613" w14:textId="4AA6D999" w:rsidR="00A650E4" w:rsidRPr="00A650E4" w:rsidRDefault="00A650E4" w:rsidP="002959C6">
            <w:pPr>
              <w:pStyle w:val="Footer"/>
              <w:rPr>
                <w:szCs w:val="16"/>
              </w:rPr>
            </w:pPr>
            <w:r>
              <w:t>Civil Aviation Safety Authority</w:t>
            </w:r>
            <w:r w:rsidR="002959C6">
              <w:br/>
            </w:r>
            <w:fldSimple w:instr=" DOCPROPERTY  Footer  \* MERGEFORMAT ">
              <w:r w:rsidR="00B81CA3">
                <w:t>CASR Flight Operations Sample Exposition / Operations Manual | V 2.0 | CASA-04-5782 | MM/YYYY</w:t>
              </w:r>
            </w:fldSimple>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3</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11</w:t>
            </w:r>
            <w:r w:rsidRPr="00A650E4">
              <w:rPr>
                <w:b/>
                <w:bCs/>
                <w:szCs w:val="16"/>
              </w:rPr>
              <w:fldChar w:fldCharType="end"/>
            </w:r>
          </w:p>
        </w:sdtContent>
      </w:sdt>
    </w:sdtContent>
  </w:sdt>
  <w:p w14:paraId="0CBB3B2C" w14:textId="0CCF4D4D" w:rsidR="00444919" w:rsidRPr="00A650E4" w:rsidRDefault="00DA44A4" w:rsidP="00A650E4">
    <w:pPr>
      <w:pStyle w:val="SecurityClassification"/>
    </w:pPr>
    <w:fldSimple w:instr=" STYLEREF  &quot;Security Classification&quot;  \* MERGEFORMAT ">
      <w:r>
        <w:rPr>
          <w:noProof/>
        </w:rPr>
        <w:t>Official</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1924906621"/>
      <w:docPartObj>
        <w:docPartGallery w:val="Page Numbers (Bottom of Page)"/>
        <w:docPartUnique/>
      </w:docPartObj>
    </w:sdtPr>
    <w:sdtContent>
      <w:sdt>
        <w:sdtPr>
          <w:rPr>
            <w:szCs w:val="16"/>
          </w:rPr>
          <w:id w:val="360788365"/>
          <w:docPartObj>
            <w:docPartGallery w:val="Page Numbers (Top of Page)"/>
            <w:docPartUnique/>
          </w:docPartObj>
        </w:sdtPr>
        <w:sdtContent>
          <w:p w14:paraId="7735FECB" w14:textId="7E4E72B9" w:rsidR="00A650E4" w:rsidRPr="00A650E4" w:rsidRDefault="00A650E4" w:rsidP="005C4C9A">
            <w:pPr>
              <w:pStyle w:val="Footer"/>
              <w:tabs>
                <w:tab w:val="clear" w:pos="9639"/>
                <w:tab w:val="right" w:pos="14570"/>
              </w:tabs>
              <w:rPr>
                <w:szCs w:val="16"/>
              </w:rPr>
            </w:pPr>
            <w:r>
              <w:t>Civil Aviation Safety Authority</w:t>
            </w:r>
            <w:r w:rsidR="002959C6">
              <w:br/>
            </w:r>
            <w:fldSimple w:instr=" DOCPROPERTY  Footer  \* MERGEFORMAT ">
              <w:r w:rsidR="00DA44A4">
                <w:t>CASR Part 138 Sample Operations Manual (Mustering) | V 3.0 | CASA-04-5782 | MM/YYYY</w:t>
              </w:r>
            </w:fldSimple>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3</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11</w:t>
            </w:r>
            <w:r w:rsidRPr="00A650E4">
              <w:rPr>
                <w:b/>
                <w:bCs/>
                <w:szCs w:val="16"/>
              </w:rPr>
              <w:fldChar w:fldCharType="end"/>
            </w:r>
          </w:p>
        </w:sdtContent>
      </w:sdt>
    </w:sdtContent>
  </w:sdt>
  <w:p w14:paraId="6D7CBC5C" w14:textId="44DAEB41" w:rsidR="00444919" w:rsidRPr="00A650E4" w:rsidRDefault="003324D0" w:rsidP="00A650E4">
    <w:pPr>
      <w:pStyle w:val="SecurityClassification"/>
    </w:pPr>
    <w:fldSimple w:instr=" STYLEREF  &quot;Security Classification&quot;  \* MERGEFORMAT ">
      <w:r w:rsidR="00D7111F">
        <w:rPr>
          <w:noProof/>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265D" w14:textId="77777777" w:rsidR="00A950D5" w:rsidRPr="0022402E" w:rsidRDefault="00A950D5" w:rsidP="0022402E">
      <w:pPr>
        <w:spacing w:before="240"/>
        <w:rPr>
          <w:lang w:val="en-US"/>
        </w:rPr>
      </w:pPr>
      <w:r w:rsidRPr="00086132">
        <w:rPr>
          <w:color w:val="C00000"/>
          <w:lang w:val="en-US"/>
        </w:rPr>
        <w:t>____</w:t>
      </w:r>
    </w:p>
    <w:p w14:paraId="236B9408" w14:textId="77777777" w:rsidR="00A950D5" w:rsidRDefault="00A950D5"/>
  </w:footnote>
  <w:footnote w:type="continuationSeparator" w:id="0">
    <w:p w14:paraId="276BDEC0" w14:textId="77777777" w:rsidR="00A950D5" w:rsidRDefault="00A950D5" w:rsidP="008E21DE">
      <w:pPr>
        <w:spacing w:before="0" w:after="0"/>
      </w:pPr>
      <w:r>
        <w:continuationSeparator/>
      </w:r>
    </w:p>
    <w:p w14:paraId="704D2811" w14:textId="77777777" w:rsidR="00A950D5" w:rsidRDefault="00A950D5"/>
    <w:p w14:paraId="5B06F67B" w14:textId="77777777" w:rsidR="00A950D5" w:rsidRDefault="00A950D5"/>
  </w:footnote>
  <w:footnote w:type="continuationNotice" w:id="1">
    <w:p w14:paraId="420F1FA9" w14:textId="77777777" w:rsidR="00A950D5" w:rsidRDefault="00A950D5">
      <w:pPr>
        <w:spacing w:before="0" w:after="0"/>
      </w:pPr>
    </w:p>
    <w:p w14:paraId="593E6897" w14:textId="77777777" w:rsidR="00A950D5" w:rsidRDefault="00A950D5"/>
  </w:footnote>
  <w:footnote w:id="2">
    <w:p w14:paraId="2B50AF39" w14:textId="77777777" w:rsidR="00F22678" w:rsidRPr="00AF60C2" w:rsidRDefault="00F22678" w:rsidP="00F22678">
      <w:pPr>
        <w:pStyle w:val="FootnoteText"/>
        <w:rPr>
          <w:lang w:val="en-US"/>
        </w:rPr>
      </w:pPr>
      <w:r>
        <w:rPr>
          <w:rStyle w:val="FootnoteReference"/>
        </w:rPr>
        <w:footnoteRef/>
      </w:r>
      <w:r>
        <w:t xml:space="preserve"> </w:t>
      </w:r>
      <w:r>
        <w:rPr>
          <w:lang w:val="en-US"/>
        </w:rPr>
        <w:t>The method of this is an operator’s choice and is often in a document titled ‘change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ABEC" w14:textId="3A4BD12E" w:rsidR="00E91901" w:rsidRPr="007A5A66" w:rsidRDefault="00581D13" w:rsidP="00E91901">
    <w:pPr>
      <w:pStyle w:val="SecurityClassification"/>
    </w:pPr>
    <w:fldSimple w:instr=" STYLEREF  &quot;Security Classification&quot;  \* MERGEFORMAT ">
      <w:r w:rsidR="00D7111F">
        <w:rPr>
          <w:noProof/>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C827" w14:textId="6DE0D125" w:rsidR="007A5A66" w:rsidRDefault="00A650E4" w:rsidP="007A58D4">
    <w:pPr>
      <w:pStyle w:val="Header"/>
    </w:pPr>
    <w:r>
      <w:rPr>
        <w:noProof/>
      </w:rPr>
      <w:drawing>
        <wp:anchor distT="0" distB="0" distL="114300" distR="114300" simplePos="0" relativeHeight="251658240" behindDoc="0" locked="1" layoutInCell="1" allowOverlap="1" wp14:anchorId="52B979E8" wp14:editId="5173E11A">
          <wp:simplePos x="0" y="0"/>
          <wp:positionH relativeFrom="page">
            <wp:posOffset>-463550</wp:posOffset>
          </wp:positionH>
          <wp:positionV relativeFrom="page">
            <wp:posOffset>0</wp:posOffset>
          </wp:positionV>
          <wp:extent cx="8362315" cy="9825990"/>
          <wp:effectExtent l="0" t="0" r="635" b="3810"/>
          <wp:wrapNone/>
          <wp:docPr id="1612583891" name="Picture 16125838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62315" cy="9825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A4D4" w14:textId="34A647CF" w:rsidR="00E91901" w:rsidRPr="007A5A66" w:rsidRDefault="00DA44A4" w:rsidP="00E91901">
    <w:pPr>
      <w:pStyle w:val="SecurityClassification"/>
    </w:pPr>
    <w:fldSimple w:instr=" STYLEREF  &quot;Security Classification&quot;  \* MERGEFORMAT ">
      <w:r>
        <w:rPr>
          <w:noProof/>
        </w:rPr>
        <w:t>Official</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983C" w14:textId="0041B0B0" w:rsidR="00E91901" w:rsidRPr="007A5A66" w:rsidRDefault="003324D0" w:rsidP="00E91901">
    <w:pPr>
      <w:pStyle w:val="SecurityClassification"/>
    </w:pPr>
    <w:fldSimple w:instr=" STYLEREF  &quot;Security Classification&quot;  \* MERGEFORMAT ">
      <w:r w:rsidR="00D7111F">
        <w:rPr>
          <w:noProof/>
        </w:rPr>
        <w:t>Official</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0A10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705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78B8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98D9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D6D3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70F9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E854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261C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E67C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3CC5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C1AF6"/>
    <w:multiLevelType w:val="multilevel"/>
    <w:tmpl w:val="0C09001F"/>
    <w:name w:val="Appendix headings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7D67"/>
    <w:multiLevelType w:val="multilevel"/>
    <w:tmpl w:val="75F00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AF4BFF"/>
    <w:multiLevelType w:val="multilevel"/>
    <w:tmpl w:val="49909F16"/>
    <w:numStyleLink w:val="List2Numbered"/>
  </w:abstractNum>
  <w:abstractNum w:abstractNumId="13" w15:restartNumberingAfterBreak="0">
    <w:nsid w:val="05E43011"/>
    <w:multiLevelType w:val="multilevel"/>
    <w:tmpl w:val="27D6BF50"/>
    <w:lvl w:ilvl="0">
      <w:start w:val="1"/>
      <w:numFmt w:val="none"/>
      <w:suff w:val="nothing"/>
      <w:lvlText w:val="%1"/>
      <w:lvlJc w:val="left"/>
      <w:pPr>
        <w:ind w:left="567" w:firstLine="0"/>
      </w:pPr>
      <w:rPr>
        <w:rFonts w:hint="default"/>
      </w:rPr>
    </w:lvl>
    <w:lvl w:ilvl="1">
      <w:start w:val="1"/>
      <w:numFmt w:val="lowerLetter"/>
      <w:pStyle w:val="List2"/>
      <w:lvlText w:val="%2."/>
      <w:lvlJc w:val="left"/>
      <w:pPr>
        <w:tabs>
          <w:tab w:val="num" w:pos="1135"/>
        </w:tabs>
        <w:ind w:left="1135" w:hanging="284"/>
      </w:pPr>
      <w:rPr>
        <w:rFonts w:hint="default"/>
      </w:rPr>
    </w:lvl>
    <w:lvl w:ilvl="2">
      <w:start w:val="1"/>
      <w:numFmt w:val="lowerRoman"/>
      <w:pStyle w:val="List3"/>
      <w:lvlText w:val="%3."/>
      <w:lvlJc w:val="left"/>
      <w:pPr>
        <w:tabs>
          <w:tab w:val="num" w:pos="1419"/>
        </w:tabs>
        <w:ind w:left="1419" w:hanging="284"/>
      </w:pPr>
      <w:rPr>
        <w:rFonts w:hint="default"/>
      </w:rPr>
    </w:lvl>
    <w:lvl w:ilvl="3">
      <w:start w:val="1"/>
      <w:numFmt w:val="upperLetter"/>
      <w:pStyle w:val="List4"/>
      <w:lvlText w:val="%4"/>
      <w:lvlJc w:val="left"/>
      <w:pPr>
        <w:tabs>
          <w:tab w:val="num" w:pos="1703"/>
        </w:tabs>
        <w:ind w:left="1703" w:hanging="284"/>
      </w:pPr>
      <w:rPr>
        <w:rFonts w:hint="default"/>
      </w:rPr>
    </w:lvl>
    <w:lvl w:ilvl="4">
      <w:start w:val="1"/>
      <w:numFmt w:val="decimal"/>
      <w:pStyle w:val="List5"/>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14" w15:restartNumberingAfterBreak="0">
    <w:nsid w:val="0B624FC1"/>
    <w:multiLevelType w:val="multilevel"/>
    <w:tmpl w:val="49909F16"/>
    <w:styleLink w:val="List2Numbered"/>
    <w:lvl w:ilvl="0">
      <w:start w:val="1"/>
      <w:numFmt w:val="decimal"/>
      <w:lvlText w:val="%1."/>
      <w:lvlJc w:val="left"/>
      <w:pPr>
        <w:ind w:left="340" w:hanging="340"/>
      </w:pPr>
      <w:rPr>
        <w:rFonts w:hint="default"/>
      </w:rPr>
    </w:lvl>
    <w:lvl w:ilvl="1">
      <w:start w:val="1"/>
      <w:numFmt w:val="decimal"/>
      <w:lvlText w:val="%1.%2"/>
      <w:lvlJc w:val="left"/>
      <w:pPr>
        <w:ind w:left="1021" w:hanging="681"/>
      </w:pPr>
      <w:rPr>
        <w:rFonts w:hint="default"/>
      </w:rPr>
    </w:lvl>
    <w:lvl w:ilvl="2">
      <w:start w:val="1"/>
      <w:numFmt w:val="decimal"/>
      <w:lvlText w:val="%1.%2.%3"/>
      <w:lvlJc w:val="left"/>
      <w:pPr>
        <w:ind w:left="170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0148AA"/>
    <w:multiLevelType w:val="multilevel"/>
    <w:tmpl w:val="0C09001D"/>
    <w:name w:val="Appendix headings list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8A7A72"/>
    <w:multiLevelType w:val="multilevel"/>
    <w:tmpl w:val="BC72D000"/>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Wingdings" w:hAnsi="Wingdings"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1A8F0F7B"/>
    <w:multiLevelType w:val="multilevel"/>
    <w:tmpl w:val="57A47F6E"/>
    <w:styleLink w:val="SDtablelist"/>
    <w:lvl w:ilvl="0">
      <w:start w:val="1"/>
      <w:numFmt w:val="none"/>
      <w:lvlText w:val="%1"/>
      <w:lvlJc w:val="left"/>
      <w:pPr>
        <w:ind w:left="284" w:hanging="284"/>
      </w:pPr>
      <w:rPr>
        <w:rFonts w:hint="default"/>
      </w:rPr>
    </w:lvl>
    <w:lvl w:ilvl="1">
      <w:start w:val="1"/>
      <w:numFmt w:val="decimal"/>
      <w:lvlText w:val="%2."/>
      <w:lvlJc w:val="left"/>
      <w:pPr>
        <w:ind w:left="284" w:hanging="284"/>
      </w:pPr>
      <w:rPr>
        <w:rFonts w:hint="default"/>
      </w:rPr>
    </w:lvl>
    <w:lvl w:ilvl="2">
      <w:start w:val="1"/>
      <w:numFmt w:val="lowerLetter"/>
      <w:lvlText w:val="%3."/>
      <w:lvlJc w:val="left"/>
      <w:pPr>
        <w:ind w:left="851" w:hanging="284"/>
      </w:pPr>
      <w:rPr>
        <w:rFonts w:hint="default"/>
      </w:rPr>
    </w:lvl>
    <w:lvl w:ilvl="3">
      <w:start w:val="1"/>
      <w:numFmt w:val="lowerRoman"/>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C19155C"/>
    <w:multiLevelType w:val="multilevel"/>
    <w:tmpl w:val="4D26FDF8"/>
    <w:numStyleLink w:val="AppendixList"/>
  </w:abstractNum>
  <w:abstractNum w:abstractNumId="19"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9A5394"/>
    <w:multiLevelType w:val="multilevel"/>
    <w:tmpl w:val="69BE1636"/>
    <w:styleLink w:val="SDbulletlist"/>
    <w:lvl w:ilvl="0">
      <w:start w:val="1"/>
      <w:numFmt w:val="bullet"/>
      <w:pStyle w:val="List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21" w15:restartNumberingAfterBreak="0">
    <w:nsid w:val="1F6C33DE"/>
    <w:multiLevelType w:val="multilevel"/>
    <w:tmpl w:val="B3AEC6C2"/>
    <w:lvl w:ilvl="0">
      <w:numFmt w:val="decimal"/>
      <w:lvlText w:val=""/>
      <w:lvlJc w:val="left"/>
    </w:lvl>
    <w:lvl w:ilvl="1">
      <w:numFmt w:val="decimal"/>
      <w:lvlText w:val=""/>
      <w:lvlJc w:val="left"/>
    </w:lvl>
    <w:lvl w:ilvl="2">
      <w:numFmt w:val="decimal"/>
      <w:lvlText w:val=""/>
      <w:lvlJc w:val="left"/>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0A46642"/>
    <w:multiLevelType w:val="multilevel"/>
    <w:tmpl w:val="0C09001F"/>
    <w:name w:val="Appendix headings list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4AE637A"/>
    <w:multiLevelType w:val="multilevel"/>
    <w:tmpl w:val="3D1847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F64226"/>
    <w:multiLevelType w:val="multilevel"/>
    <w:tmpl w:val="F47CFCCE"/>
    <w:styleLink w:val="ExampleBoxBullets"/>
    <w:lvl w:ilvl="0">
      <w:start w:val="1"/>
      <w:numFmt w:val="bullet"/>
      <w:pStyle w:val="ExampleBox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23E5C" w:themeColor="text2"/>
      </w:rPr>
    </w:lvl>
    <w:lvl w:ilvl="3">
      <w:start w:val="1"/>
      <w:numFmt w:val="bullet"/>
      <w:lvlText w:val="»"/>
      <w:lvlJc w:val="left"/>
      <w:pPr>
        <w:ind w:left="794" w:hanging="510"/>
      </w:pPr>
      <w:rPr>
        <w:rFonts w:ascii="Arial" w:hAnsi="Arial" w:hint="default"/>
        <w:color w:val="023E5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6" w15:restartNumberingAfterBreak="0">
    <w:nsid w:val="28AE44F5"/>
    <w:multiLevelType w:val="multilevel"/>
    <w:tmpl w:val="4BCC2C7A"/>
    <w:lvl w:ilvl="0">
      <w:start w:val="2"/>
      <w:numFmt w:val="decimal"/>
      <w:lvlText w:val="%1"/>
      <w:lvlJc w:val="left"/>
      <w:pPr>
        <w:ind w:left="570" w:hanging="57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AE26146"/>
    <w:multiLevelType w:val="multilevel"/>
    <w:tmpl w:val="546ACD6A"/>
    <w:lvl w:ilvl="0">
      <w:start w:val="1"/>
      <w:numFmt w:val="decimal"/>
      <w:pStyle w:val="Heading1"/>
      <w:lvlText w:val="VOLUME %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lvl>
    <w:lvl w:ilvl="4">
      <w:start w:val="1"/>
      <w:numFmt w:val="decimal"/>
      <w:pStyle w:val="Heading5"/>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28" w15:restartNumberingAfterBreak="0">
    <w:nsid w:val="2AEA7BC2"/>
    <w:multiLevelType w:val="hybridMultilevel"/>
    <w:tmpl w:val="6F5ED14E"/>
    <w:name w:val="Bullet content list2"/>
    <w:lvl w:ilvl="0" w:tplc="54BE7FFE">
      <w:start w:val="1"/>
      <w:numFmt w:val="lowerLetter"/>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9" w15:restartNumberingAfterBreak="0">
    <w:nsid w:val="2BC6E62D"/>
    <w:multiLevelType w:val="hybridMultilevel"/>
    <w:tmpl w:val="FFFFFFFF"/>
    <w:lvl w:ilvl="0" w:tplc="1780F632">
      <w:start w:val="1"/>
      <w:numFmt w:val="bullet"/>
      <w:lvlText w:val=""/>
      <w:lvlJc w:val="left"/>
      <w:pPr>
        <w:ind w:left="720" w:hanging="360"/>
      </w:pPr>
      <w:rPr>
        <w:rFonts w:ascii="Symbol" w:hAnsi="Symbol" w:hint="default"/>
      </w:rPr>
    </w:lvl>
    <w:lvl w:ilvl="1" w:tplc="843C8B26">
      <w:start w:val="1"/>
      <w:numFmt w:val="bullet"/>
      <w:lvlText w:val="o"/>
      <w:lvlJc w:val="left"/>
      <w:pPr>
        <w:ind w:left="1440" w:hanging="360"/>
      </w:pPr>
      <w:rPr>
        <w:rFonts w:ascii="Courier New" w:hAnsi="Courier New" w:hint="default"/>
      </w:rPr>
    </w:lvl>
    <w:lvl w:ilvl="2" w:tplc="9B8850B8">
      <w:start w:val="1"/>
      <w:numFmt w:val="bullet"/>
      <w:lvlText w:val=""/>
      <w:lvlJc w:val="left"/>
      <w:pPr>
        <w:ind w:left="2160" w:hanging="360"/>
      </w:pPr>
      <w:rPr>
        <w:rFonts w:ascii="Wingdings" w:hAnsi="Wingdings" w:hint="default"/>
      </w:rPr>
    </w:lvl>
    <w:lvl w:ilvl="3" w:tplc="02B077BC">
      <w:start w:val="1"/>
      <w:numFmt w:val="bullet"/>
      <w:lvlText w:val=""/>
      <w:lvlJc w:val="left"/>
      <w:pPr>
        <w:ind w:left="2880" w:hanging="360"/>
      </w:pPr>
      <w:rPr>
        <w:rFonts w:ascii="Symbol" w:hAnsi="Symbol" w:hint="default"/>
      </w:rPr>
    </w:lvl>
    <w:lvl w:ilvl="4" w:tplc="F1EC8E7A">
      <w:start w:val="1"/>
      <w:numFmt w:val="bullet"/>
      <w:lvlText w:val="o"/>
      <w:lvlJc w:val="left"/>
      <w:pPr>
        <w:ind w:left="3600" w:hanging="360"/>
      </w:pPr>
      <w:rPr>
        <w:rFonts w:ascii="Courier New" w:hAnsi="Courier New" w:hint="default"/>
      </w:rPr>
    </w:lvl>
    <w:lvl w:ilvl="5" w:tplc="4FB66B8C">
      <w:start w:val="1"/>
      <w:numFmt w:val="bullet"/>
      <w:lvlText w:val=""/>
      <w:lvlJc w:val="left"/>
      <w:pPr>
        <w:ind w:left="4320" w:hanging="360"/>
      </w:pPr>
      <w:rPr>
        <w:rFonts w:ascii="Wingdings" w:hAnsi="Wingdings" w:hint="default"/>
      </w:rPr>
    </w:lvl>
    <w:lvl w:ilvl="6" w:tplc="43EAE5B2">
      <w:start w:val="1"/>
      <w:numFmt w:val="bullet"/>
      <w:lvlText w:val=""/>
      <w:lvlJc w:val="left"/>
      <w:pPr>
        <w:ind w:left="5040" w:hanging="360"/>
      </w:pPr>
      <w:rPr>
        <w:rFonts w:ascii="Symbol" w:hAnsi="Symbol" w:hint="default"/>
      </w:rPr>
    </w:lvl>
    <w:lvl w:ilvl="7" w:tplc="A4421CBA">
      <w:start w:val="1"/>
      <w:numFmt w:val="bullet"/>
      <w:lvlText w:val="o"/>
      <w:lvlJc w:val="left"/>
      <w:pPr>
        <w:ind w:left="5760" w:hanging="360"/>
      </w:pPr>
      <w:rPr>
        <w:rFonts w:ascii="Courier New" w:hAnsi="Courier New" w:hint="default"/>
      </w:rPr>
    </w:lvl>
    <w:lvl w:ilvl="8" w:tplc="5BCE5DBA">
      <w:start w:val="1"/>
      <w:numFmt w:val="bullet"/>
      <w:lvlText w:val=""/>
      <w:lvlJc w:val="left"/>
      <w:pPr>
        <w:ind w:left="6480" w:hanging="360"/>
      </w:pPr>
      <w:rPr>
        <w:rFonts w:ascii="Wingdings" w:hAnsi="Wingdings" w:hint="default"/>
      </w:rPr>
    </w:lvl>
  </w:abstractNum>
  <w:abstractNum w:abstractNumId="30" w15:restartNumberingAfterBreak="0">
    <w:nsid w:val="2BEC37B4"/>
    <w:multiLevelType w:val="hybridMultilevel"/>
    <w:tmpl w:val="630AE41C"/>
    <w:lvl w:ilvl="0" w:tplc="952E9C52">
      <w:start w:val="1"/>
      <w:numFmt w:val="bullet"/>
      <w:lvlText w:val=""/>
      <w:lvlJc w:val="left"/>
      <w:pPr>
        <w:ind w:left="720" w:hanging="360"/>
      </w:pPr>
      <w:rPr>
        <w:rFonts w:ascii="Symbol" w:hAnsi="Symbol"/>
      </w:rPr>
    </w:lvl>
    <w:lvl w:ilvl="1" w:tplc="64B625B8">
      <w:start w:val="1"/>
      <w:numFmt w:val="bullet"/>
      <w:lvlText w:val=""/>
      <w:lvlJc w:val="left"/>
      <w:pPr>
        <w:ind w:left="720" w:hanging="360"/>
      </w:pPr>
      <w:rPr>
        <w:rFonts w:ascii="Symbol" w:hAnsi="Symbol"/>
      </w:rPr>
    </w:lvl>
    <w:lvl w:ilvl="2" w:tplc="457E670A">
      <w:start w:val="1"/>
      <w:numFmt w:val="bullet"/>
      <w:lvlText w:val=""/>
      <w:lvlJc w:val="left"/>
      <w:pPr>
        <w:ind w:left="720" w:hanging="360"/>
      </w:pPr>
      <w:rPr>
        <w:rFonts w:ascii="Symbol" w:hAnsi="Symbol"/>
      </w:rPr>
    </w:lvl>
    <w:lvl w:ilvl="3" w:tplc="4C56D30C">
      <w:start w:val="1"/>
      <w:numFmt w:val="bullet"/>
      <w:lvlText w:val=""/>
      <w:lvlJc w:val="left"/>
      <w:pPr>
        <w:ind w:left="720" w:hanging="360"/>
      </w:pPr>
      <w:rPr>
        <w:rFonts w:ascii="Symbol" w:hAnsi="Symbol"/>
      </w:rPr>
    </w:lvl>
    <w:lvl w:ilvl="4" w:tplc="0C6846C8">
      <w:start w:val="1"/>
      <w:numFmt w:val="bullet"/>
      <w:lvlText w:val=""/>
      <w:lvlJc w:val="left"/>
      <w:pPr>
        <w:ind w:left="720" w:hanging="360"/>
      </w:pPr>
      <w:rPr>
        <w:rFonts w:ascii="Symbol" w:hAnsi="Symbol"/>
      </w:rPr>
    </w:lvl>
    <w:lvl w:ilvl="5" w:tplc="EE3ACDD6">
      <w:start w:val="1"/>
      <w:numFmt w:val="bullet"/>
      <w:lvlText w:val=""/>
      <w:lvlJc w:val="left"/>
      <w:pPr>
        <w:ind w:left="720" w:hanging="360"/>
      </w:pPr>
      <w:rPr>
        <w:rFonts w:ascii="Symbol" w:hAnsi="Symbol"/>
      </w:rPr>
    </w:lvl>
    <w:lvl w:ilvl="6" w:tplc="0F6AD9A2">
      <w:start w:val="1"/>
      <w:numFmt w:val="bullet"/>
      <w:lvlText w:val=""/>
      <w:lvlJc w:val="left"/>
      <w:pPr>
        <w:ind w:left="720" w:hanging="360"/>
      </w:pPr>
      <w:rPr>
        <w:rFonts w:ascii="Symbol" w:hAnsi="Symbol"/>
      </w:rPr>
    </w:lvl>
    <w:lvl w:ilvl="7" w:tplc="D9F29516">
      <w:start w:val="1"/>
      <w:numFmt w:val="bullet"/>
      <w:lvlText w:val=""/>
      <w:lvlJc w:val="left"/>
      <w:pPr>
        <w:ind w:left="720" w:hanging="360"/>
      </w:pPr>
      <w:rPr>
        <w:rFonts w:ascii="Symbol" w:hAnsi="Symbol"/>
      </w:rPr>
    </w:lvl>
    <w:lvl w:ilvl="8" w:tplc="D3E8194A">
      <w:start w:val="1"/>
      <w:numFmt w:val="bullet"/>
      <w:lvlText w:val=""/>
      <w:lvlJc w:val="left"/>
      <w:pPr>
        <w:ind w:left="720" w:hanging="360"/>
      </w:pPr>
      <w:rPr>
        <w:rFonts w:ascii="Symbol" w:hAnsi="Symbol"/>
      </w:rPr>
    </w:lvl>
  </w:abstractNum>
  <w:abstractNum w:abstractNumId="31" w15:restartNumberingAfterBreak="0">
    <w:nsid w:val="2CCA0C56"/>
    <w:multiLevelType w:val="multilevel"/>
    <w:tmpl w:val="0C090023"/>
    <w:name w:val="Appendix headings list2222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2CE80DD9"/>
    <w:multiLevelType w:val="multilevel"/>
    <w:tmpl w:val="D6003D96"/>
    <w:lvl w:ilvl="0">
      <w:start w:val="1"/>
      <w:numFmt w:val="none"/>
      <w:pStyle w:val="ListNumber"/>
      <w:suff w:val="nothing"/>
      <w:lvlText w:val="%1"/>
      <w:lvlJc w:val="left"/>
      <w:pPr>
        <w:ind w:left="0" w:firstLine="0"/>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upperLetter"/>
      <w:pStyle w:val="ListNumber4"/>
      <w:lvlText w:val="%4."/>
      <w:lvlJc w:val="left"/>
      <w:pPr>
        <w:ind w:left="1136" w:hanging="284"/>
      </w:pPr>
      <w:rPr>
        <w:rFonts w:hint="default"/>
      </w:rPr>
    </w:lvl>
    <w:lvl w:ilvl="4">
      <w:start w:val="1"/>
      <w:numFmt w:val="decimal"/>
      <w:pStyle w:val="ListNumber5"/>
      <w:lvlText w:val="%5."/>
      <w:lvlJc w:val="left"/>
      <w:pPr>
        <w:ind w:left="1420" w:hanging="284"/>
      </w:pPr>
      <w:rPr>
        <w:rFonts w:hint="default"/>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Arial" w:hAnsi="Arial" w:hint="default"/>
      </w:rPr>
    </w:lvl>
    <w:lvl w:ilvl="8">
      <w:start w:val="1"/>
      <w:numFmt w:val="lowerRoman"/>
      <w:lvlText w:val="%9."/>
      <w:lvlJc w:val="left"/>
      <w:pPr>
        <w:ind w:left="2556" w:hanging="284"/>
      </w:pPr>
      <w:rPr>
        <w:rFonts w:hint="default"/>
      </w:rPr>
    </w:lvl>
  </w:abstractNum>
  <w:abstractNum w:abstractNumId="33" w15:restartNumberingAfterBreak="0">
    <w:nsid w:val="2D890E47"/>
    <w:multiLevelType w:val="hybridMultilevel"/>
    <w:tmpl w:val="53B83F20"/>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F115016"/>
    <w:multiLevelType w:val="multilevel"/>
    <w:tmpl w:val="0C090023"/>
    <w:name w:val="Appendix headings list2222222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31316138"/>
    <w:multiLevelType w:val="multilevel"/>
    <w:tmpl w:val="A3380760"/>
    <w:numStyleLink w:val="List1Legal"/>
  </w:abstractNum>
  <w:abstractNum w:abstractNumId="36" w15:restartNumberingAfterBreak="0">
    <w:nsid w:val="319E3278"/>
    <w:multiLevelType w:val="hybridMultilevel"/>
    <w:tmpl w:val="8BEA0C3E"/>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37" w15:restartNumberingAfterBreak="0">
    <w:nsid w:val="31A8391D"/>
    <w:multiLevelType w:val="multilevel"/>
    <w:tmpl w:val="C284D0B0"/>
    <w:numStyleLink w:val="FigureNumbers"/>
  </w:abstractNum>
  <w:abstractNum w:abstractNumId="38" w15:restartNumberingAfterBreak="0">
    <w:nsid w:val="32BF046F"/>
    <w:multiLevelType w:val="multilevel"/>
    <w:tmpl w:val="0C09001D"/>
    <w:name w:val="Appendix headings list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74F11D6"/>
    <w:multiLevelType w:val="multilevel"/>
    <w:tmpl w:val="131EEC6C"/>
    <w:numStyleLink w:val="TableNumbers"/>
  </w:abstractNum>
  <w:abstractNum w:abstractNumId="40" w15:restartNumberingAfterBreak="0">
    <w:nsid w:val="37E058EC"/>
    <w:multiLevelType w:val="multilevel"/>
    <w:tmpl w:val="476C68B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7FA238A"/>
    <w:multiLevelType w:val="multilevel"/>
    <w:tmpl w:val="4D26FDF8"/>
    <w:styleLink w:val="AppendixList"/>
    <w:lvl w:ilvl="0">
      <w:start w:val="1"/>
      <w:numFmt w:val="upperLetter"/>
      <w:pStyle w:val="AppendixHeading1"/>
      <w:lvlText w:val="Appendix %1"/>
      <w:lvlJc w:val="left"/>
      <w:pPr>
        <w:ind w:left="0" w:firstLine="0"/>
      </w:pPr>
      <w:rPr>
        <w:rFonts w:hint="default"/>
      </w:rPr>
    </w:lvl>
    <w:lvl w:ilvl="1">
      <w:start w:val="1"/>
      <w:numFmt w:val="decimal"/>
      <w:pStyle w:val="AppendixHeading2"/>
      <w:lvlText w:val="%1.%2"/>
      <w:lvlJc w:val="left"/>
      <w:pPr>
        <w:ind w:left="1134" w:hanging="1134"/>
      </w:pPr>
      <w:rPr>
        <w:rFonts w:hint="default"/>
      </w:rPr>
    </w:lvl>
    <w:lvl w:ilvl="2">
      <w:start w:val="1"/>
      <w:numFmt w:val="decimal"/>
      <w:pStyle w:val="AppendixHeading3"/>
      <w:lvlText w:val="%1.%2.%3"/>
      <w:lvlJc w:val="left"/>
      <w:pPr>
        <w:ind w:left="1134" w:hanging="1134"/>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0E95FF8"/>
    <w:multiLevelType w:val="hybridMultilevel"/>
    <w:tmpl w:val="23641BCC"/>
    <w:lvl w:ilvl="0" w:tplc="0C090001">
      <w:start w:val="1"/>
      <w:numFmt w:val="bullet"/>
      <w:lvlText w:val=""/>
      <w:lvlJc w:val="left"/>
      <w:rPr>
        <w:rFonts w:ascii="Symbol" w:hAnsi="Symbol" w:hint="default"/>
      </w:rPr>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43" w15:restartNumberingAfterBreak="0">
    <w:nsid w:val="44B64EB9"/>
    <w:multiLevelType w:val="hybridMultilevel"/>
    <w:tmpl w:val="E654E6E2"/>
    <w:lvl w:ilvl="0" w:tplc="F612ACD0">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44" w15:restartNumberingAfterBreak="0">
    <w:nsid w:val="46F55FB4"/>
    <w:multiLevelType w:val="multilevel"/>
    <w:tmpl w:val="CA34E4BA"/>
    <w:styleLink w:val="TablelistAC"/>
    <w:lvl w:ilvl="0">
      <w:start w:val="1"/>
      <w:numFmt w:val="none"/>
      <w:pStyle w:val="tablelistAC1"/>
      <w:lvlText w:val="%1"/>
      <w:lvlJc w:val="left"/>
      <w:pPr>
        <w:ind w:left="0" w:firstLine="0"/>
      </w:pPr>
      <w:rPr>
        <w:rFonts w:hint="default"/>
      </w:rPr>
    </w:lvl>
    <w:lvl w:ilvl="1">
      <w:start w:val="1"/>
      <w:numFmt w:val="decimal"/>
      <w:pStyle w:val="tablelistAC2"/>
      <w:lvlText w:val="%2."/>
      <w:lvlJc w:val="left"/>
      <w:pPr>
        <w:ind w:left="284" w:hanging="284"/>
      </w:pPr>
      <w:rPr>
        <w:rFonts w:hint="default"/>
      </w:rPr>
    </w:lvl>
    <w:lvl w:ilvl="2">
      <w:start w:val="1"/>
      <w:numFmt w:val="lowerLetter"/>
      <w:pStyle w:val="tablelistAC3"/>
      <w:lvlText w:val="%3."/>
      <w:lvlJc w:val="left"/>
      <w:pPr>
        <w:ind w:left="568" w:hanging="284"/>
      </w:pPr>
      <w:rPr>
        <w:rFonts w:hint="default"/>
      </w:rPr>
    </w:lvl>
    <w:lvl w:ilvl="3">
      <w:start w:val="1"/>
      <w:numFmt w:val="lowerRoman"/>
      <w:pStyle w:val="tablelistAC4"/>
      <w:lvlText w:val="%4."/>
      <w:lvlJc w:val="left"/>
      <w:pPr>
        <w:ind w:left="852" w:hanging="285"/>
      </w:pPr>
      <w:rPr>
        <w:rFonts w:hint="default"/>
      </w:rPr>
    </w:lvl>
    <w:lvl w:ilvl="4">
      <w:start w:val="1"/>
      <w:numFmt w:val="upperLetter"/>
      <w:lvlText w:val="%5."/>
      <w:lvlJc w:val="left"/>
      <w:pPr>
        <w:ind w:left="1136" w:hanging="285"/>
      </w:pPr>
      <w:rPr>
        <w:rFonts w:hint="default"/>
      </w:rPr>
    </w:lvl>
    <w:lvl w:ilvl="5">
      <w:start w:val="1"/>
      <w:numFmt w:val="bullet"/>
      <w:lvlText w:val=""/>
      <w:lvlJc w:val="left"/>
      <w:pPr>
        <w:ind w:left="1420" w:hanging="286"/>
      </w:pPr>
      <w:rPr>
        <w:rFonts w:ascii="Symbol" w:hAnsi="Symbol" w:hint="default"/>
      </w:rPr>
    </w:lvl>
    <w:lvl w:ilvl="6">
      <w:start w:val="1"/>
      <w:numFmt w:val="bullet"/>
      <w:lvlText w:val="–"/>
      <w:lvlJc w:val="left"/>
      <w:pPr>
        <w:ind w:left="1701" w:hanging="283"/>
      </w:pPr>
      <w:rPr>
        <w:rFonts w:ascii="Arial" w:hAnsi="Arial" w:hint="default"/>
        <w:color w:val="auto"/>
      </w:rPr>
    </w:lvl>
    <w:lvl w:ilvl="7">
      <w:start w:val="1"/>
      <w:numFmt w:val="bullet"/>
      <w:lvlText w:val="»"/>
      <w:lvlJc w:val="left"/>
      <w:pPr>
        <w:ind w:left="1988" w:firstLine="0"/>
      </w:pPr>
      <w:rPr>
        <w:rFonts w:ascii="Arial" w:hAnsi="Arial" w:hint="default"/>
      </w:rPr>
    </w:lvl>
    <w:lvl w:ilvl="8">
      <w:start w:val="1"/>
      <w:numFmt w:val="bullet"/>
      <w:lvlText w:val="+"/>
      <w:lvlJc w:val="left"/>
      <w:pPr>
        <w:ind w:left="2272" w:firstLine="0"/>
      </w:pPr>
      <w:rPr>
        <w:rFonts w:ascii="Arial" w:hAnsi="Arial" w:hint="default"/>
      </w:rPr>
    </w:lvl>
  </w:abstractNum>
  <w:abstractNum w:abstractNumId="45" w15:restartNumberingAfterBreak="0">
    <w:nsid w:val="4B9D08E3"/>
    <w:multiLevelType w:val="multilevel"/>
    <w:tmpl w:val="0C09001D"/>
    <w:name w:val="Appendix headings list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BCA5100"/>
    <w:multiLevelType w:val="multilevel"/>
    <w:tmpl w:val="0C09001D"/>
    <w:name w:val="Appendix heading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1531AEA"/>
    <w:multiLevelType w:val="multilevel"/>
    <w:tmpl w:val="02CEE1AA"/>
    <w:styleLink w:val="AnnexHeadingList"/>
    <w:lvl w:ilvl="0">
      <w:start w:val="1"/>
      <w:numFmt w:val="upperLetter"/>
      <w:pStyle w:val="Annexidentifier"/>
      <w:lvlText w:val="Annex %1"/>
      <w:lvlJc w:val="left"/>
      <w:pPr>
        <w:ind w:left="0" w:firstLine="0"/>
      </w:pPr>
      <w:rPr>
        <w:rFonts w:hint="default"/>
      </w:rPr>
    </w:lvl>
    <w:lvl w:ilvl="1">
      <w:start w:val="1"/>
      <w:numFmt w:val="decimal"/>
      <w:pStyle w:val="Annexidentifier2numbered"/>
      <w:lvlText w:val="%1.%2"/>
      <w:lvlJc w:val="left"/>
      <w:pPr>
        <w:ind w:left="1134" w:hanging="1134"/>
      </w:pPr>
      <w:rPr>
        <w:rFonts w:hint="default"/>
      </w:rPr>
    </w:lvl>
    <w:lvl w:ilvl="2">
      <w:start w:val="1"/>
      <w:numFmt w:val="decimal"/>
      <w:pStyle w:val="Annexidentifier3numbered"/>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15E48D9"/>
    <w:multiLevelType w:val="hybridMultilevel"/>
    <w:tmpl w:val="18EC95E4"/>
    <w:name w:val="Bullet content list"/>
    <w:lvl w:ilvl="0" w:tplc="D4289CA0">
      <w:start w:val="1"/>
      <w:numFmt w:val="bullet"/>
      <w:lvlText w:val=""/>
      <w:lvlJc w:val="left"/>
      <w:pPr>
        <w:ind w:left="993" w:hanging="567"/>
      </w:pPr>
      <w:rPr>
        <w:rFonts w:ascii="Symbol" w:hAnsi="Symbol" w:hint="default"/>
        <w:color w:val="auto"/>
      </w:rPr>
    </w:lvl>
    <w:lvl w:ilvl="1" w:tplc="6A7A6074">
      <w:start w:val="1"/>
      <w:numFmt w:val="bullet"/>
      <w:lvlText w:val="-"/>
      <w:lvlJc w:val="left"/>
      <w:pPr>
        <w:tabs>
          <w:tab w:val="num" w:pos="1418"/>
        </w:tabs>
        <w:ind w:left="1418" w:hanging="567"/>
      </w:pPr>
      <w:rPr>
        <w:rFonts w:ascii="Courier New" w:hAnsi="Courier New" w:hint="default"/>
      </w:rPr>
    </w:lvl>
    <w:lvl w:ilvl="2" w:tplc="ADEE2A62">
      <w:start w:val="1"/>
      <w:numFmt w:val="bullet"/>
      <w:lvlText w:val="o"/>
      <w:lvlJc w:val="left"/>
      <w:pPr>
        <w:tabs>
          <w:tab w:val="num" w:pos="1871"/>
        </w:tabs>
        <w:ind w:left="1871" w:hanging="453"/>
      </w:pPr>
      <w:rPr>
        <w:rFonts w:ascii="Calibri" w:hAnsi="Calibri" w:hint="default"/>
        <w:color w:val="auto"/>
      </w:rPr>
    </w:lvl>
    <w:lvl w:ilvl="3" w:tplc="5A5621AE">
      <w:start w:val="1"/>
      <w:numFmt w:val="none"/>
      <w:lvlText w:val=""/>
      <w:lvlJc w:val="left"/>
      <w:pPr>
        <w:ind w:left="1191" w:hanging="1191"/>
      </w:pPr>
      <w:rPr>
        <w:rFonts w:hint="default"/>
      </w:rPr>
    </w:lvl>
    <w:lvl w:ilvl="4" w:tplc="890E4512">
      <w:start w:val="1"/>
      <w:numFmt w:val="none"/>
      <w:lvlText w:val=""/>
      <w:lvlJc w:val="left"/>
      <w:pPr>
        <w:ind w:left="1800" w:hanging="360"/>
      </w:pPr>
      <w:rPr>
        <w:rFonts w:hint="default"/>
      </w:rPr>
    </w:lvl>
    <w:lvl w:ilvl="5" w:tplc="1CF2CD98">
      <w:start w:val="1"/>
      <w:numFmt w:val="none"/>
      <w:lvlText w:val=""/>
      <w:lvlJc w:val="left"/>
      <w:pPr>
        <w:ind w:left="2160" w:hanging="360"/>
      </w:pPr>
      <w:rPr>
        <w:rFonts w:hint="default"/>
      </w:rPr>
    </w:lvl>
    <w:lvl w:ilvl="6" w:tplc="0C090005">
      <w:start w:val="1"/>
      <w:numFmt w:val="bullet"/>
      <w:lvlText w:val=""/>
      <w:lvlJc w:val="left"/>
      <w:pPr>
        <w:ind w:left="2520" w:hanging="360"/>
      </w:pPr>
      <w:rPr>
        <w:rFonts w:ascii="Wingdings" w:hAnsi="Wingdings" w:hint="default"/>
      </w:rPr>
    </w:lvl>
    <w:lvl w:ilvl="7" w:tplc="63087E60">
      <w:start w:val="1"/>
      <w:numFmt w:val="none"/>
      <w:lvlText w:val=""/>
      <w:lvlJc w:val="left"/>
      <w:pPr>
        <w:ind w:left="2880" w:hanging="360"/>
      </w:pPr>
      <w:rPr>
        <w:rFonts w:hint="default"/>
      </w:rPr>
    </w:lvl>
    <w:lvl w:ilvl="8" w:tplc="A5C64BF6">
      <w:start w:val="1"/>
      <w:numFmt w:val="none"/>
      <w:lvlText w:val=""/>
      <w:lvlJc w:val="left"/>
      <w:pPr>
        <w:ind w:left="3240" w:hanging="360"/>
      </w:pPr>
      <w:rPr>
        <w:rFonts w:hint="default"/>
      </w:rPr>
    </w:lvl>
  </w:abstractNum>
  <w:abstractNum w:abstractNumId="49" w15:restartNumberingAfterBreak="0">
    <w:nsid w:val="535249AF"/>
    <w:multiLevelType w:val="multilevel"/>
    <w:tmpl w:val="945E4078"/>
    <w:styleLink w:val="AppendixNumbers"/>
    <w:lvl w:ilvl="0">
      <w:start w:val="1"/>
      <w:numFmt w:val="upperLetter"/>
      <w:suff w:val="space"/>
      <w:lvlText w:val="Appendix %1 –"/>
      <w:lvlJc w:val="left"/>
      <w:pPr>
        <w:ind w:left="5104" w:firstLine="0"/>
      </w:pPr>
      <w:rPr>
        <w:rFonts w:hint="default"/>
      </w:rPr>
    </w:lvl>
    <w:lvl w:ilvl="1">
      <w:start w:val="1"/>
      <w:numFmt w:val="decimal"/>
      <w:lvlText w:val="%1.%2"/>
      <w:lvlJc w:val="left"/>
      <w:pPr>
        <w:ind w:left="1560"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6DB5F4C"/>
    <w:multiLevelType w:val="multilevel"/>
    <w:tmpl w:val="13B2010E"/>
    <w:styleLink w:val="NumberedHeadings"/>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51" w15:restartNumberingAfterBreak="0">
    <w:nsid w:val="59794637"/>
    <w:multiLevelType w:val="multilevel"/>
    <w:tmpl w:val="27D6BF50"/>
    <w:lvl w:ilvl="0">
      <w:start w:val="1"/>
      <w:numFmt w:val="none"/>
      <w:suff w:val="nothing"/>
      <w:lvlText w:val="%1"/>
      <w:lvlJc w:val="left"/>
      <w:pPr>
        <w:ind w:left="567" w:firstLine="0"/>
      </w:pPr>
      <w:rPr>
        <w:rFonts w:hint="default"/>
      </w:rPr>
    </w:lvl>
    <w:lvl w:ilvl="1">
      <w:start w:val="1"/>
      <w:numFmt w:val="lowerLetter"/>
      <w:lvlText w:val="%2."/>
      <w:lvlJc w:val="left"/>
      <w:pPr>
        <w:tabs>
          <w:tab w:val="num" w:pos="1135"/>
        </w:tabs>
        <w:ind w:left="1135" w:hanging="284"/>
      </w:pPr>
      <w:rPr>
        <w:rFonts w:hint="default"/>
      </w:rPr>
    </w:lvl>
    <w:lvl w:ilvl="2">
      <w:start w:val="1"/>
      <w:numFmt w:val="lowerRoman"/>
      <w:lvlText w:val="%3."/>
      <w:lvlJc w:val="left"/>
      <w:pPr>
        <w:tabs>
          <w:tab w:val="num" w:pos="1419"/>
        </w:tabs>
        <w:ind w:left="1419" w:hanging="284"/>
      </w:pPr>
      <w:rPr>
        <w:rFonts w:hint="default"/>
      </w:rPr>
    </w:lvl>
    <w:lvl w:ilvl="3">
      <w:start w:val="1"/>
      <w:numFmt w:val="upperLetter"/>
      <w:lvlText w:val="%4"/>
      <w:lvlJc w:val="left"/>
      <w:pPr>
        <w:tabs>
          <w:tab w:val="num" w:pos="1703"/>
        </w:tabs>
        <w:ind w:left="1703" w:hanging="284"/>
      </w:pPr>
      <w:rPr>
        <w:rFonts w:hint="default"/>
      </w:rPr>
    </w:lvl>
    <w:lvl w:ilvl="4">
      <w:start w:val="1"/>
      <w:numFmt w:val="decimal"/>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52" w15:restartNumberingAfterBreak="0">
    <w:nsid w:val="5B3D0F63"/>
    <w:multiLevelType w:val="multilevel"/>
    <w:tmpl w:val="098EE1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5B7728AC"/>
    <w:multiLevelType w:val="multilevel"/>
    <w:tmpl w:val="A3380760"/>
    <w:styleLink w:val="List1Legal"/>
    <w:lvl w:ilvl="0">
      <w:start w:val="1"/>
      <w:numFmt w:val="decimal"/>
      <w:pStyle w:val="List1Legal1"/>
      <w:lvlText w:val="%1."/>
      <w:lvlJc w:val="left"/>
      <w:pPr>
        <w:ind w:left="340" w:hanging="340"/>
      </w:pPr>
      <w:rPr>
        <w:rFonts w:hint="default"/>
        <w:b w:val="0"/>
        <w:i w:val="0"/>
        <w:color w:val="auto"/>
      </w:rPr>
    </w:lvl>
    <w:lvl w:ilvl="1">
      <w:start w:val="1"/>
      <w:numFmt w:val="lowerLetter"/>
      <w:pStyle w:val="List1Legal2"/>
      <w:lvlText w:val="%2."/>
      <w:lvlJc w:val="left"/>
      <w:pPr>
        <w:ind w:left="680" w:hanging="340"/>
      </w:pPr>
      <w:rPr>
        <w:rFonts w:hint="default"/>
      </w:rPr>
    </w:lvl>
    <w:lvl w:ilvl="2">
      <w:start w:val="1"/>
      <w:numFmt w:val="lowerRoman"/>
      <w:pStyle w:val="List1Legal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54" w15:restartNumberingAfterBreak="0">
    <w:nsid w:val="67F61808"/>
    <w:multiLevelType w:val="multilevel"/>
    <w:tmpl w:val="D5E070CC"/>
    <w:styleLink w:val="WarningBoxBullets"/>
    <w:lvl w:ilvl="0">
      <w:start w:val="1"/>
      <w:numFmt w:val="bullet"/>
      <w:pStyle w:val="Warning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55" w15:restartNumberingAfterBreak="0">
    <w:nsid w:val="6F6F3CD2"/>
    <w:multiLevelType w:val="multilevel"/>
    <w:tmpl w:val="02CEE1AA"/>
    <w:numStyleLink w:val="AnnexHeadingList"/>
  </w:abstractNum>
  <w:abstractNum w:abstractNumId="56"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57" w15:restartNumberingAfterBreak="0">
    <w:nsid w:val="738A4D83"/>
    <w:multiLevelType w:val="multilevel"/>
    <w:tmpl w:val="C6761868"/>
    <w:styleLink w:val="DefaultBullets"/>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Arial" w:hAnsi="Arial" w:hint="default"/>
        <w:color w:val="auto"/>
      </w:rPr>
    </w:lvl>
    <w:lvl w:ilvl="2">
      <w:start w:val="1"/>
      <w:numFmt w:val="bullet"/>
      <w:lvlText w:val="o"/>
      <w:lvlJc w:val="left"/>
      <w:pPr>
        <w:ind w:left="1040" w:hanging="360"/>
      </w:pPr>
      <w:rPr>
        <w:rFonts w:ascii="Courier New" w:hAnsi="Courier New" w:cs="Courier New"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58" w15:restartNumberingAfterBreak="0">
    <w:nsid w:val="76A16243"/>
    <w:multiLevelType w:val="multilevel"/>
    <w:tmpl w:val="0C09001F"/>
    <w:name w:val="Appendix headings list222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B3A4558"/>
    <w:multiLevelType w:val="multilevel"/>
    <w:tmpl w:val="0C09001D"/>
    <w:name w:val="Appendix headings list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FEE1516"/>
    <w:multiLevelType w:val="multilevel"/>
    <w:tmpl w:val="0C09001F"/>
    <w:name w:val="Appendix headings list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4599316">
    <w:abstractNumId w:val="25"/>
  </w:num>
  <w:num w:numId="2" w16cid:durableId="1101489245">
    <w:abstractNumId w:val="19"/>
  </w:num>
  <w:num w:numId="3" w16cid:durableId="1647052740">
    <w:abstractNumId w:val="53"/>
  </w:num>
  <w:num w:numId="4" w16cid:durableId="1957176630">
    <w:abstractNumId w:val="56"/>
  </w:num>
  <w:num w:numId="5" w16cid:durableId="1246888110">
    <w:abstractNumId w:val="50"/>
    <w:lvlOverride w:ilvl="3">
      <w:lvl w:ilvl="3">
        <w:start w:val="1"/>
        <w:numFmt w:val="decimal"/>
        <w:lvlText w:val="%1.%2.%3.%4"/>
        <w:lvlJc w:val="left"/>
        <w:pPr>
          <w:ind w:left="1134" w:hanging="1134"/>
        </w:pPr>
        <w:rPr>
          <w:rFonts w:hint="default"/>
        </w:rPr>
      </w:lvl>
    </w:lvlOverride>
  </w:num>
  <w:num w:numId="6" w16cid:durableId="647513882">
    <w:abstractNumId w:val="22"/>
  </w:num>
  <w:num w:numId="7" w16cid:durableId="354617787">
    <w:abstractNumId w:val="54"/>
  </w:num>
  <w:num w:numId="8" w16cid:durableId="1266839954">
    <w:abstractNumId w:val="14"/>
  </w:num>
  <w:num w:numId="9" w16cid:durableId="1778678429">
    <w:abstractNumId w:val="57"/>
  </w:num>
  <w:num w:numId="10" w16cid:durableId="1707872913">
    <w:abstractNumId w:val="37"/>
  </w:num>
  <w:num w:numId="11" w16cid:durableId="306781526">
    <w:abstractNumId w:val="33"/>
  </w:num>
  <w:num w:numId="12" w16cid:durableId="290019086">
    <w:abstractNumId w:val="39"/>
  </w:num>
  <w:num w:numId="13" w16cid:durableId="530460851">
    <w:abstractNumId w:val="49"/>
  </w:num>
  <w:num w:numId="14" w16cid:durableId="2397515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1420041">
    <w:abstractNumId w:val="20"/>
  </w:num>
  <w:num w:numId="16" w16cid:durableId="1637878682">
    <w:abstractNumId w:val="47"/>
  </w:num>
  <w:num w:numId="17" w16cid:durableId="911811264">
    <w:abstractNumId w:val="41"/>
  </w:num>
  <w:num w:numId="18" w16cid:durableId="1798985163">
    <w:abstractNumId w:val="16"/>
  </w:num>
  <w:num w:numId="19" w16cid:durableId="329992246">
    <w:abstractNumId w:val="44"/>
  </w:num>
  <w:num w:numId="20" w16cid:durableId="176846921">
    <w:abstractNumId w:val="17"/>
  </w:num>
  <w:num w:numId="21" w16cid:durableId="1691252408">
    <w:abstractNumId w:val="55"/>
  </w:num>
  <w:num w:numId="22" w16cid:durableId="942342924">
    <w:abstractNumId w:val="13"/>
  </w:num>
  <w:num w:numId="23" w16cid:durableId="14972636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5059514">
    <w:abstractNumId w:val="18"/>
  </w:num>
  <w:num w:numId="25" w16cid:durableId="243420263">
    <w:abstractNumId w:val="27"/>
  </w:num>
  <w:num w:numId="26" w16cid:durableId="1235698881">
    <w:abstractNumId w:val="35"/>
    <w:lvlOverride w:ilvl="0">
      <w:lvl w:ilvl="0">
        <w:start w:val="1"/>
        <w:numFmt w:val="decimal"/>
        <w:pStyle w:val="List1Legal1"/>
        <w:lvlText w:val="%1."/>
        <w:lvlJc w:val="left"/>
        <w:pPr>
          <w:ind w:left="340" w:hanging="340"/>
        </w:pPr>
        <w:rPr>
          <w:rFonts w:hint="default"/>
          <w:b w:val="0"/>
          <w:i w:val="0"/>
          <w:color w:val="auto"/>
        </w:rPr>
      </w:lvl>
    </w:lvlOverride>
    <w:lvlOverride w:ilvl="1">
      <w:lvl w:ilvl="1">
        <w:start w:val="1"/>
        <w:numFmt w:val="lowerLetter"/>
        <w:pStyle w:val="List1Legal2"/>
        <w:lvlText w:val="%2."/>
        <w:lvlJc w:val="left"/>
        <w:pPr>
          <w:ind w:left="680" w:hanging="340"/>
        </w:pPr>
        <w:rPr>
          <w:rFonts w:hint="default"/>
        </w:rPr>
      </w:lvl>
    </w:lvlOverride>
    <w:lvlOverride w:ilvl="2">
      <w:lvl w:ilvl="2">
        <w:start w:val="1"/>
        <w:numFmt w:val="lowerRoman"/>
        <w:pStyle w:val="List1Legal3"/>
        <w:lvlText w:val="%3."/>
        <w:lvlJc w:val="left"/>
        <w:pPr>
          <w:ind w:left="1020" w:hanging="340"/>
        </w:pPr>
        <w:rPr>
          <w:rFonts w:hint="default"/>
        </w:rPr>
      </w:lvl>
    </w:lvlOverride>
    <w:lvlOverride w:ilvl="3">
      <w:lvl w:ilvl="3">
        <w:start w:val="1"/>
        <w:numFmt w:val="decimal"/>
        <w:lvlText w:val="(%4)"/>
        <w:lvlJc w:val="left"/>
        <w:pPr>
          <w:ind w:left="1360" w:hanging="340"/>
        </w:pPr>
        <w:rPr>
          <w:rFonts w:hint="default"/>
        </w:rPr>
      </w:lvl>
    </w:lvlOverride>
    <w:lvlOverride w:ilvl="4">
      <w:lvl w:ilvl="4">
        <w:start w:val="1"/>
        <w:numFmt w:val="lowerLetter"/>
        <w:lvlText w:val="(%5)"/>
        <w:lvlJc w:val="left"/>
        <w:pPr>
          <w:ind w:left="1700" w:hanging="340"/>
        </w:pPr>
        <w:rPr>
          <w:rFonts w:hint="default"/>
        </w:rPr>
      </w:lvl>
    </w:lvlOverride>
    <w:lvlOverride w:ilvl="5">
      <w:lvl w:ilvl="5">
        <w:start w:val="1"/>
        <w:numFmt w:val="lowerRoman"/>
        <w:lvlText w:val="(%6)"/>
        <w:lvlJc w:val="left"/>
        <w:pPr>
          <w:ind w:left="2040" w:hanging="340"/>
        </w:pPr>
        <w:rPr>
          <w:rFonts w:hint="default"/>
        </w:rPr>
      </w:lvl>
    </w:lvlOverride>
    <w:lvlOverride w:ilvl="6">
      <w:lvl w:ilvl="6">
        <w:start w:val="1"/>
        <w:numFmt w:val="decimal"/>
        <w:lvlText w:val="%7."/>
        <w:lvlJc w:val="left"/>
        <w:pPr>
          <w:ind w:left="2380" w:hanging="340"/>
        </w:pPr>
        <w:rPr>
          <w:rFonts w:hint="default"/>
        </w:rPr>
      </w:lvl>
    </w:lvlOverride>
    <w:lvlOverride w:ilvl="7">
      <w:lvl w:ilvl="7">
        <w:start w:val="1"/>
        <w:numFmt w:val="lowerLetter"/>
        <w:lvlText w:val="%8."/>
        <w:lvlJc w:val="left"/>
        <w:pPr>
          <w:ind w:left="2720" w:hanging="340"/>
        </w:pPr>
        <w:rPr>
          <w:rFonts w:hint="default"/>
        </w:rPr>
      </w:lvl>
    </w:lvlOverride>
    <w:lvlOverride w:ilvl="8">
      <w:lvl w:ilvl="8">
        <w:start w:val="1"/>
        <w:numFmt w:val="lowerRoman"/>
        <w:lvlText w:val="%9."/>
        <w:lvlJc w:val="left"/>
        <w:pPr>
          <w:ind w:left="3060" w:hanging="340"/>
        </w:pPr>
        <w:rPr>
          <w:rFonts w:hint="default"/>
        </w:rPr>
      </w:lvl>
    </w:lvlOverride>
  </w:num>
  <w:num w:numId="27" w16cid:durableId="2041661137">
    <w:abstractNumId w:val="12"/>
  </w:num>
  <w:num w:numId="28" w16cid:durableId="202835699">
    <w:abstractNumId w:val="50"/>
  </w:num>
  <w:num w:numId="29" w16cid:durableId="18251216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71917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35521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42480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0309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06152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60821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47902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0387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24049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50925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05580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17831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30399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96415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39914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0757509">
    <w:abstractNumId w:val="48"/>
  </w:num>
  <w:num w:numId="46" w16cid:durableId="10070512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68852335">
    <w:abstractNumId w:val="51"/>
  </w:num>
  <w:num w:numId="48" w16cid:durableId="557283636">
    <w:abstractNumId w:val="32"/>
  </w:num>
  <w:num w:numId="49" w16cid:durableId="1399014081">
    <w:abstractNumId w:val="30"/>
  </w:num>
  <w:num w:numId="50" w16cid:durableId="741373818">
    <w:abstractNumId w:val="28"/>
  </w:num>
  <w:num w:numId="51" w16cid:durableId="620956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068632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6483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81097258">
    <w:abstractNumId w:val="9"/>
  </w:num>
  <w:num w:numId="55" w16cid:durableId="280841811">
    <w:abstractNumId w:val="7"/>
  </w:num>
  <w:num w:numId="56" w16cid:durableId="1690836043">
    <w:abstractNumId w:val="6"/>
  </w:num>
  <w:num w:numId="57" w16cid:durableId="1490558269">
    <w:abstractNumId w:val="5"/>
  </w:num>
  <w:num w:numId="58" w16cid:durableId="1448546882">
    <w:abstractNumId w:val="4"/>
  </w:num>
  <w:num w:numId="59" w16cid:durableId="917784343">
    <w:abstractNumId w:val="8"/>
  </w:num>
  <w:num w:numId="60" w16cid:durableId="286005913">
    <w:abstractNumId w:val="3"/>
  </w:num>
  <w:num w:numId="61" w16cid:durableId="402069732">
    <w:abstractNumId w:val="2"/>
  </w:num>
  <w:num w:numId="62" w16cid:durableId="1378965672">
    <w:abstractNumId w:val="1"/>
  </w:num>
  <w:num w:numId="63" w16cid:durableId="2099865589">
    <w:abstractNumId w:val="0"/>
  </w:num>
  <w:num w:numId="64" w16cid:durableId="2050571621">
    <w:abstractNumId w:val="10"/>
  </w:num>
  <w:num w:numId="65" w16cid:durableId="2007853101">
    <w:abstractNumId w:val="46"/>
  </w:num>
  <w:num w:numId="66" w16cid:durableId="604117059">
    <w:abstractNumId w:val="60"/>
  </w:num>
  <w:num w:numId="67" w16cid:durableId="1722093420">
    <w:abstractNumId w:val="38"/>
  </w:num>
  <w:num w:numId="68" w16cid:durableId="1485582685">
    <w:abstractNumId w:val="45"/>
  </w:num>
  <w:num w:numId="69" w16cid:durableId="1933122059">
    <w:abstractNumId w:val="23"/>
  </w:num>
  <w:num w:numId="70" w16cid:durableId="1492138505">
    <w:abstractNumId w:val="15"/>
  </w:num>
  <w:num w:numId="71" w16cid:durableId="1662656804">
    <w:abstractNumId w:val="31"/>
  </w:num>
  <w:num w:numId="72" w16cid:durableId="27537903">
    <w:abstractNumId w:val="58"/>
  </w:num>
  <w:num w:numId="73" w16cid:durableId="179928437">
    <w:abstractNumId w:val="59"/>
  </w:num>
  <w:num w:numId="74" w16cid:durableId="459611684">
    <w:abstractNumId w:val="34"/>
  </w:num>
  <w:num w:numId="75" w16cid:durableId="976181218">
    <w:abstractNumId w:val="28"/>
    <w:lvlOverride w:ilvl="0">
      <w:startOverride w:val="1"/>
    </w:lvlOverride>
  </w:num>
  <w:num w:numId="76" w16cid:durableId="1991250763">
    <w:abstractNumId w:val="42"/>
  </w:num>
  <w:num w:numId="77" w16cid:durableId="1162500962">
    <w:abstractNumId w:val="24"/>
  </w:num>
  <w:num w:numId="78" w16cid:durableId="17310316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0349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00664430">
    <w:abstractNumId w:val="43"/>
  </w:num>
  <w:num w:numId="81" w16cid:durableId="1772361858">
    <w:abstractNumId w:val="40"/>
  </w:num>
  <w:num w:numId="82" w16cid:durableId="1020164116">
    <w:abstractNumId w:val="26"/>
  </w:num>
  <w:num w:numId="83" w16cid:durableId="1820802530">
    <w:abstractNumId w:val="36"/>
  </w:num>
  <w:num w:numId="84" w16cid:durableId="16115486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6974492">
    <w:abstractNumId w:val="52"/>
  </w:num>
  <w:num w:numId="86" w16cid:durableId="184998158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52653956">
    <w:abstractNumId w:val="29"/>
  </w:num>
  <w:num w:numId="88" w16cid:durableId="1940989733">
    <w:abstractNumId w:val="35"/>
    <w:lvlOverride w:ilvl="0">
      <w:startOverride w:val="1"/>
      <w:lvl w:ilvl="0">
        <w:start w:val="1"/>
        <w:numFmt w:val="decimal"/>
        <w:pStyle w:val="List1Legal1"/>
        <w:lvlText w:val="%1."/>
        <w:lvlJc w:val="left"/>
        <w:pPr>
          <w:ind w:left="340" w:hanging="340"/>
        </w:pPr>
        <w:rPr>
          <w:rFonts w:hint="default"/>
          <w:b w:val="0"/>
          <w:i w:val="0"/>
          <w:color w:val="auto"/>
        </w:rPr>
      </w:lvl>
    </w:lvlOverride>
    <w:lvlOverride w:ilvl="1">
      <w:startOverride w:val="1"/>
      <w:lvl w:ilvl="1">
        <w:start w:val="1"/>
        <w:numFmt w:val="lowerLetter"/>
        <w:pStyle w:val="List1Legal2"/>
        <w:lvlText w:val="%2."/>
        <w:lvlJc w:val="left"/>
        <w:pPr>
          <w:ind w:left="680" w:hanging="340"/>
        </w:pPr>
        <w:rPr>
          <w:rFonts w:hint="default"/>
        </w:rPr>
      </w:lvl>
    </w:lvlOverride>
    <w:lvlOverride w:ilvl="2">
      <w:startOverride w:val="1"/>
      <w:lvl w:ilvl="2">
        <w:start w:val="1"/>
        <w:numFmt w:val="lowerRoman"/>
        <w:pStyle w:val="List1Legal3"/>
        <w:lvlText w:val="%3."/>
        <w:lvlJc w:val="left"/>
        <w:pPr>
          <w:ind w:left="1020" w:hanging="340"/>
        </w:pPr>
        <w:rPr>
          <w:rFonts w:hint="default"/>
        </w:rPr>
      </w:lvl>
    </w:lvlOverride>
    <w:lvlOverride w:ilvl="3">
      <w:startOverride w:val="1"/>
      <w:lvl w:ilvl="3">
        <w:start w:val="1"/>
        <w:numFmt w:val="decimal"/>
        <w:lvlText w:val="(%4)"/>
        <w:lvlJc w:val="left"/>
        <w:pPr>
          <w:ind w:left="1360" w:hanging="340"/>
        </w:pPr>
        <w:rPr>
          <w:rFonts w:hint="default"/>
        </w:rPr>
      </w:lvl>
    </w:lvlOverride>
    <w:lvlOverride w:ilvl="4">
      <w:startOverride w:val="1"/>
      <w:lvl w:ilvl="4">
        <w:start w:val="1"/>
        <w:numFmt w:val="lowerLetter"/>
        <w:lvlText w:val="(%5)"/>
        <w:lvlJc w:val="left"/>
        <w:pPr>
          <w:ind w:left="1700" w:hanging="340"/>
        </w:pPr>
        <w:rPr>
          <w:rFonts w:hint="default"/>
        </w:rPr>
      </w:lvl>
    </w:lvlOverride>
    <w:lvlOverride w:ilvl="5">
      <w:startOverride w:val="1"/>
      <w:lvl w:ilvl="5">
        <w:start w:val="1"/>
        <w:numFmt w:val="lowerRoman"/>
        <w:lvlText w:val="(%6)"/>
        <w:lvlJc w:val="left"/>
        <w:pPr>
          <w:ind w:left="2040" w:hanging="340"/>
        </w:pPr>
        <w:rPr>
          <w:rFonts w:hint="default"/>
        </w:rPr>
      </w:lvl>
    </w:lvlOverride>
    <w:lvlOverride w:ilvl="6">
      <w:startOverride w:val="1"/>
      <w:lvl w:ilvl="6">
        <w:start w:val="1"/>
        <w:numFmt w:val="decimal"/>
        <w:lvlText w:val="%7."/>
        <w:lvlJc w:val="left"/>
        <w:pPr>
          <w:ind w:left="2380" w:hanging="340"/>
        </w:pPr>
        <w:rPr>
          <w:rFonts w:hint="default"/>
        </w:rPr>
      </w:lvl>
    </w:lvlOverride>
    <w:lvlOverride w:ilvl="7">
      <w:startOverride w:val="1"/>
      <w:lvl w:ilvl="7">
        <w:start w:val="1"/>
        <w:numFmt w:val="lowerLetter"/>
        <w:lvlText w:val="%8."/>
        <w:lvlJc w:val="left"/>
        <w:pPr>
          <w:ind w:left="2720" w:hanging="340"/>
        </w:pPr>
        <w:rPr>
          <w:rFonts w:hint="default"/>
        </w:rPr>
      </w:lvl>
    </w:lvlOverride>
    <w:lvlOverride w:ilvl="8">
      <w:startOverride w:val="1"/>
      <w:lvl w:ilvl="8">
        <w:start w:val="1"/>
        <w:numFmt w:val="lowerRoman"/>
        <w:lvlText w:val="%9."/>
        <w:lvlJc w:val="left"/>
        <w:pPr>
          <w:ind w:left="3060" w:hanging="340"/>
        </w:pPr>
        <w:rPr>
          <w:rFonts w:hint="default"/>
        </w:rPr>
      </w:lvl>
    </w:lvlOverride>
  </w:num>
  <w:num w:numId="89" w16cid:durableId="4643952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608130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85615673">
    <w:abstractNumId w:val="35"/>
    <w:lvlOverride w:ilvl="0">
      <w:startOverride w:val="1"/>
      <w:lvl w:ilvl="0">
        <w:start w:val="1"/>
        <w:numFmt w:val="decimal"/>
        <w:pStyle w:val="List1Legal1"/>
        <w:lvlText w:val="%1."/>
        <w:lvlJc w:val="left"/>
        <w:pPr>
          <w:ind w:left="340" w:hanging="340"/>
        </w:pPr>
        <w:rPr>
          <w:rFonts w:hint="default"/>
          <w:b w:val="0"/>
          <w:i w:val="0"/>
          <w:color w:val="auto"/>
        </w:rPr>
      </w:lvl>
    </w:lvlOverride>
    <w:lvlOverride w:ilvl="1">
      <w:startOverride w:val="1"/>
      <w:lvl w:ilvl="1">
        <w:start w:val="1"/>
        <w:numFmt w:val="lowerLetter"/>
        <w:pStyle w:val="List1Legal2"/>
        <w:lvlText w:val="%2."/>
        <w:lvlJc w:val="left"/>
        <w:pPr>
          <w:ind w:left="680" w:hanging="340"/>
        </w:pPr>
        <w:rPr>
          <w:rFonts w:hint="default"/>
        </w:rPr>
      </w:lvl>
    </w:lvlOverride>
    <w:lvlOverride w:ilvl="2">
      <w:startOverride w:val="1"/>
      <w:lvl w:ilvl="2">
        <w:start w:val="1"/>
        <w:numFmt w:val="lowerRoman"/>
        <w:pStyle w:val="List1Legal3"/>
        <w:lvlText w:val="%3."/>
        <w:lvlJc w:val="left"/>
        <w:pPr>
          <w:ind w:left="1020" w:hanging="340"/>
        </w:pPr>
        <w:rPr>
          <w:rFonts w:hint="default"/>
        </w:rPr>
      </w:lvl>
    </w:lvlOverride>
    <w:lvlOverride w:ilvl="3">
      <w:startOverride w:val="1"/>
      <w:lvl w:ilvl="3">
        <w:start w:val="1"/>
        <w:numFmt w:val="decimal"/>
        <w:lvlText w:val="(%4)"/>
        <w:lvlJc w:val="left"/>
        <w:pPr>
          <w:ind w:left="1360" w:hanging="340"/>
        </w:pPr>
        <w:rPr>
          <w:rFonts w:hint="default"/>
        </w:rPr>
      </w:lvl>
    </w:lvlOverride>
    <w:lvlOverride w:ilvl="4">
      <w:startOverride w:val="1"/>
      <w:lvl w:ilvl="4">
        <w:start w:val="1"/>
        <w:numFmt w:val="lowerLetter"/>
        <w:lvlText w:val="(%5)"/>
        <w:lvlJc w:val="left"/>
        <w:pPr>
          <w:ind w:left="1700" w:hanging="340"/>
        </w:pPr>
        <w:rPr>
          <w:rFonts w:hint="default"/>
        </w:rPr>
      </w:lvl>
    </w:lvlOverride>
    <w:lvlOverride w:ilvl="5">
      <w:startOverride w:val="1"/>
      <w:lvl w:ilvl="5">
        <w:start w:val="1"/>
        <w:numFmt w:val="lowerRoman"/>
        <w:lvlText w:val="(%6)"/>
        <w:lvlJc w:val="left"/>
        <w:pPr>
          <w:ind w:left="2040" w:hanging="340"/>
        </w:pPr>
        <w:rPr>
          <w:rFonts w:hint="default"/>
        </w:rPr>
      </w:lvl>
    </w:lvlOverride>
    <w:lvlOverride w:ilvl="6">
      <w:startOverride w:val="1"/>
      <w:lvl w:ilvl="6">
        <w:start w:val="1"/>
        <w:numFmt w:val="decimal"/>
        <w:lvlText w:val="%7."/>
        <w:lvlJc w:val="left"/>
        <w:pPr>
          <w:ind w:left="2380" w:hanging="340"/>
        </w:pPr>
        <w:rPr>
          <w:rFonts w:hint="default"/>
        </w:rPr>
      </w:lvl>
    </w:lvlOverride>
    <w:lvlOverride w:ilvl="7">
      <w:startOverride w:val="1"/>
      <w:lvl w:ilvl="7">
        <w:start w:val="1"/>
        <w:numFmt w:val="lowerLetter"/>
        <w:lvlText w:val="%8."/>
        <w:lvlJc w:val="left"/>
        <w:pPr>
          <w:ind w:left="2720" w:hanging="340"/>
        </w:pPr>
        <w:rPr>
          <w:rFonts w:hint="default"/>
        </w:rPr>
      </w:lvl>
    </w:lvlOverride>
    <w:lvlOverride w:ilvl="8">
      <w:startOverride w:val="1"/>
      <w:lvl w:ilvl="8">
        <w:start w:val="1"/>
        <w:numFmt w:val="lowerRoman"/>
        <w:lvlText w:val="%9."/>
        <w:lvlJc w:val="left"/>
        <w:pPr>
          <w:ind w:left="3060" w:hanging="340"/>
        </w:pPr>
        <w:rPr>
          <w:rFonts w:hint="default"/>
        </w:rPr>
      </w:lvl>
    </w:lvlOverride>
  </w:num>
  <w:num w:numId="92" w16cid:durableId="413016639">
    <w:abstractNumId w:val="1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EE"/>
    <w:rsid w:val="00000896"/>
    <w:rsid w:val="00000BE6"/>
    <w:rsid w:val="00001CF5"/>
    <w:rsid w:val="000034FE"/>
    <w:rsid w:val="000036ED"/>
    <w:rsid w:val="00012FAD"/>
    <w:rsid w:val="00014D00"/>
    <w:rsid w:val="00016160"/>
    <w:rsid w:val="000217BB"/>
    <w:rsid w:val="000237E9"/>
    <w:rsid w:val="0002532A"/>
    <w:rsid w:val="00025B62"/>
    <w:rsid w:val="000263BB"/>
    <w:rsid w:val="000321BF"/>
    <w:rsid w:val="00032207"/>
    <w:rsid w:val="000334E0"/>
    <w:rsid w:val="00034C82"/>
    <w:rsid w:val="00034EBF"/>
    <w:rsid w:val="00035205"/>
    <w:rsid w:val="00041CFC"/>
    <w:rsid w:val="0004295C"/>
    <w:rsid w:val="00047AF2"/>
    <w:rsid w:val="000524EE"/>
    <w:rsid w:val="0005408A"/>
    <w:rsid w:val="00054AE2"/>
    <w:rsid w:val="00055541"/>
    <w:rsid w:val="000560B6"/>
    <w:rsid w:val="000560E1"/>
    <w:rsid w:val="00056828"/>
    <w:rsid w:val="00057D37"/>
    <w:rsid w:val="00057F96"/>
    <w:rsid w:val="00061D66"/>
    <w:rsid w:val="00063144"/>
    <w:rsid w:val="000636AB"/>
    <w:rsid w:val="00064520"/>
    <w:rsid w:val="0006467F"/>
    <w:rsid w:val="000671A3"/>
    <w:rsid w:val="00067DE0"/>
    <w:rsid w:val="0007173E"/>
    <w:rsid w:val="00072634"/>
    <w:rsid w:val="000727B1"/>
    <w:rsid w:val="0007374B"/>
    <w:rsid w:val="0007499F"/>
    <w:rsid w:val="00075B27"/>
    <w:rsid w:val="00080615"/>
    <w:rsid w:val="000823BA"/>
    <w:rsid w:val="00082421"/>
    <w:rsid w:val="00083978"/>
    <w:rsid w:val="00084C2A"/>
    <w:rsid w:val="00084F8A"/>
    <w:rsid w:val="00085093"/>
    <w:rsid w:val="00086132"/>
    <w:rsid w:val="0008642A"/>
    <w:rsid w:val="00086667"/>
    <w:rsid w:val="00086E02"/>
    <w:rsid w:val="00090BCA"/>
    <w:rsid w:val="00092E44"/>
    <w:rsid w:val="00093959"/>
    <w:rsid w:val="00094830"/>
    <w:rsid w:val="00094C5D"/>
    <w:rsid w:val="000976BF"/>
    <w:rsid w:val="00097AB3"/>
    <w:rsid w:val="000A0623"/>
    <w:rsid w:val="000A1E3F"/>
    <w:rsid w:val="000A2539"/>
    <w:rsid w:val="000A28A6"/>
    <w:rsid w:val="000A2A65"/>
    <w:rsid w:val="000A49DC"/>
    <w:rsid w:val="000A4E16"/>
    <w:rsid w:val="000A546C"/>
    <w:rsid w:val="000A62AE"/>
    <w:rsid w:val="000A7E74"/>
    <w:rsid w:val="000B0761"/>
    <w:rsid w:val="000B26C7"/>
    <w:rsid w:val="000B330F"/>
    <w:rsid w:val="000B33CC"/>
    <w:rsid w:val="000B58A8"/>
    <w:rsid w:val="000B7ED6"/>
    <w:rsid w:val="000C1423"/>
    <w:rsid w:val="000C252F"/>
    <w:rsid w:val="000C2C10"/>
    <w:rsid w:val="000C380E"/>
    <w:rsid w:val="000C5084"/>
    <w:rsid w:val="000C5D81"/>
    <w:rsid w:val="000D33D4"/>
    <w:rsid w:val="000D368C"/>
    <w:rsid w:val="000D4CA2"/>
    <w:rsid w:val="000D5BA0"/>
    <w:rsid w:val="000D5BEA"/>
    <w:rsid w:val="000D6562"/>
    <w:rsid w:val="000D7DD6"/>
    <w:rsid w:val="000E04C9"/>
    <w:rsid w:val="000E342E"/>
    <w:rsid w:val="000E39AF"/>
    <w:rsid w:val="000E44CD"/>
    <w:rsid w:val="000E63C1"/>
    <w:rsid w:val="000E6976"/>
    <w:rsid w:val="000E7634"/>
    <w:rsid w:val="000E7AB5"/>
    <w:rsid w:val="000F0E6B"/>
    <w:rsid w:val="000F1E48"/>
    <w:rsid w:val="000F2EB9"/>
    <w:rsid w:val="000F3C7E"/>
    <w:rsid w:val="000F430D"/>
    <w:rsid w:val="000F51CE"/>
    <w:rsid w:val="000F5489"/>
    <w:rsid w:val="0010331F"/>
    <w:rsid w:val="00105323"/>
    <w:rsid w:val="00105F17"/>
    <w:rsid w:val="001062C1"/>
    <w:rsid w:val="001063AA"/>
    <w:rsid w:val="0010680A"/>
    <w:rsid w:val="0010749A"/>
    <w:rsid w:val="00107C39"/>
    <w:rsid w:val="0011072F"/>
    <w:rsid w:val="00112F4F"/>
    <w:rsid w:val="0011401F"/>
    <w:rsid w:val="0011552E"/>
    <w:rsid w:val="001169DB"/>
    <w:rsid w:val="00116C45"/>
    <w:rsid w:val="001170CA"/>
    <w:rsid w:val="001217F2"/>
    <w:rsid w:val="001226C5"/>
    <w:rsid w:val="00123139"/>
    <w:rsid w:val="00123A78"/>
    <w:rsid w:val="0012401B"/>
    <w:rsid w:val="001275F8"/>
    <w:rsid w:val="00132EEB"/>
    <w:rsid w:val="0013453A"/>
    <w:rsid w:val="00135F2B"/>
    <w:rsid w:val="001400E8"/>
    <w:rsid w:val="001453C4"/>
    <w:rsid w:val="00145E3F"/>
    <w:rsid w:val="0015037A"/>
    <w:rsid w:val="00151DE4"/>
    <w:rsid w:val="00151F9F"/>
    <w:rsid w:val="00152746"/>
    <w:rsid w:val="00153F56"/>
    <w:rsid w:val="001543C0"/>
    <w:rsid w:val="00156670"/>
    <w:rsid w:val="0015736C"/>
    <w:rsid w:val="0015741B"/>
    <w:rsid w:val="0016015D"/>
    <w:rsid w:val="00164C1E"/>
    <w:rsid w:val="0016735D"/>
    <w:rsid w:val="0017182F"/>
    <w:rsid w:val="00173124"/>
    <w:rsid w:val="00173173"/>
    <w:rsid w:val="00173228"/>
    <w:rsid w:val="00174E3E"/>
    <w:rsid w:val="001814FE"/>
    <w:rsid w:val="001851F0"/>
    <w:rsid w:val="00193561"/>
    <w:rsid w:val="00193657"/>
    <w:rsid w:val="001964B0"/>
    <w:rsid w:val="00197612"/>
    <w:rsid w:val="001A0C8F"/>
    <w:rsid w:val="001A2637"/>
    <w:rsid w:val="001A4427"/>
    <w:rsid w:val="001A48BC"/>
    <w:rsid w:val="001A53A2"/>
    <w:rsid w:val="001A5897"/>
    <w:rsid w:val="001A67F5"/>
    <w:rsid w:val="001A751C"/>
    <w:rsid w:val="001B243D"/>
    <w:rsid w:val="001B616E"/>
    <w:rsid w:val="001B698C"/>
    <w:rsid w:val="001B7B5B"/>
    <w:rsid w:val="001C0613"/>
    <w:rsid w:val="001C598A"/>
    <w:rsid w:val="001C5DF2"/>
    <w:rsid w:val="001C6069"/>
    <w:rsid w:val="001D0447"/>
    <w:rsid w:val="001D10B1"/>
    <w:rsid w:val="001D33B9"/>
    <w:rsid w:val="001D5351"/>
    <w:rsid w:val="001D7E02"/>
    <w:rsid w:val="001E0562"/>
    <w:rsid w:val="001E08F0"/>
    <w:rsid w:val="001E2097"/>
    <w:rsid w:val="001E3A02"/>
    <w:rsid w:val="001E3C35"/>
    <w:rsid w:val="001E4C8E"/>
    <w:rsid w:val="001E4F3F"/>
    <w:rsid w:val="001E563F"/>
    <w:rsid w:val="001E5978"/>
    <w:rsid w:val="001E79DD"/>
    <w:rsid w:val="001E7E29"/>
    <w:rsid w:val="001F0686"/>
    <w:rsid w:val="001F18FF"/>
    <w:rsid w:val="001F1C3C"/>
    <w:rsid w:val="001F3F47"/>
    <w:rsid w:val="001F4491"/>
    <w:rsid w:val="001F4B8C"/>
    <w:rsid w:val="001F5BE5"/>
    <w:rsid w:val="00200268"/>
    <w:rsid w:val="00202EC9"/>
    <w:rsid w:val="00203B52"/>
    <w:rsid w:val="00204F9C"/>
    <w:rsid w:val="0020573B"/>
    <w:rsid w:val="00205F0F"/>
    <w:rsid w:val="00210C82"/>
    <w:rsid w:val="00211C85"/>
    <w:rsid w:val="002122CB"/>
    <w:rsid w:val="0021327C"/>
    <w:rsid w:val="00213F2B"/>
    <w:rsid w:val="00214864"/>
    <w:rsid w:val="00215708"/>
    <w:rsid w:val="00216541"/>
    <w:rsid w:val="00216677"/>
    <w:rsid w:val="00217FE4"/>
    <w:rsid w:val="002201B3"/>
    <w:rsid w:val="00220C44"/>
    <w:rsid w:val="0022127C"/>
    <w:rsid w:val="0022402E"/>
    <w:rsid w:val="0022481C"/>
    <w:rsid w:val="00226641"/>
    <w:rsid w:val="00226B59"/>
    <w:rsid w:val="002320CB"/>
    <w:rsid w:val="00234181"/>
    <w:rsid w:val="00236B96"/>
    <w:rsid w:val="00241A3D"/>
    <w:rsid w:val="0024310F"/>
    <w:rsid w:val="0024424F"/>
    <w:rsid w:val="00246FFA"/>
    <w:rsid w:val="00247867"/>
    <w:rsid w:val="00250E28"/>
    <w:rsid w:val="00251FE2"/>
    <w:rsid w:val="00252871"/>
    <w:rsid w:val="00253A2B"/>
    <w:rsid w:val="00253C6D"/>
    <w:rsid w:val="00254F37"/>
    <w:rsid w:val="00255397"/>
    <w:rsid w:val="002573ED"/>
    <w:rsid w:val="0026309C"/>
    <w:rsid w:val="00263816"/>
    <w:rsid w:val="00266416"/>
    <w:rsid w:val="00267671"/>
    <w:rsid w:val="002721C7"/>
    <w:rsid w:val="00272A15"/>
    <w:rsid w:val="002736DF"/>
    <w:rsid w:val="0027403D"/>
    <w:rsid w:val="00276B87"/>
    <w:rsid w:val="002779B0"/>
    <w:rsid w:val="00277C5A"/>
    <w:rsid w:val="002804D3"/>
    <w:rsid w:val="0028075F"/>
    <w:rsid w:val="0028256F"/>
    <w:rsid w:val="0028593E"/>
    <w:rsid w:val="0028653E"/>
    <w:rsid w:val="00287721"/>
    <w:rsid w:val="00287EDA"/>
    <w:rsid w:val="00290B34"/>
    <w:rsid w:val="0029111C"/>
    <w:rsid w:val="00291DF4"/>
    <w:rsid w:val="00292A37"/>
    <w:rsid w:val="00294CA3"/>
    <w:rsid w:val="002959C6"/>
    <w:rsid w:val="00296994"/>
    <w:rsid w:val="002A3E53"/>
    <w:rsid w:val="002A42D7"/>
    <w:rsid w:val="002A4AFF"/>
    <w:rsid w:val="002A603F"/>
    <w:rsid w:val="002B0763"/>
    <w:rsid w:val="002B29EB"/>
    <w:rsid w:val="002B37B9"/>
    <w:rsid w:val="002B4BDA"/>
    <w:rsid w:val="002B4F10"/>
    <w:rsid w:val="002B64DC"/>
    <w:rsid w:val="002C0698"/>
    <w:rsid w:val="002C148D"/>
    <w:rsid w:val="002C1B67"/>
    <w:rsid w:val="002C35EE"/>
    <w:rsid w:val="002C52A3"/>
    <w:rsid w:val="002C59BB"/>
    <w:rsid w:val="002C6789"/>
    <w:rsid w:val="002C6CA6"/>
    <w:rsid w:val="002C7468"/>
    <w:rsid w:val="002D1721"/>
    <w:rsid w:val="002D2C75"/>
    <w:rsid w:val="002D63D5"/>
    <w:rsid w:val="002E0A49"/>
    <w:rsid w:val="002E180C"/>
    <w:rsid w:val="002E24F5"/>
    <w:rsid w:val="002E6D00"/>
    <w:rsid w:val="002E72B4"/>
    <w:rsid w:val="002E7494"/>
    <w:rsid w:val="002F455A"/>
    <w:rsid w:val="002F6B1D"/>
    <w:rsid w:val="00302179"/>
    <w:rsid w:val="00303EAB"/>
    <w:rsid w:val="003053D9"/>
    <w:rsid w:val="003055E1"/>
    <w:rsid w:val="0030566D"/>
    <w:rsid w:val="00315098"/>
    <w:rsid w:val="00315765"/>
    <w:rsid w:val="00315E09"/>
    <w:rsid w:val="0031629E"/>
    <w:rsid w:val="00317E58"/>
    <w:rsid w:val="00320AA6"/>
    <w:rsid w:val="003214FF"/>
    <w:rsid w:val="00321EAF"/>
    <w:rsid w:val="00321F30"/>
    <w:rsid w:val="003246FE"/>
    <w:rsid w:val="003250DE"/>
    <w:rsid w:val="00325694"/>
    <w:rsid w:val="00332466"/>
    <w:rsid w:val="003324D0"/>
    <w:rsid w:val="003332AB"/>
    <w:rsid w:val="003342D3"/>
    <w:rsid w:val="003363E7"/>
    <w:rsid w:val="00337803"/>
    <w:rsid w:val="00340F32"/>
    <w:rsid w:val="00341170"/>
    <w:rsid w:val="003415AA"/>
    <w:rsid w:val="00341D31"/>
    <w:rsid w:val="003433B3"/>
    <w:rsid w:val="00343725"/>
    <w:rsid w:val="00344547"/>
    <w:rsid w:val="003449A0"/>
    <w:rsid w:val="00345AF7"/>
    <w:rsid w:val="00346DA4"/>
    <w:rsid w:val="00351842"/>
    <w:rsid w:val="003519E4"/>
    <w:rsid w:val="00351BA5"/>
    <w:rsid w:val="00354790"/>
    <w:rsid w:val="00356D05"/>
    <w:rsid w:val="003576CD"/>
    <w:rsid w:val="00361D97"/>
    <w:rsid w:val="0036281A"/>
    <w:rsid w:val="00370545"/>
    <w:rsid w:val="003722F9"/>
    <w:rsid w:val="00372DFA"/>
    <w:rsid w:val="00373FF3"/>
    <w:rsid w:val="00377D08"/>
    <w:rsid w:val="0038180E"/>
    <w:rsid w:val="003821AD"/>
    <w:rsid w:val="00382410"/>
    <w:rsid w:val="00383276"/>
    <w:rsid w:val="00383AD6"/>
    <w:rsid w:val="00391C57"/>
    <w:rsid w:val="00391DFF"/>
    <w:rsid w:val="0039333B"/>
    <w:rsid w:val="00393599"/>
    <w:rsid w:val="003939FE"/>
    <w:rsid w:val="00393DD9"/>
    <w:rsid w:val="00395185"/>
    <w:rsid w:val="003952BE"/>
    <w:rsid w:val="003960FA"/>
    <w:rsid w:val="003976B5"/>
    <w:rsid w:val="003A0E09"/>
    <w:rsid w:val="003A16DF"/>
    <w:rsid w:val="003A18CD"/>
    <w:rsid w:val="003A2202"/>
    <w:rsid w:val="003A40DC"/>
    <w:rsid w:val="003A4BAE"/>
    <w:rsid w:val="003A6807"/>
    <w:rsid w:val="003A6C8D"/>
    <w:rsid w:val="003A73E5"/>
    <w:rsid w:val="003B005E"/>
    <w:rsid w:val="003B1B2B"/>
    <w:rsid w:val="003B2F01"/>
    <w:rsid w:val="003B4C10"/>
    <w:rsid w:val="003B563F"/>
    <w:rsid w:val="003B5BC7"/>
    <w:rsid w:val="003B63CF"/>
    <w:rsid w:val="003B743F"/>
    <w:rsid w:val="003B7607"/>
    <w:rsid w:val="003C04CD"/>
    <w:rsid w:val="003C388D"/>
    <w:rsid w:val="003C4EE1"/>
    <w:rsid w:val="003C7D3A"/>
    <w:rsid w:val="003D0AF7"/>
    <w:rsid w:val="003D0EE5"/>
    <w:rsid w:val="003D13B8"/>
    <w:rsid w:val="003D205B"/>
    <w:rsid w:val="003D6487"/>
    <w:rsid w:val="003E0F53"/>
    <w:rsid w:val="003E1134"/>
    <w:rsid w:val="003E19B3"/>
    <w:rsid w:val="003E3C5D"/>
    <w:rsid w:val="003F09AB"/>
    <w:rsid w:val="003F1364"/>
    <w:rsid w:val="003F269B"/>
    <w:rsid w:val="003F5B9C"/>
    <w:rsid w:val="003F66A7"/>
    <w:rsid w:val="0040074D"/>
    <w:rsid w:val="00400EBE"/>
    <w:rsid w:val="00401F42"/>
    <w:rsid w:val="004020F8"/>
    <w:rsid w:val="00405A64"/>
    <w:rsid w:val="004105DE"/>
    <w:rsid w:val="0041377C"/>
    <w:rsid w:val="00414403"/>
    <w:rsid w:val="004154E2"/>
    <w:rsid w:val="00420935"/>
    <w:rsid w:val="00421044"/>
    <w:rsid w:val="0042108A"/>
    <w:rsid w:val="00421B6E"/>
    <w:rsid w:val="00421BAE"/>
    <w:rsid w:val="004227DD"/>
    <w:rsid w:val="00425BC1"/>
    <w:rsid w:val="004265EC"/>
    <w:rsid w:val="0042678F"/>
    <w:rsid w:val="00426C67"/>
    <w:rsid w:val="00427499"/>
    <w:rsid w:val="00430068"/>
    <w:rsid w:val="004302DF"/>
    <w:rsid w:val="004317CC"/>
    <w:rsid w:val="00433E62"/>
    <w:rsid w:val="00434894"/>
    <w:rsid w:val="00441A67"/>
    <w:rsid w:val="00441E48"/>
    <w:rsid w:val="004439E6"/>
    <w:rsid w:val="00444919"/>
    <w:rsid w:val="00446C09"/>
    <w:rsid w:val="00447C15"/>
    <w:rsid w:val="00451A6B"/>
    <w:rsid w:val="00452932"/>
    <w:rsid w:val="004535D1"/>
    <w:rsid w:val="00454253"/>
    <w:rsid w:val="004558F7"/>
    <w:rsid w:val="00457212"/>
    <w:rsid w:val="00460438"/>
    <w:rsid w:val="00462D2E"/>
    <w:rsid w:val="004635FA"/>
    <w:rsid w:val="004658CA"/>
    <w:rsid w:val="00466414"/>
    <w:rsid w:val="00466C54"/>
    <w:rsid w:val="0047137C"/>
    <w:rsid w:val="00473113"/>
    <w:rsid w:val="00474B93"/>
    <w:rsid w:val="00475635"/>
    <w:rsid w:val="00483C34"/>
    <w:rsid w:val="00485751"/>
    <w:rsid w:val="004859E8"/>
    <w:rsid w:val="004903AF"/>
    <w:rsid w:val="00490C19"/>
    <w:rsid w:val="00490C7E"/>
    <w:rsid w:val="00492A9C"/>
    <w:rsid w:val="00494253"/>
    <w:rsid w:val="0049441A"/>
    <w:rsid w:val="00497D75"/>
    <w:rsid w:val="004A34DC"/>
    <w:rsid w:val="004A6B98"/>
    <w:rsid w:val="004A7E89"/>
    <w:rsid w:val="004B08DC"/>
    <w:rsid w:val="004B23EC"/>
    <w:rsid w:val="004B2E40"/>
    <w:rsid w:val="004B343B"/>
    <w:rsid w:val="004B374A"/>
    <w:rsid w:val="004B5CC6"/>
    <w:rsid w:val="004B640F"/>
    <w:rsid w:val="004B648B"/>
    <w:rsid w:val="004B707E"/>
    <w:rsid w:val="004B72E8"/>
    <w:rsid w:val="004C2218"/>
    <w:rsid w:val="004C49AF"/>
    <w:rsid w:val="004C634D"/>
    <w:rsid w:val="004D09A7"/>
    <w:rsid w:val="004D1680"/>
    <w:rsid w:val="004D6F21"/>
    <w:rsid w:val="004D703A"/>
    <w:rsid w:val="004E3479"/>
    <w:rsid w:val="004E3C6F"/>
    <w:rsid w:val="004E4E7E"/>
    <w:rsid w:val="004E6591"/>
    <w:rsid w:val="004E6D4D"/>
    <w:rsid w:val="004E78F5"/>
    <w:rsid w:val="004F46A4"/>
    <w:rsid w:val="004F6335"/>
    <w:rsid w:val="004F6B77"/>
    <w:rsid w:val="004F7227"/>
    <w:rsid w:val="004F7551"/>
    <w:rsid w:val="004F7D80"/>
    <w:rsid w:val="00501AE4"/>
    <w:rsid w:val="005025AF"/>
    <w:rsid w:val="00503342"/>
    <w:rsid w:val="00506976"/>
    <w:rsid w:val="00514310"/>
    <w:rsid w:val="00515848"/>
    <w:rsid w:val="005164EC"/>
    <w:rsid w:val="0051692E"/>
    <w:rsid w:val="00516DAA"/>
    <w:rsid w:val="00516F39"/>
    <w:rsid w:val="00517892"/>
    <w:rsid w:val="00522E3B"/>
    <w:rsid w:val="00522FA6"/>
    <w:rsid w:val="00523741"/>
    <w:rsid w:val="0052538B"/>
    <w:rsid w:val="00526A06"/>
    <w:rsid w:val="00527364"/>
    <w:rsid w:val="00527836"/>
    <w:rsid w:val="00527D32"/>
    <w:rsid w:val="00534D53"/>
    <w:rsid w:val="0053557C"/>
    <w:rsid w:val="00536F8A"/>
    <w:rsid w:val="005375A6"/>
    <w:rsid w:val="0054293C"/>
    <w:rsid w:val="00543782"/>
    <w:rsid w:val="00544C90"/>
    <w:rsid w:val="00545D34"/>
    <w:rsid w:val="005461F3"/>
    <w:rsid w:val="00546F0F"/>
    <w:rsid w:val="00547B96"/>
    <w:rsid w:val="00550CC5"/>
    <w:rsid w:val="00551E06"/>
    <w:rsid w:val="00552DBD"/>
    <w:rsid w:val="005538BC"/>
    <w:rsid w:val="00560840"/>
    <w:rsid w:val="00560949"/>
    <w:rsid w:val="005611E7"/>
    <w:rsid w:val="0056192F"/>
    <w:rsid w:val="00562606"/>
    <w:rsid w:val="005631B0"/>
    <w:rsid w:val="00566499"/>
    <w:rsid w:val="005700B3"/>
    <w:rsid w:val="005734C8"/>
    <w:rsid w:val="00573705"/>
    <w:rsid w:val="00574DAD"/>
    <w:rsid w:val="005760A6"/>
    <w:rsid w:val="00576BD9"/>
    <w:rsid w:val="00577B44"/>
    <w:rsid w:val="005809E0"/>
    <w:rsid w:val="00580B13"/>
    <w:rsid w:val="00581920"/>
    <w:rsid w:val="00581D13"/>
    <w:rsid w:val="00585334"/>
    <w:rsid w:val="0058639D"/>
    <w:rsid w:val="005872EE"/>
    <w:rsid w:val="005920E4"/>
    <w:rsid w:val="00593CFA"/>
    <w:rsid w:val="00593D33"/>
    <w:rsid w:val="00594741"/>
    <w:rsid w:val="005A053D"/>
    <w:rsid w:val="005A0661"/>
    <w:rsid w:val="005A1BCB"/>
    <w:rsid w:val="005A368C"/>
    <w:rsid w:val="005A4062"/>
    <w:rsid w:val="005A4D12"/>
    <w:rsid w:val="005A53C9"/>
    <w:rsid w:val="005A689F"/>
    <w:rsid w:val="005B049C"/>
    <w:rsid w:val="005B3B9E"/>
    <w:rsid w:val="005B5C30"/>
    <w:rsid w:val="005B616D"/>
    <w:rsid w:val="005B706D"/>
    <w:rsid w:val="005C0ED4"/>
    <w:rsid w:val="005C1732"/>
    <w:rsid w:val="005C287E"/>
    <w:rsid w:val="005C2C22"/>
    <w:rsid w:val="005C3CDF"/>
    <w:rsid w:val="005C4C9A"/>
    <w:rsid w:val="005C6CCD"/>
    <w:rsid w:val="005C724F"/>
    <w:rsid w:val="005D257D"/>
    <w:rsid w:val="005D3E7C"/>
    <w:rsid w:val="005D43BA"/>
    <w:rsid w:val="005D542F"/>
    <w:rsid w:val="005D57C5"/>
    <w:rsid w:val="005D5A58"/>
    <w:rsid w:val="005D64D3"/>
    <w:rsid w:val="005E02F1"/>
    <w:rsid w:val="005E0C00"/>
    <w:rsid w:val="005E10EA"/>
    <w:rsid w:val="005E21D2"/>
    <w:rsid w:val="005E4FA0"/>
    <w:rsid w:val="005E677C"/>
    <w:rsid w:val="005E6E76"/>
    <w:rsid w:val="005E7B29"/>
    <w:rsid w:val="005F0FDD"/>
    <w:rsid w:val="005F12F9"/>
    <w:rsid w:val="005F154C"/>
    <w:rsid w:val="005F258B"/>
    <w:rsid w:val="005F3197"/>
    <w:rsid w:val="005F4649"/>
    <w:rsid w:val="005F469D"/>
    <w:rsid w:val="005F51C4"/>
    <w:rsid w:val="005F7652"/>
    <w:rsid w:val="00605451"/>
    <w:rsid w:val="00610CF0"/>
    <w:rsid w:val="006133E4"/>
    <w:rsid w:val="006134D3"/>
    <w:rsid w:val="006142F6"/>
    <w:rsid w:val="00614888"/>
    <w:rsid w:val="0061616D"/>
    <w:rsid w:val="00617354"/>
    <w:rsid w:val="0062199B"/>
    <w:rsid w:val="0062424E"/>
    <w:rsid w:val="00626972"/>
    <w:rsid w:val="0062758C"/>
    <w:rsid w:val="006305D0"/>
    <w:rsid w:val="00630D6C"/>
    <w:rsid w:val="0063131B"/>
    <w:rsid w:val="00634452"/>
    <w:rsid w:val="0064217A"/>
    <w:rsid w:val="00643D67"/>
    <w:rsid w:val="00644F58"/>
    <w:rsid w:val="00646210"/>
    <w:rsid w:val="00647498"/>
    <w:rsid w:val="006505F3"/>
    <w:rsid w:val="006518D5"/>
    <w:rsid w:val="00652194"/>
    <w:rsid w:val="0065343E"/>
    <w:rsid w:val="00653A9D"/>
    <w:rsid w:val="006540F8"/>
    <w:rsid w:val="00654165"/>
    <w:rsid w:val="006577DB"/>
    <w:rsid w:val="00657BD1"/>
    <w:rsid w:val="006621F2"/>
    <w:rsid w:val="00662262"/>
    <w:rsid w:val="00662677"/>
    <w:rsid w:val="00665094"/>
    <w:rsid w:val="006679DF"/>
    <w:rsid w:val="006733FE"/>
    <w:rsid w:val="0067399D"/>
    <w:rsid w:val="00676D1C"/>
    <w:rsid w:val="00676D88"/>
    <w:rsid w:val="006805D9"/>
    <w:rsid w:val="00680F04"/>
    <w:rsid w:val="00681051"/>
    <w:rsid w:val="0068176E"/>
    <w:rsid w:val="006819B9"/>
    <w:rsid w:val="0068354F"/>
    <w:rsid w:val="0068370B"/>
    <w:rsid w:val="00684D1A"/>
    <w:rsid w:val="00685DA5"/>
    <w:rsid w:val="00687183"/>
    <w:rsid w:val="00687A14"/>
    <w:rsid w:val="006920D9"/>
    <w:rsid w:val="006934AA"/>
    <w:rsid w:val="00695B17"/>
    <w:rsid w:val="0069660B"/>
    <w:rsid w:val="006A3131"/>
    <w:rsid w:val="006A3C2D"/>
    <w:rsid w:val="006A3C57"/>
    <w:rsid w:val="006A4030"/>
    <w:rsid w:val="006B018C"/>
    <w:rsid w:val="006B019C"/>
    <w:rsid w:val="006B0726"/>
    <w:rsid w:val="006B09EB"/>
    <w:rsid w:val="006B6622"/>
    <w:rsid w:val="006C1872"/>
    <w:rsid w:val="006C2A09"/>
    <w:rsid w:val="006C3378"/>
    <w:rsid w:val="006C35EE"/>
    <w:rsid w:val="006C3AC0"/>
    <w:rsid w:val="006C3E12"/>
    <w:rsid w:val="006C679F"/>
    <w:rsid w:val="006C7904"/>
    <w:rsid w:val="006D07F9"/>
    <w:rsid w:val="006D0DF6"/>
    <w:rsid w:val="006D17DF"/>
    <w:rsid w:val="006D18E3"/>
    <w:rsid w:val="006D2D20"/>
    <w:rsid w:val="006D3CCC"/>
    <w:rsid w:val="006D3F30"/>
    <w:rsid w:val="006D464B"/>
    <w:rsid w:val="006D4A3D"/>
    <w:rsid w:val="006D5079"/>
    <w:rsid w:val="006D7FDE"/>
    <w:rsid w:val="006E0378"/>
    <w:rsid w:val="006E07EF"/>
    <w:rsid w:val="006E386E"/>
    <w:rsid w:val="006E39A7"/>
    <w:rsid w:val="006E4ED3"/>
    <w:rsid w:val="006E6AF9"/>
    <w:rsid w:val="006F4ADD"/>
    <w:rsid w:val="006F7D4A"/>
    <w:rsid w:val="007049B5"/>
    <w:rsid w:val="007057C4"/>
    <w:rsid w:val="00706691"/>
    <w:rsid w:val="007067A1"/>
    <w:rsid w:val="00706931"/>
    <w:rsid w:val="007100A7"/>
    <w:rsid w:val="00711D4B"/>
    <w:rsid w:val="00712294"/>
    <w:rsid w:val="00713057"/>
    <w:rsid w:val="0072114C"/>
    <w:rsid w:val="00722D14"/>
    <w:rsid w:val="0072334F"/>
    <w:rsid w:val="00723395"/>
    <w:rsid w:val="0073060D"/>
    <w:rsid w:val="007317E3"/>
    <w:rsid w:val="0073184E"/>
    <w:rsid w:val="00731EAE"/>
    <w:rsid w:val="007347C3"/>
    <w:rsid w:val="00735105"/>
    <w:rsid w:val="0073587D"/>
    <w:rsid w:val="00740E21"/>
    <w:rsid w:val="00740F39"/>
    <w:rsid w:val="00741611"/>
    <w:rsid w:val="00743B34"/>
    <w:rsid w:val="00743D52"/>
    <w:rsid w:val="00743F24"/>
    <w:rsid w:val="00746339"/>
    <w:rsid w:val="007518BE"/>
    <w:rsid w:val="00751F55"/>
    <w:rsid w:val="0075297A"/>
    <w:rsid w:val="00753B03"/>
    <w:rsid w:val="00754E90"/>
    <w:rsid w:val="00757AD9"/>
    <w:rsid w:val="00757C9A"/>
    <w:rsid w:val="00757E60"/>
    <w:rsid w:val="00757F29"/>
    <w:rsid w:val="00760522"/>
    <w:rsid w:val="00761DF2"/>
    <w:rsid w:val="00764F7B"/>
    <w:rsid w:val="007660C8"/>
    <w:rsid w:val="00767136"/>
    <w:rsid w:val="0076765C"/>
    <w:rsid w:val="00767EB3"/>
    <w:rsid w:val="00770240"/>
    <w:rsid w:val="007702E9"/>
    <w:rsid w:val="00770BC1"/>
    <w:rsid w:val="00770F38"/>
    <w:rsid w:val="0077298B"/>
    <w:rsid w:val="00775385"/>
    <w:rsid w:val="00777EE7"/>
    <w:rsid w:val="00781D53"/>
    <w:rsid w:val="00782D7F"/>
    <w:rsid w:val="0078428B"/>
    <w:rsid w:val="0078435A"/>
    <w:rsid w:val="0078511C"/>
    <w:rsid w:val="00785B4D"/>
    <w:rsid w:val="00785B5E"/>
    <w:rsid w:val="007903B0"/>
    <w:rsid w:val="00790A9B"/>
    <w:rsid w:val="007914B0"/>
    <w:rsid w:val="007A07BA"/>
    <w:rsid w:val="007A1DC3"/>
    <w:rsid w:val="007A4930"/>
    <w:rsid w:val="007A51A1"/>
    <w:rsid w:val="007A58D4"/>
    <w:rsid w:val="007A5A66"/>
    <w:rsid w:val="007A5C42"/>
    <w:rsid w:val="007A68BE"/>
    <w:rsid w:val="007A6925"/>
    <w:rsid w:val="007B02B4"/>
    <w:rsid w:val="007B0B08"/>
    <w:rsid w:val="007B1EEF"/>
    <w:rsid w:val="007B25D7"/>
    <w:rsid w:val="007B5522"/>
    <w:rsid w:val="007B62E3"/>
    <w:rsid w:val="007B6586"/>
    <w:rsid w:val="007B7DF0"/>
    <w:rsid w:val="007C26B2"/>
    <w:rsid w:val="007C2C95"/>
    <w:rsid w:val="007C3208"/>
    <w:rsid w:val="007C4A79"/>
    <w:rsid w:val="007C5749"/>
    <w:rsid w:val="007C5C35"/>
    <w:rsid w:val="007C77AF"/>
    <w:rsid w:val="007C7DFF"/>
    <w:rsid w:val="007D2110"/>
    <w:rsid w:val="007D6711"/>
    <w:rsid w:val="007D6AAF"/>
    <w:rsid w:val="007E03D3"/>
    <w:rsid w:val="007F1C36"/>
    <w:rsid w:val="007F426E"/>
    <w:rsid w:val="007F48AE"/>
    <w:rsid w:val="007F4FBF"/>
    <w:rsid w:val="007F5673"/>
    <w:rsid w:val="007F56A9"/>
    <w:rsid w:val="007F5F5E"/>
    <w:rsid w:val="0080053E"/>
    <w:rsid w:val="008035E4"/>
    <w:rsid w:val="00803FDF"/>
    <w:rsid w:val="00804012"/>
    <w:rsid w:val="00804D6E"/>
    <w:rsid w:val="0080534F"/>
    <w:rsid w:val="00806C16"/>
    <w:rsid w:val="0081181A"/>
    <w:rsid w:val="00812BA3"/>
    <w:rsid w:val="00813284"/>
    <w:rsid w:val="00815564"/>
    <w:rsid w:val="008155BE"/>
    <w:rsid w:val="00815A05"/>
    <w:rsid w:val="00817067"/>
    <w:rsid w:val="0082350E"/>
    <w:rsid w:val="00823C0B"/>
    <w:rsid w:val="00826D05"/>
    <w:rsid w:val="00830750"/>
    <w:rsid w:val="00832A86"/>
    <w:rsid w:val="00833FFB"/>
    <w:rsid w:val="0083416A"/>
    <w:rsid w:val="00835D87"/>
    <w:rsid w:val="008369CD"/>
    <w:rsid w:val="00843003"/>
    <w:rsid w:val="008442A9"/>
    <w:rsid w:val="008443ED"/>
    <w:rsid w:val="008453EC"/>
    <w:rsid w:val="0084665B"/>
    <w:rsid w:val="00847465"/>
    <w:rsid w:val="00847727"/>
    <w:rsid w:val="008517B7"/>
    <w:rsid w:val="00851EF7"/>
    <w:rsid w:val="00856A03"/>
    <w:rsid w:val="0086115B"/>
    <w:rsid w:val="00861F92"/>
    <w:rsid w:val="00862BAC"/>
    <w:rsid w:val="0086374F"/>
    <w:rsid w:val="008653E0"/>
    <w:rsid w:val="0086554D"/>
    <w:rsid w:val="008659A5"/>
    <w:rsid w:val="00866CF9"/>
    <w:rsid w:val="00871704"/>
    <w:rsid w:val="0087226F"/>
    <w:rsid w:val="008728CE"/>
    <w:rsid w:val="008751F9"/>
    <w:rsid w:val="00876B16"/>
    <w:rsid w:val="00882970"/>
    <w:rsid w:val="008834A2"/>
    <w:rsid w:val="00883AB1"/>
    <w:rsid w:val="00884576"/>
    <w:rsid w:val="00884A55"/>
    <w:rsid w:val="00886292"/>
    <w:rsid w:val="0088744B"/>
    <w:rsid w:val="008907BC"/>
    <w:rsid w:val="008914FE"/>
    <w:rsid w:val="00891560"/>
    <w:rsid w:val="008954C5"/>
    <w:rsid w:val="00896886"/>
    <w:rsid w:val="008A042C"/>
    <w:rsid w:val="008A117D"/>
    <w:rsid w:val="008A2D72"/>
    <w:rsid w:val="008A38C6"/>
    <w:rsid w:val="008A39BA"/>
    <w:rsid w:val="008A4EE2"/>
    <w:rsid w:val="008A6806"/>
    <w:rsid w:val="008A6C93"/>
    <w:rsid w:val="008A7DBA"/>
    <w:rsid w:val="008B21B5"/>
    <w:rsid w:val="008B5D76"/>
    <w:rsid w:val="008B62F1"/>
    <w:rsid w:val="008C379C"/>
    <w:rsid w:val="008C4D9C"/>
    <w:rsid w:val="008C5B45"/>
    <w:rsid w:val="008D1B1F"/>
    <w:rsid w:val="008D29F4"/>
    <w:rsid w:val="008D2CDC"/>
    <w:rsid w:val="008D30E1"/>
    <w:rsid w:val="008D3C31"/>
    <w:rsid w:val="008D6644"/>
    <w:rsid w:val="008E21DE"/>
    <w:rsid w:val="008E39A0"/>
    <w:rsid w:val="008E3D0F"/>
    <w:rsid w:val="008E3D8D"/>
    <w:rsid w:val="008E4E6A"/>
    <w:rsid w:val="008E4F07"/>
    <w:rsid w:val="008E64E4"/>
    <w:rsid w:val="008E6556"/>
    <w:rsid w:val="008E7AA5"/>
    <w:rsid w:val="008E7FA4"/>
    <w:rsid w:val="008F1726"/>
    <w:rsid w:val="008F4DD0"/>
    <w:rsid w:val="008F7E91"/>
    <w:rsid w:val="00901DB0"/>
    <w:rsid w:val="00904861"/>
    <w:rsid w:val="00912C8F"/>
    <w:rsid w:val="00912ECE"/>
    <w:rsid w:val="009136DD"/>
    <w:rsid w:val="0091567C"/>
    <w:rsid w:val="00915820"/>
    <w:rsid w:val="009178C6"/>
    <w:rsid w:val="0092000A"/>
    <w:rsid w:val="00921466"/>
    <w:rsid w:val="0092162D"/>
    <w:rsid w:val="0092275E"/>
    <w:rsid w:val="00925011"/>
    <w:rsid w:val="00925A27"/>
    <w:rsid w:val="00925B6D"/>
    <w:rsid w:val="00931BE6"/>
    <w:rsid w:val="00932FB3"/>
    <w:rsid w:val="00932FF9"/>
    <w:rsid w:val="00937590"/>
    <w:rsid w:val="00940C57"/>
    <w:rsid w:val="009438BA"/>
    <w:rsid w:val="00944702"/>
    <w:rsid w:val="00946EB5"/>
    <w:rsid w:val="0095148E"/>
    <w:rsid w:val="00952645"/>
    <w:rsid w:val="0095271C"/>
    <w:rsid w:val="00954121"/>
    <w:rsid w:val="00957EB3"/>
    <w:rsid w:val="00963366"/>
    <w:rsid w:val="00963B59"/>
    <w:rsid w:val="00964C95"/>
    <w:rsid w:val="00965BBD"/>
    <w:rsid w:val="00965D60"/>
    <w:rsid w:val="00966E0B"/>
    <w:rsid w:val="009701DA"/>
    <w:rsid w:val="00971C95"/>
    <w:rsid w:val="0097263A"/>
    <w:rsid w:val="00973557"/>
    <w:rsid w:val="009735A7"/>
    <w:rsid w:val="00973BE0"/>
    <w:rsid w:val="00975350"/>
    <w:rsid w:val="009758A1"/>
    <w:rsid w:val="00976A86"/>
    <w:rsid w:val="00976AAE"/>
    <w:rsid w:val="009834F5"/>
    <w:rsid w:val="00983FAA"/>
    <w:rsid w:val="00987092"/>
    <w:rsid w:val="00990BC0"/>
    <w:rsid w:val="0099217F"/>
    <w:rsid w:val="00993C7A"/>
    <w:rsid w:val="0099465B"/>
    <w:rsid w:val="00996CFF"/>
    <w:rsid w:val="00997086"/>
    <w:rsid w:val="00997FFA"/>
    <w:rsid w:val="009A1E31"/>
    <w:rsid w:val="009A3336"/>
    <w:rsid w:val="009A39F4"/>
    <w:rsid w:val="009A61FF"/>
    <w:rsid w:val="009B3D3D"/>
    <w:rsid w:val="009B6019"/>
    <w:rsid w:val="009C0808"/>
    <w:rsid w:val="009C1B28"/>
    <w:rsid w:val="009C1EB6"/>
    <w:rsid w:val="009C589F"/>
    <w:rsid w:val="009C64F0"/>
    <w:rsid w:val="009C70EF"/>
    <w:rsid w:val="009D0E14"/>
    <w:rsid w:val="009D1422"/>
    <w:rsid w:val="009D2878"/>
    <w:rsid w:val="009D41F3"/>
    <w:rsid w:val="009D6583"/>
    <w:rsid w:val="009D6996"/>
    <w:rsid w:val="009D70A8"/>
    <w:rsid w:val="009E1305"/>
    <w:rsid w:val="009E180C"/>
    <w:rsid w:val="009E5031"/>
    <w:rsid w:val="009E7007"/>
    <w:rsid w:val="009E756B"/>
    <w:rsid w:val="009E792D"/>
    <w:rsid w:val="009E7E61"/>
    <w:rsid w:val="009F08B0"/>
    <w:rsid w:val="009F0A7A"/>
    <w:rsid w:val="009F0E08"/>
    <w:rsid w:val="009F1024"/>
    <w:rsid w:val="009F200E"/>
    <w:rsid w:val="009F6351"/>
    <w:rsid w:val="009F77C3"/>
    <w:rsid w:val="00A05221"/>
    <w:rsid w:val="00A05628"/>
    <w:rsid w:val="00A06176"/>
    <w:rsid w:val="00A07476"/>
    <w:rsid w:val="00A07E4A"/>
    <w:rsid w:val="00A11844"/>
    <w:rsid w:val="00A13CDD"/>
    <w:rsid w:val="00A145A9"/>
    <w:rsid w:val="00A148DA"/>
    <w:rsid w:val="00A17955"/>
    <w:rsid w:val="00A217BF"/>
    <w:rsid w:val="00A228ED"/>
    <w:rsid w:val="00A22A26"/>
    <w:rsid w:val="00A2430A"/>
    <w:rsid w:val="00A246F6"/>
    <w:rsid w:val="00A3045C"/>
    <w:rsid w:val="00A305DC"/>
    <w:rsid w:val="00A341FC"/>
    <w:rsid w:val="00A34BD5"/>
    <w:rsid w:val="00A35CC9"/>
    <w:rsid w:val="00A365CA"/>
    <w:rsid w:val="00A40D8C"/>
    <w:rsid w:val="00A420A5"/>
    <w:rsid w:val="00A44B1E"/>
    <w:rsid w:val="00A4582E"/>
    <w:rsid w:val="00A4673C"/>
    <w:rsid w:val="00A51A9F"/>
    <w:rsid w:val="00A51C64"/>
    <w:rsid w:val="00A52486"/>
    <w:rsid w:val="00A52BB7"/>
    <w:rsid w:val="00A55841"/>
    <w:rsid w:val="00A56018"/>
    <w:rsid w:val="00A61B3C"/>
    <w:rsid w:val="00A61FC5"/>
    <w:rsid w:val="00A62C9A"/>
    <w:rsid w:val="00A631DE"/>
    <w:rsid w:val="00A6495D"/>
    <w:rsid w:val="00A650E4"/>
    <w:rsid w:val="00A655F9"/>
    <w:rsid w:val="00A66CC7"/>
    <w:rsid w:val="00A670E9"/>
    <w:rsid w:val="00A70B21"/>
    <w:rsid w:val="00A7294B"/>
    <w:rsid w:val="00A76631"/>
    <w:rsid w:val="00A76CE1"/>
    <w:rsid w:val="00A829B1"/>
    <w:rsid w:val="00A8475F"/>
    <w:rsid w:val="00A84CEC"/>
    <w:rsid w:val="00A859D8"/>
    <w:rsid w:val="00A85A8C"/>
    <w:rsid w:val="00A85DB7"/>
    <w:rsid w:val="00A85DE5"/>
    <w:rsid w:val="00A86AE1"/>
    <w:rsid w:val="00A87C00"/>
    <w:rsid w:val="00A90009"/>
    <w:rsid w:val="00A91676"/>
    <w:rsid w:val="00A921B3"/>
    <w:rsid w:val="00A935AC"/>
    <w:rsid w:val="00A942C0"/>
    <w:rsid w:val="00A950D5"/>
    <w:rsid w:val="00AA0719"/>
    <w:rsid w:val="00AA273C"/>
    <w:rsid w:val="00AA3743"/>
    <w:rsid w:val="00AA528D"/>
    <w:rsid w:val="00AB12D5"/>
    <w:rsid w:val="00AB1A3C"/>
    <w:rsid w:val="00AB1AD6"/>
    <w:rsid w:val="00AB4243"/>
    <w:rsid w:val="00AC20E0"/>
    <w:rsid w:val="00AC25BF"/>
    <w:rsid w:val="00AC2EC1"/>
    <w:rsid w:val="00AC4AA5"/>
    <w:rsid w:val="00AC4BE8"/>
    <w:rsid w:val="00AC55CE"/>
    <w:rsid w:val="00AC69E2"/>
    <w:rsid w:val="00AC6D50"/>
    <w:rsid w:val="00AC7944"/>
    <w:rsid w:val="00AD2BA9"/>
    <w:rsid w:val="00AD4B90"/>
    <w:rsid w:val="00AD5FD7"/>
    <w:rsid w:val="00AD6310"/>
    <w:rsid w:val="00AD735D"/>
    <w:rsid w:val="00AE0D1D"/>
    <w:rsid w:val="00AE1673"/>
    <w:rsid w:val="00AE1701"/>
    <w:rsid w:val="00AE1FA6"/>
    <w:rsid w:val="00AE30FB"/>
    <w:rsid w:val="00AE3144"/>
    <w:rsid w:val="00AF0899"/>
    <w:rsid w:val="00AF0987"/>
    <w:rsid w:val="00AF28BF"/>
    <w:rsid w:val="00AF2CAE"/>
    <w:rsid w:val="00AF43A4"/>
    <w:rsid w:val="00AF5694"/>
    <w:rsid w:val="00AF6146"/>
    <w:rsid w:val="00AF7649"/>
    <w:rsid w:val="00AF79DB"/>
    <w:rsid w:val="00B02435"/>
    <w:rsid w:val="00B05CC8"/>
    <w:rsid w:val="00B0602E"/>
    <w:rsid w:val="00B11339"/>
    <w:rsid w:val="00B13826"/>
    <w:rsid w:val="00B13A12"/>
    <w:rsid w:val="00B14E50"/>
    <w:rsid w:val="00B154D0"/>
    <w:rsid w:val="00B15B48"/>
    <w:rsid w:val="00B1657A"/>
    <w:rsid w:val="00B16801"/>
    <w:rsid w:val="00B17300"/>
    <w:rsid w:val="00B21DB6"/>
    <w:rsid w:val="00B24733"/>
    <w:rsid w:val="00B25A61"/>
    <w:rsid w:val="00B25F5E"/>
    <w:rsid w:val="00B275F0"/>
    <w:rsid w:val="00B32235"/>
    <w:rsid w:val="00B334FF"/>
    <w:rsid w:val="00B3422F"/>
    <w:rsid w:val="00B34A17"/>
    <w:rsid w:val="00B36B1A"/>
    <w:rsid w:val="00B42B80"/>
    <w:rsid w:val="00B44016"/>
    <w:rsid w:val="00B44250"/>
    <w:rsid w:val="00B4744F"/>
    <w:rsid w:val="00B50660"/>
    <w:rsid w:val="00B5167A"/>
    <w:rsid w:val="00B51E5E"/>
    <w:rsid w:val="00B533ED"/>
    <w:rsid w:val="00B5753C"/>
    <w:rsid w:val="00B603C0"/>
    <w:rsid w:val="00B61B01"/>
    <w:rsid w:val="00B63364"/>
    <w:rsid w:val="00B63383"/>
    <w:rsid w:val="00B63514"/>
    <w:rsid w:val="00B648F9"/>
    <w:rsid w:val="00B649AE"/>
    <w:rsid w:val="00B64BE3"/>
    <w:rsid w:val="00B64FD5"/>
    <w:rsid w:val="00B66792"/>
    <w:rsid w:val="00B70E86"/>
    <w:rsid w:val="00B72510"/>
    <w:rsid w:val="00B75B1B"/>
    <w:rsid w:val="00B81CA3"/>
    <w:rsid w:val="00B831E1"/>
    <w:rsid w:val="00B8331B"/>
    <w:rsid w:val="00B83CDB"/>
    <w:rsid w:val="00B90945"/>
    <w:rsid w:val="00B92654"/>
    <w:rsid w:val="00B94A7D"/>
    <w:rsid w:val="00B978AD"/>
    <w:rsid w:val="00B97CC9"/>
    <w:rsid w:val="00BA1C50"/>
    <w:rsid w:val="00BA276F"/>
    <w:rsid w:val="00BA3EE3"/>
    <w:rsid w:val="00BA57BE"/>
    <w:rsid w:val="00BA65E1"/>
    <w:rsid w:val="00BA74E4"/>
    <w:rsid w:val="00BB001A"/>
    <w:rsid w:val="00BB00B8"/>
    <w:rsid w:val="00BB03A4"/>
    <w:rsid w:val="00BB099A"/>
    <w:rsid w:val="00BB10BC"/>
    <w:rsid w:val="00BB29D9"/>
    <w:rsid w:val="00BB4B49"/>
    <w:rsid w:val="00BB4EE4"/>
    <w:rsid w:val="00BB5F78"/>
    <w:rsid w:val="00BC0424"/>
    <w:rsid w:val="00BC0C23"/>
    <w:rsid w:val="00BC1B3A"/>
    <w:rsid w:val="00BC3547"/>
    <w:rsid w:val="00BD1B88"/>
    <w:rsid w:val="00BD2367"/>
    <w:rsid w:val="00BD2A0D"/>
    <w:rsid w:val="00BD4A88"/>
    <w:rsid w:val="00BD55CA"/>
    <w:rsid w:val="00BD5FC9"/>
    <w:rsid w:val="00BD68E3"/>
    <w:rsid w:val="00BD7B0D"/>
    <w:rsid w:val="00BE1A23"/>
    <w:rsid w:val="00BE2ACA"/>
    <w:rsid w:val="00BE527A"/>
    <w:rsid w:val="00BE7AE2"/>
    <w:rsid w:val="00BF3C13"/>
    <w:rsid w:val="00BF5332"/>
    <w:rsid w:val="00BF74FB"/>
    <w:rsid w:val="00BF78EC"/>
    <w:rsid w:val="00C026A4"/>
    <w:rsid w:val="00C02A8B"/>
    <w:rsid w:val="00C0421C"/>
    <w:rsid w:val="00C04B17"/>
    <w:rsid w:val="00C071F7"/>
    <w:rsid w:val="00C11036"/>
    <w:rsid w:val="00C13662"/>
    <w:rsid w:val="00C14526"/>
    <w:rsid w:val="00C17C2D"/>
    <w:rsid w:val="00C22A12"/>
    <w:rsid w:val="00C23BA7"/>
    <w:rsid w:val="00C24231"/>
    <w:rsid w:val="00C324F4"/>
    <w:rsid w:val="00C32934"/>
    <w:rsid w:val="00C345A3"/>
    <w:rsid w:val="00C34A19"/>
    <w:rsid w:val="00C35841"/>
    <w:rsid w:val="00C36DAF"/>
    <w:rsid w:val="00C36E47"/>
    <w:rsid w:val="00C412F5"/>
    <w:rsid w:val="00C42565"/>
    <w:rsid w:val="00C42F7A"/>
    <w:rsid w:val="00C43B61"/>
    <w:rsid w:val="00C47874"/>
    <w:rsid w:val="00C47BAC"/>
    <w:rsid w:val="00C50FCB"/>
    <w:rsid w:val="00C51E3E"/>
    <w:rsid w:val="00C56AEB"/>
    <w:rsid w:val="00C570BD"/>
    <w:rsid w:val="00C61059"/>
    <w:rsid w:val="00C61899"/>
    <w:rsid w:val="00C61A1C"/>
    <w:rsid w:val="00C6202E"/>
    <w:rsid w:val="00C643F7"/>
    <w:rsid w:val="00C648A3"/>
    <w:rsid w:val="00C6637D"/>
    <w:rsid w:val="00C70BF1"/>
    <w:rsid w:val="00C7274E"/>
    <w:rsid w:val="00C74E96"/>
    <w:rsid w:val="00C75CAF"/>
    <w:rsid w:val="00C801E1"/>
    <w:rsid w:val="00C83477"/>
    <w:rsid w:val="00C837F2"/>
    <w:rsid w:val="00C84BD6"/>
    <w:rsid w:val="00C85EAF"/>
    <w:rsid w:val="00C86DDA"/>
    <w:rsid w:val="00C87FF4"/>
    <w:rsid w:val="00C924A2"/>
    <w:rsid w:val="00C9253C"/>
    <w:rsid w:val="00C95A3C"/>
    <w:rsid w:val="00C96520"/>
    <w:rsid w:val="00C96AA6"/>
    <w:rsid w:val="00C96C8A"/>
    <w:rsid w:val="00C96E32"/>
    <w:rsid w:val="00CA1276"/>
    <w:rsid w:val="00CA3060"/>
    <w:rsid w:val="00CA6BAF"/>
    <w:rsid w:val="00CA6D29"/>
    <w:rsid w:val="00CA6EDF"/>
    <w:rsid w:val="00CA78F0"/>
    <w:rsid w:val="00CB0F2C"/>
    <w:rsid w:val="00CB196F"/>
    <w:rsid w:val="00CB204E"/>
    <w:rsid w:val="00CB20D2"/>
    <w:rsid w:val="00CB2650"/>
    <w:rsid w:val="00CB30D9"/>
    <w:rsid w:val="00CB5EE4"/>
    <w:rsid w:val="00CC0637"/>
    <w:rsid w:val="00CC183D"/>
    <w:rsid w:val="00CC1A33"/>
    <w:rsid w:val="00CC445F"/>
    <w:rsid w:val="00CC55CE"/>
    <w:rsid w:val="00CC7F83"/>
    <w:rsid w:val="00CD02EB"/>
    <w:rsid w:val="00CD1E89"/>
    <w:rsid w:val="00CD22FC"/>
    <w:rsid w:val="00CD3593"/>
    <w:rsid w:val="00CD4A35"/>
    <w:rsid w:val="00CD4F42"/>
    <w:rsid w:val="00CD73FE"/>
    <w:rsid w:val="00CD75FC"/>
    <w:rsid w:val="00CE1B9E"/>
    <w:rsid w:val="00CE1D0B"/>
    <w:rsid w:val="00CE227D"/>
    <w:rsid w:val="00CE4146"/>
    <w:rsid w:val="00CE7FD2"/>
    <w:rsid w:val="00CF0836"/>
    <w:rsid w:val="00CF28DB"/>
    <w:rsid w:val="00CF3312"/>
    <w:rsid w:val="00CF4320"/>
    <w:rsid w:val="00CF5485"/>
    <w:rsid w:val="00CF765A"/>
    <w:rsid w:val="00CF7A5C"/>
    <w:rsid w:val="00D02706"/>
    <w:rsid w:val="00D041D2"/>
    <w:rsid w:val="00D07145"/>
    <w:rsid w:val="00D072E0"/>
    <w:rsid w:val="00D079DD"/>
    <w:rsid w:val="00D10227"/>
    <w:rsid w:val="00D10286"/>
    <w:rsid w:val="00D106D3"/>
    <w:rsid w:val="00D1260B"/>
    <w:rsid w:val="00D14C4E"/>
    <w:rsid w:val="00D175F4"/>
    <w:rsid w:val="00D2197C"/>
    <w:rsid w:val="00D27087"/>
    <w:rsid w:val="00D27DCE"/>
    <w:rsid w:val="00D319EB"/>
    <w:rsid w:val="00D31C43"/>
    <w:rsid w:val="00D335D7"/>
    <w:rsid w:val="00D339B6"/>
    <w:rsid w:val="00D34431"/>
    <w:rsid w:val="00D34AB9"/>
    <w:rsid w:val="00D34F8C"/>
    <w:rsid w:val="00D351DE"/>
    <w:rsid w:val="00D40ADF"/>
    <w:rsid w:val="00D41968"/>
    <w:rsid w:val="00D4228C"/>
    <w:rsid w:val="00D424EF"/>
    <w:rsid w:val="00D43499"/>
    <w:rsid w:val="00D436E6"/>
    <w:rsid w:val="00D458BD"/>
    <w:rsid w:val="00D540E5"/>
    <w:rsid w:val="00D54381"/>
    <w:rsid w:val="00D566F5"/>
    <w:rsid w:val="00D573E0"/>
    <w:rsid w:val="00D57415"/>
    <w:rsid w:val="00D60CD7"/>
    <w:rsid w:val="00D615D3"/>
    <w:rsid w:val="00D62FA7"/>
    <w:rsid w:val="00D63028"/>
    <w:rsid w:val="00D661F5"/>
    <w:rsid w:val="00D7111F"/>
    <w:rsid w:val="00D71301"/>
    <w:rsid w:val="00D741FF"/>
    <w:rsid w:val="00D76C2E"/>
    <w:rsid w:val="00D76D92"/>
    <w:rsid w:val="00D8098B"/>
    <w:rsid w:val="00D816E4"/>
    <w:rsid w:val="00D8210A"/>
    <w:rsid w:val="00D8239C"/>
    <w:rsid w:val="00D84511"/>
    <w:rsid w:val="00D8629B"/>
    <w:rsid w:val="00D865BA"/>
    <w:rsid w:val="00D9044E"/>
    <w:rsid w:val="00D913FD"/>
    <w:rsid w:val="00D93E4F"/>
    <w:rsid w:val="00D94387"/>
    <w:rsid w:val="00D947D6"/>
    <w:rsid w:val="00D955B7"/>
    <w:rsid w:val="00D97683"/>
    <w:rsid w:val="00D97D96"/>
    <w:rsid w:val="00DA0628"/>
    <w:rsid w:val="00DA0D5D"/>
    <w:rsid w:val="00DA2FF3"/>
    <w:rsid w:val="00DA44A4"/>
    <w:rsid w:val="00DA635C"/>
    <w:rsid w:val="00DA72BE"/>
    <w:rsid w:val="00DB004A"/>
    <w:rsid w:val="00DB1609"/>
    <w:rsid w:val="00DB1F68"/>
    <w:rsid w:val="00DB2F34"/>
    <w:rsid w:val="00DB4684"/>
    <w:rsid w:val="00DC1482"/>
    <w:rsid w:val="00DC7060"/>
    <w:rsid w:val="00DD00CB"/>
    <w:rsid w:val="00DD2C9E"/>
    <w:rsid w:val="00DD403C"/>
    <w:rsid w:val="00DD50BD"/>
    <w:rsid w:val="00DD51B5"/>
    <w:rsid w:val="00DD6143"/>
    <w:rsid w:val="00DD71B4"/>
    <w:rsid w:val="00DE1547"/>
    <w:rsid w:val="00DE170D"/>
    <w:rsid w:val="00DE1D79"/>
    <w:rsid w:val="00DE2FB7"/>
    <w:rsid w:val="00DE3086"/>
    <w:rsid w:val="00DE5001"/>
    <w:rsid w:val="00DE57D8"/>
    <w:rsid w:val="00DE5E42"/>
    <w:rsid w:val="00DF0450"/>
    <w:rsid w:val="00DF282F"/>
    <w:rsid w:val="00DF3EE0"/>
    <w:rsid w:val="00DF6859"/>
    <w:rsid w:val="00DF6C66"/>
    <w:rsid w:val="00DF74BA"/>
    <w:rsid w:val="00DF7D11"/>
    <w:rsid w:val="00DF7ECD"/>
    <w:rsid w:val="00E0030D"/>
    <w:rsid w:val="00E00EA0"/>
    <w:rsid w:val="00E015FC"/>
    <w:rsid w:val="00E04B4C"/>
    <w:rsid w:val="00E06B80"/>
    <w:rsid w:val="00E100FD"/>
    <w:rsid w:val="00E11181"/>
    <w:rsid w:val="00E11AE6"/>
    <w:rsid w:val="00E130BB"/>
    <w:rsid w:val="00E17848"/>
    <w:rsid w:val="00E20730"/>
    <w:rsid w:val="00E2309B"/>
    <w:rsid w:val="00E23955"/>
    <w:rsid w:val="00E26587"/>
    <w:rsid w:val="00E30039"/>
    <w:rsid w:val="00E30057"/>
    <w:rsid w:val="00E30150"/>
    <w:rsid w:val="00E318F9"/>
    <w:rsid w:val="00E3323A"/>
    <w:rsid w:val="00E33E21"/>
    <w:rsid w:val="00E37C0F"/>
    <w:rsid w:val="00E401E6"/>
    <w:rsid w:val="00E4418E"/>
    <w:rsid w:val="00E441EE"/>
    <w:rsid w:val="00E45CBF"/>
    <w:rsid w:val="00E472E3"/>
    <w:rsid w:val="00E54144"/>
    <w:rsid w:val="00E547D2"/>
    <w:rsid w:val="00E559E0"/>
    <w:rsid w:val="00E56265"/>
    <w:rsid w:val="00E5696E"/>
    <w:rsid w:val="00E608BE"/>
    <w:rsid w:val="00E6517E"/>
    <w:rsid w:val="00E66798"/>
    <w:rsid w:val="00E71273"/>
    <w:rsid w:val="00E72814"/>
    <w:rsid w:val="00E72A26"/>
    <w:rsid w:val="00E72A47"/>
    <w:rsid w:val="00E741D9"/>
    <w:rsid w:val="00E74487"/>
    <w:rsid w:val="00E75469"/>
    <w:rsid w:val="00E75711"/>
    <w:rsid w:val="00E81564"/>
    <w:rsid w:val="00E819EA"/>
    <w:rsid w:val="00E8326D"/>
    <w:rsid w:val="00E832C7"/>
    <w:rsid w:val="00E84F13"/>
    <w:rsid w:val="00E870AF"/>
    <w:rsid w:val="00E90866"/>
    <w:rsid w:val="00E91901"/>
    <w:rsid w:val="00E93680"/>
    <w:rsid w:val="00E96F87"/>
    <w:rsid w:val="00EA254B"/>
    <w:rsid w:val="00EA310A"/>
    <w:rsid w:val="00EA3579"/>
    <w:rsid w:val="00EB1116"/>
    <w:rsid w:val="00EB5E56"/>
    <w:rsid w:val="00EC2CA6"/>
    <w:rsid w:val="00EC65E1"/>
    <w:rsid w:val="00EC6ECF"/>
    <w:rsid w:val="00ED20B4"/>
    <w:rsid w:val="00ED2208"/>
    <w:rsid w:val="00ED7EBA"/>
    <w:rsid w:val="00ED7ECE"/>
    <w:rsid w:val="00EE2E19"/>
    <w:rsid w:val="00EE3CD2"/>
    <w:rsid w:val="00EE5E37"/>
    <w:rsid w:val="00EE7371"/>
    <w:rsid w:val="00EF1E6F"/>
    <w:rsid w:val="00EF2A3A"/>
    <w:rsid w:val="00EF379A"/>
    <w:rsid w:val="00EF406E"/>
    <w:rsid w:val="00EF637A"/>
    <w:rsid w:val="00EF6713"/>
    <w:rsid w:val="00EF7861"/>
    <w:rsid w:val="00F00C94"/>
    <w:rsid w:val="00F01808"/>
    <w:rsid w:val="00F0188F"/>
    <w:rsid w:val="00F01A0E"/>
    <w:rsid w:val="00F01A2F"/>
    <w:rsid w:val="00F0243C"/>
    <w:rsid w:val="00F043F1"/>
    <w:rsid w:val="00F05208"/>
    <w:rsid w:val="00F06F35"/>
    <w:rsid w:val="00F10C42"/>
    <w:rsid w:val="00F1169E"/>
    <w:rsid w:val="00F12121"/>
    <w:rsid w:val="00F13E86"/>
    <w:rsid w:val="00F1470A"/>
    <w:rsid w:val="00F14B60"/>
    <w:rsid w:val="00F17070"/>
    <w:rsid w:val="00F2071A"/>
    <w:rsid w:val="00F21101"/>
    <w:rsid w:val="00F212A5"/>
    <w:rsid w:val="00F22678"/>
    <w:rsid w:val="00F24DD2"/>
    <w:rsid w:val="00F2736B"/>
    <w:rsid w:val="00F278F9"/>
    <w:rsid w:val="00F27E8D"/>
    <w:rsid w:val="00F36276"/>
    <w:rsid w:val="00F36DDE"/>
    <w:rsid w:val="00F41058"/>
    <w:rsid w:val="00F4248E"/>
    <w:rsid w:val="00F437C8"/>
    <w:rsid w:val="00F44D9C"/>
    <w:rsid w:val="00F44F1E"/>
    <w:rsid w:val="00F4568D"/>
    <w:rsid w:val="00F45C0A"/>
    <w:rsid w:val="00F46A2C"/>
    <w:rsid w:val="00F471EC"/>
    <w:rsid w:val="00F50E9E"/>
    <w:rsid w:val="00F51BB3"/>
    <w:rsid w:val="00F54980"/>
    <w:rsid w:val="00F5681E"/>
    <w:rsid w:val="00F61BC6"/>
    <w:rsid w:val="00F62721"/>
    <w:rsid w:val="00F63D62"/>
    <w:rsid w:val="00F67C27"/>
    <w:rsid w:val="00F7034E"/>
    <w:rsid w:val="00F714B6"/>
    <w:rsid w:val="00F71DD3"/>
    <w:rsid w:val="00F7429A"/>
    <w:rsid w:val="00F74579"/>
    <w:rsid w:val="00F76684"/>
    <w:rsid w:val="00F7695D"/>
    <w:rsid w:val="00F86B38"/>
    <w:rsid w:val="00F91345"/>
    <w:rsid w:val="00F93126"/>
    <w:rsid w:val="00F9318C"/>
    <w:rsid w:val="00F95D51"/>
    <w:rsid w:val="00F96135"/>
    <w:rsid w:val="00F97AF4"/>
    <w:rsid w:val="00FA3900"/>
    <w:rsid w:val="00FA3EE6"/>
    <w:rsid w:val="00FA4EEE"/>
    <w:rsid w:val="00FA5FE9"/>
    <w:rsid w:val="00FA7FF8"/>
    <w:rsid w:val="00FB18E4"/>
    <w:rsid w:val="00FB3132"/>
    <w:rsid w:val="00FB3DB9"/>
    <w:rsid w:val="00FB5211"/>
    <w:rsid w:val="00FC4B63"/>
    <w:rsid w:val="00FC5157"/>
    <w:rsid w:val="00FC69B2"/>
    <w:rsid w:val="00FC7080"/>
    <w:rsid w:val="00FD2296"/>
    <w:rsid w:val="00FD3797"/>
    <w:rsid w:val="00FD5C8F"/>
    <w:rsid w:val="00FE0085"/>
    <w:rsid w:val="00FE0225"/>
    <w:rsid w:val="00FE12A8"/>
    <w:rsid w:val="00FE4D12"/>
    <w:rsid w:val="00FE6F46"/>
    <w:rsid w:val="00FE75F7"/>
    <w:rsid w:val="00FF08F5"/>
    <w:rsid w:val="00FF0F3B"/>
    <w:rsid w:val="00FF20CA"/>
    <w:rsid w:val="00FF2949"/>
    <w:rsid w:val="00FF33C2"/>
    <w:rsid w:val="00FF4B1F"/>
    <w:rsid w:val="07B2DEED"/>
    <w:rsid w:val="08A8A2F7"/>
    <w:rsid w:val="0DD91F13"/>
    <w:rsid w:val="2C3FAFED"/>
    <w:rsid w:val="3778F31E"/>
    <w:rsid w:val="3BDD35B1"/>
    <w:rsid w:val="475E433A"/>
    <w:rsid w:val="577DB550"/>
    <w:rsid w:val="67062448"/>
    <w:rsid w:val="6C703D7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26B6"/>
  <w15:chartTrackingRefBased/>
  <w15:docId w15:val="{98E6F8F8-C1A0-4439-A620-3A2DE33A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1" w:unhideWhenUsed="1"/>
    <w:lsdException w:name="Hyperlink" w:semiHidden="1" w:unhideWhenUsed="1"/>
    <w:lsdException w:name="FollowedHyperlink" w:semiHidden="1" w:unhideWhenUsed="1"/>
    <w:lsdException w:name="Strong" w:uiPriority="0"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7"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45"/>
    <w:pPr>
      <w:suppressAutoHyphens/>
    </w:pPr>
  </w:style>
  <w:style w:type="paragraph" w:styleId="Heading1">
    <w:name w:val="heading 1"/>
    <w:aliases w:val="h1,c"/>
    <w:basedOn w:val="Normal"/>
    <w:next w:val="Normal"/>
    <w:link w:val="Heading1Char"/>
    <w:qFormat/>
    <w:rsid w:val="00966E0B"/>
    <w:pPr>
      <w:keepNext/>
      <w:keepLines/>
      <w:pageBreakBefore/>
      <w:numPr>
        <w:numId w:val="25"/>
      </w:numPr>
      <w:spacing w:before="300" w:after="300"/>
      <w:ind w:left="0" w:firstLine="0"/>
      <w:contextualSpacing/>
      <w:outlineLvl w:val="0"/>
    </w:pPr>
    <w:rPr>
      <w:rFonts w:asciiTheme="majorHAnsi" w:eastAsiaTheme="majorEastAsia" w:hAnsiTheme="majorHAnsi" w:cstheme="majorBidi"/>
      <w:b/>
      <w:color w:val="023E5C" w:themeColor="text2"/>
      <w:kern w:val="32"/>
      <w:sz w:val="48"/>
      <w:szCs w:val="32"/>
    </w:rPr>
  </w:style>
  <w:style w:type="paragraph" w:styleId="Heading2">
    <w:name w:val="heading 2"/>
    <w:aliases w:val="p,h2"/>
    <w:basedOn w:val="Heading1"/>
    <w:next w:val="Normal"/>
    <w:link w:val="Heading2Char"/>
    <w:qFormat/>
    <w:rsid w:val="002959C6"/>
    <w:pPr>
      <w:pageBreakBefore w:val="0"/>
      <w:numPr>
        <w:ilvl w:val="1"/>
      </w:numPr>
      <w:spacing w:after="120"/>
      <w:outlineLvl w:val="1"/>
    </w:pPr>
    <w:rPr>
      <w:sz w:val="36"/>
      <w:szCs w:val="26"/>
    </w:rPr>
  </w:style>
  <w:style w:type="paragraph" w:styleId="Heading3">
    <w:name w:val="heading 3"/>
    <w:aliases w:val="h3"/>
    <w:basedOn w:val="Heading2"/>
    <w:next w:val="Normal"/>
    <w:link w:val="Heading3Char"/>
    <w:qFormat/>
    <w:rsid w:val="002959C6"/>
    <w:pPr>
      <w:numPr>
        <w:ilvl w:val="2"/>
      </w:numPr>
      <w:outlineLvl w:val="2"/>
    </w:pPr>
    <w:rPr>
      <w:sz w:val="28"/>
      <w:szCs w:val="24"/>
    </w:rPr>
  </w:style>
  <w:style w:type="paragraph" w:styleId="Heading4">
    <w:name w:val="heading 4"/>
    <w:aliases w:val="h4"/>
    <w:basedOn w:val="Heading3"/>
    <w:next w:val="Normal"/>
    <w:link w:val="Heading4Char"/>
    <w:qFormat/>
    <w:rsid w:val="002959C6"/>
    <w:pPr>
      <w:numPr>
        <w:ilvl w:val="3"/>
      </w:numPr>
      <w:outlineLvl w:val="3"/>
    </w:pPr>
    <w:rPr>
      <w:iCs/>
      <w:sz w:val="24"/>
    </w:rPr>
  </w:style>
  <w:style w:type="paragraph" w:styleId="Heading5">
    <w:name w:val="heading 5"/>
    <w:basedOn w:val="Heading4"/>
    <w:next w:val="Normal"/>
    <w:link w:val="Heading5Char"/>
    <w:uiPriority w:val="9"/>
    <w:unhideWhenUsed/>
    <w:qFormat/>
    <w:rsid w:val="002959C6"/>
    <w:pPr>
      <w:numPr>
        <w:ilvl w:val="4"/>
      </w:numPr>
      <w:tabs>
        <w:tab w:val="left" w:pos="1701"/>
      </w:tabs>
      <w:outlineLvl w:val="4"/>
    </w:pPr>
    <w:rPr>
      <w:sz w:val="22"/>
    </w:rPr>
  </w:style>
  <w:style w:type="paragraph" w:styleId="Heading6">
    <w:name w:val="heading 6"/>
    <w:basedOn w:val="Heading5"/>
    <w:next w:val="Normal"/>
    <w:link w:val="Heading6Char"/>
    <w:uiPriority w:val="9"/>
    <w:unhideWhenUsed/>
    <w:qFormat/>
    <w:rsid w:val="002959C6"/>
    <w:pPr>
      <w:numPr>
        <w:ilvl w:val="0"/>
        <w:numId w:val="0"/>
      </w:numPr>
      <w:outlineLvl w:val="5"/>
    </w:pPr>
    <w:rPr>
      <w:color w:val="000000" w:themeColor="text1"/>
      <w:sz w:val="20"/>
    </w:rPr>
  </w:style>
  <w:style w:type="paragraph" w:styleId="Heading7">
    <w:name w:val="heading 7"/>
    <w:basedOn w:val="Normal"/>
    <w:next w:val="Normal"/>
    <w:link w:val="Heading7Char"/>
    <w:uiPriority w:val="9"/>
    <w:unhideWhenUsed/>
    <w:qFormat/>
    <w:rsid w:val="002959C6"/>
    <w:pPr>
      <w:keepNext/>
      <w:keepLines/>
      <w:spacing w:before="3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2959C6"/>
    <w:pPr>
      <w:keepNext/>
      <w:keepLines/>
      <w:spacing w:before="240"/>
      <w:outlineLvl w:val="7"/>
    </w:pPr>
    <w:rPr>
      <w:rFonts w:asciiTheme="majorHAnsi" w:eastAsiaTheme="majorEastAsia" w:hAnsiTheme="majorHAnsi" w:cstheme="majorBidi"/>
      <w:b/>
      <w:caps/>
      <w:color w:val="272727" w:themeColor="text1" w:themeTint="D8"/>
      <w:sz w:val="16"/>
      <w:szCs w:val="21"/>
    </w:rPr>
  </w:style>
  <w:style w:type="paragraph" w:styleId="Heading9">
    <w:name w:val="heading 9"/>
    <w:basedOn w:val="Normal"/>
    <w:next w:val="Normal"/>
    <w:link w:val="Heading9Char"/>
    <w:uiPriority w:val="9"/>
    <w:unhideWhenUsed/>
    <w:qFormat/>
    <w:rsid w:val="002959C6"/>
    <w:pPr>
      <w:keepNext/>
      <w:keepLines/>
      <w:spacing w:before="240"/>
      <w:outlineLvl w:val="8"/>
    </w:pPr>
    <w:rPr>
      <w:rFonts w:asciiTheme="majorHAnsi" w:eastAsiaTheme="majorEastAsia" w:hAnsiTheme="majorHAnsi" w:cstheme="majorBidi"/>
      <w:i/>
      <w:iCs/>
      <w:caps/>
      <w:color w:val="272727"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9C6"/>
    <w:pPr>
      <w:tabs>
        <w:tab w:val="center" w:pos="4820"/>
        <w:tab w:val="right" w:pos="9639"/>
      </w:tabs>
      <w:spacing w:before="0" w:after="0"/>
      <w:jc w:val="right"/>
    </w:pPr>
    <w:rPr>
      <w:sz w:val="16"/>
    </w:rPr>
  </w:style>
  <w:style w:type="character" w:customStyle="1" w:styleId="HeaderChar">
    <w:name w:val="Header Char"/>
    <w:basedOn w:val="DefaultParagraphFont"/>
    <w:link w:val="Header"/>
    <w:uiPriority w:val="99"/>
    <w:rsid w:val="00426C67"/>
    <w:rPr>
      <w:sz w:val="16"/>
    </w:rPr>
  </w:style>
  <w:style w:type="paragraph" w:styleId="Footer">
    <w:name w:val="footer"/>
    <w:basedOn w:val="Normal"/>
    <w:link w:val="FooterChar"/>
    <w:uiPriority w:val="99"/>
    <w:unhideWhenUsed/>
    <w:rsid w:val="002959C6"/>
    <w:pPr>
      <w:pBdr>
        <w:top w:val="single" w:sz="4" w:space="1" w:color="0080A2" w:themeColor="accent2"/>
      </w:pBdr>
      <w:tabs>
        <w:tab w:val="center" w:pos="4820"/>
        <w:tab w:val="right" w:pos="9639"/>
      </w:tabs>
      <w:spacing w:before="240" w:after="0"/>
    </w:pPr>
    <w:rPr>
      <w:sz w:val="16"/>
    </w:rPr>
  </w:style>
  <w:style w:type="character" w:customStyle="1" w:styleId="FooterChar">
    <w:name w:val="Footer Char"/>
    <w:basedOn w:val="DefaultParagraphFont"/>
    <w:link w:val="Footer"/>
    <w:uiPriority w:val="99"/>
    <w:rsid w:val="002959C6"/>
    <w:rPr>
      <w:sz w:val="16"/>
    </w:rPr>
  </w:style>
  <w:style w:type="character" w:customStyle="1" w:styleId="Heading2Char">
    <w:name w:val="Heading 2 Char"/>
    <w:aliases w:val="p Char,h2 Char"/>
    <w:basedOn w:val="DefaultParagraphFont"/>
    <w:link w:val="Heading2"/>
    <w:rsid w:val="00426C67"/>
    <w:rPr>
      <w:rFonts w:asciiTheme="majorHAnsi" w:eastAsiaTheme="majorEastAsia" w:hAnsiTheme="majorHAnsi" w:cstheme="majorBidi"/>
      <w:b/>
      <w:color w:val="023E5C" w:themeColor="text2"/>
      <w:kern w:val="32"/>
      <w:sz w:val="36"/>
      <w:szCs w:val="26"/>
    </w:rPr>
  </w:style>
  <w:style w:type="numbering" w:customStyle="1" w:styleId="AppendixNumbers">
    <w:name w:val="Appendix Numbers"/>
    <w:uiPriority w:val="99"/>
    <w:rsid w:val="002959C6"/>
    <w:pPr>
      <w:numPr>
        <w:numId w:val="13"/>
      </w:numPr>
    </w:pPr>
  </w:style>
  <w:style w:type="paragraph" w:styleId="Caption">
    <w:name w:val="caption"/>
    <w:basedOn w:val="Normal"/>
    <w:next w:val="Normal"/>
    <w:uiPriority w:val="35"/>
    <w:unhideWhenUsed/>
    <w:qFormat/>
    <w:rsid w:val="002959C6"/>
    <w:rPr>
      <w:b/>
      <w:iCs/>
      <w:color w:val="023E5C" w:themeColor="text2"/>
      <w:szCs w:val="18"/>
    </w:rPr>
  </w:style>
  <w:style w:type="table" w:styleId="GridTable5Dark-Accent1">
    <w:name w:val="Grid Table 5 Dark Accent 1"/>
    <w:basedOn w:val="TableNormal"/>
    <w:uiPriority w:val="50"/>
    <w:rsid w:val="002959C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0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B5E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B5E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B5E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B5EA" w:themeFill="accent1"/>
      </w:tcPr>
    </w:tblStylePr>
    <w:tblStylePr w:type="band1Vert">
      <w:tblPr/>
      <w:tcPr>
        <w:shd w:val="clear" w:color="auto" w:fill="9FE1F7" w:themeFill="accent1" w:themeFillTint="66"/>
      </w:tcPr>
    </w:tblStylePr>
    <w:tblStylePr w:type="band1Horz">
      <w:tblPr/>
      <w:tcPr>
        <w:shd w:val="clear" w:color="auto" w:fill="9FE1F7" w:themeFill="accent1" w:themeFillTint="66"/>
      </w:tcPr>
    </w:tblStylePr>
  </w:style>
  <w:style w:type="table" w:customStyle="1" w:styleId="ManualTable1">
    <w:name w:val="Manual Table1"/>
    <w:basedOn w:val="TableNormal"/>
    <w:uiPriority w:val="99"/>
    <w:rsid w:val="002959C6"/>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contextualSpacing w:val="0"/>
      </w:pPr>
      <w:rPr>
        <w:rFonts w:ascii="Arial" w:hAnsi="Arial"/>
        <w:b/>
        <w:color w:val="FFFFFF" w:themeColor="background1"/>
        <w:sz w:val="20"/>
      </w:rPr>
      <w:tblPr/>
      <w:tcPr>
        <w:shd w:val="clear" w:color="auto" w:fill="0080A2" w:themeFill="accent2"/>
      </w:tcPr>
    </w:tblStylePr>
  </w:style>
  <w:style w:type="table" w:customStyle="1" w:styleId="DefaultTable2">
    <w:name w:val="Default Table 2"/>
    <w:basedOn w:val="TableNormal"/>
    <w:uiPriority w:val="99"/>
    <w:rsid w:val="002959C6"/>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BFBFBF" w:themeFill="background1" w:themeFillShade="BF"/>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numbering" w:customStyle="1" w:styleId="FigureNumbers">
    <w:name w:val="Figure Numbers"/>
    <w:uiPriority w:val="99"/>
    <w:rsid w:val="002959C6"/>
    <w:pPr>
      <w:numPr>
        <w:numId w:val="2"/>
      </w:numPr>
    </w:pPr>
  </w:style>
  <w:style w:type="paragraph" w:customStyle="1" w:styleId="FigureTitle">
    <w:name w:val="Figure Title"/>
    <w:basedOn w:val="Normal"/>
    <w:next w:val="Normal"/>
    <w:uiPriority w:val="12"/>
    <w:qFormat/>
    <w:rsid w:val="002959C6"/>
    <w:pPr>
      <w:numPr>
        <w:numId w:val="10"/>
      </w:numPr>
      <w:spacing w:before="240"/>
    </w:pPr>
    <w:rPr>
      <w:rFonts w:asciiTheme="majorHAnsi" w:hAnsiTheme="majorHAnsi"/>
      <w:b/>
      <w:color w:val="023E5C" w:themeColor="text2"/>
    </w:rPr>
  </w:style>
  <w:style w:type="character" w:styleId="FollowedHyperlink">
    <w:name w:val="FollowedHyperlink"/>
    <w:basedOn w:val="DefaultParagraphFont"/>
    <w:uiPriority w:val="99"/>
    <w:unhideWhenUsed/>
    <w:rsid w:val="002959C6"/>
    <w:rPr>
      <w:color w:val="005AFF"/>
      <w:u w:val="single"/>
    </w:rPr>
  </w:style>
  <w:style w:type="paragraph" w:styleId="FootnoteText">
    <w:name w:val="footnote text"/>
    <w:basedOn w:val="Normal"/>
    <w:link w:val="FootnoteTextChar"/>
    <w:uiPriority w:val="99"/>
    <w:unhideWhenUsed/>
    <w:rsid w:val="002959C6"/>
    <w:pPr>
      <w:spacing w:before="60" w:after="60"/>
      <w:ind w:left="284" w:hanging="284"/>
    </w:pPr>
    <w:rPr>
      <w:sz w:val="18"/>
    </w:rPr>
  </w:style>
  <w:style w:type="character" w:customStyle="1" w:styleId="FootnoteTextChar">
    <w:name w:val="Footnote Text Char"/>
    <w:basedOn w:val="DefaultParagraphFont"/>
    <w:link w:val="FootnoteText"/>
    <w:uiPriority w:val="99"/>
    <w:rsid w:val="00426C67"/>
    <w:rPr>
      <w:sz w:val="18"/>
    </w:rPr>
  </w:style>
  <w:style w:type="character" w:customStyle="1" w:styleId="Heading1Char">
    <w:name w:val="Heading 1 Char"/>
    <w:aliases w:val="h1 Char,c Char"/>
    <w:basedOn w:val="DefaultParagraphFont"/>
    <w:link w:val="Heading1"/>
    <w:rsid w:val="00966E0B"/>
    <w:rPr>
      <w:rFonts w:asciiTheme="majorHAnsi" w:eastAsiaTheme="majorEastAsia" w:hAnsiTheme="majorHAnsi" w:cstheme="majorBidi"/>
      <w:b/>
      <w:color w:val="023E5C" w:themeColor="text2"/>
      <w:kern w:val="32"/>
      <w:sz w:val="48"/>
      <w:szCs w:val="32"/>
    </w:rPr>
  </w:style>
  <w:style w:type="character" w:customStyle="1" w:styleId="Heading3Char">
    <w:name w:val="Heading 3 Char"/>
    <w:aliases w:val="h3 Char"/>
    <w:basedOn w:val="DefaultParagraphFont"/>
    <w:link w:val="Heading3"/>
    <w:rsid w:val="00426C67"/>
    <w:rPr>
      <w:rFonts w:asciiTheme="majorHAnsi" w:eastAsiaTheme="majorEastAsia" w:hAnsiTheme="majorHAnsi" w:cstheme="majorBidi"/>
      <w:b/>
      <w:color w:val="023E5C" w:themeColor="text2"/>
      <w:kern w:val="32"/>
      <w:sz w:val="28"/>
      <w:szCs w:val="24"/>
    </w:rPr>
  </w:style>
  <w:style w:type="character" w:customStyle="1" w:styleId="Heading4Char">
    <w:name w:val="Heading 4 Char"/>
    <w:aliases w:val="h4 Char"/>
    <w:basedOn w:val="DefaultParagraphFont"/>
    <w:link w:val="Heading4"/>
    <w:rsid w:val="002959C6"/>
    <w:rPr>
      <w:rFonts w:asciiTheme="majorHAnsi" w:eastAsiaTheme="majorEastAsia" w:hAnsiTheme="majorHAnsi" w:cstheme="majorBidi"/>
      <w:b/>
      <w:iCs/>
      <w:color w:val="023E5C" w:themeColor="text2"/>
      <w:kern w:val="32"/>
      <w:sz w:val="24"/>
      <w:szCs w:val="24"/>
    </w:rPr>
  </w:style>
  <w:style w:type="character" w:customStyle="1" w:styleId="Heading5Char">
    <w:name w:val="Heading 5 Char"/>
    <w:basedOn w:val="DefaultParagraphFont"/>
    <w:link w:val="Heading5"/>
    <w:uiPriority w:val="9"/>
    <w:rsid w:val="00426C67"/>
    <w:rPr>
      <w:rFonts w:asciiTheme="majorHAnsi" w:eastAsiaTheme="majorEastAsia" w:hAnsiTheme="majorHAnsi" w:cstheme="majorBidi"/>
      <w:b/>
      <w:iCs/>
      <w:color w:val="023E5C" w:themeColor="text2"/>
      <w:kern w:val="32"/>
      <w:sz w:val="22"/>
      <w:szCs w:val="24"/>
    </w:rPr>
  </w:style>
  <w:style w:type="character" w:customStyle="1" w:styleId="Heading6Char">
    <w:name w:val="Heading 6 Char"/>
    <w:basedOn w:val="DefaultParagraphFont"/>
    <w:link w:val="Heading6"/>
    <w:uiPriority w:val="9"/>
    <w:rsid w:val="00426C67"/>
    <w:rPr>
      <w:rFonts w:asciiTheme="majorHAnsi" w:eastAsiaTheme="majorEastAsia" w:hAnsiTheme="majorHAnsi" w:cstheme="majorBidi"/>
      <w:b/>
      <w:iCs/>
      <w:kern w:val="32"/>
      <w:szCs w:val="24"/>
    </w:rPr>
  </w:style>
  <w:style w:type="character" w:customStyle="1" w:styleId="Heading7Char">
    <w:name w:val="Heading 7 Char"/>
    <w:basedOn w:val="DefaultParagraphFont"/>
    <w:link w:val="Heading7"/>
    <w:uiPriority w:val="9"/>
    <w:rsid w:val="00426C67"/>
    <w:rPr>
      <w:rFonts w:asciiTheme="majorHAnsi" w:eastAsiaTheme="majorEastAsia" w:hAnsiTheme="majorHAnsi" w:cstheme="majorBidi"/>
      <w:i/>
      <w:iCs/>
    </w:rPr>
  </w:style>
  <w:style w:type="paragraph" w:customStyle="1" w:styleId="SecurityClassification">
    <w:name w:val="Security Classification"/>
    <w:basedOn w:val="Normal"/>
    <w:uiPriority w:val="99"/>
    <w:qFormat/>
    <w:rsid w:val="002959C6"/>
    <w:pPr>
      <w:spacing w:before="240" w:after="240"/>
      <w:jc w:val="center"/>
    </w:pPr>
    <w:rPr>
      <w:b/>
      <w:caps/>
      <w:color w:val="FF0000"/>
    </w:rPr>
  </w:style>
  <w:style w:type="character" w:styleId="Hyperlink">
    <w:name w:val="Hyperlink"/>
    <w:basedOn w:val="DefaultParagraphFont"/>
    <w:uiPriority w:val="99"/>
    <w:unhideWhenUsed/>
    <w:rsid w:val="002959C6"/>
    <w:rPr>
      <w:color w:val="005AFF"/>
      <w:u w:val="single"/>
    </w:rPr>
  </w:style>
  <w:style w:type="numbering" w:customStyle="1" w:styleId="List1Legal">
    <w:name w:val="List 1 Legal"/>
    <w:uiPriority w:val="99"/>
    <w:rsid w:val="002959C6"/>
    <w:pPr>
      <w:numPr>
        <w:numId w:val="3"/>
      </w:numPr>
    </w:pPr>
  </w:style>
  <w:style w:type="paragraph" w:styleId="NoSpacing">
    <w:name w:val="No Spacing"/>
    <w:link w:val="NoSpacingChar"/>
    <w:uiPriority w:val="99"/>
    <w:qFormat/>
    <w:rsid w:val="002959C6"/>
    <w:pPr>
      <w:contextualSpacing/>
    </w:pPr>
  </w:style>
  <w:style w:type="paragraph" w:customStyle="1" w:styleId="NormalIndent6mm">
    <w:name w:val="Normal Indent 6mm"/>
    <w:basedOn w:val="Normal"/>
    <w:rsid w:val="002959C6"/>
    <w:pPr>
      <w:ind w:left="340"/>
    </w:pPr>
  </w:style>
  <w:style w:type="numbering" w:customStyle="1" w:styleId="NumberedHeadings">
    <w:name w:val="Numbered Headings"/>
    <w:uiPriority w:val="99"/>
    <w:rsid w:val="002959C6"/>
    <w:pPr>
      <w:numPr>
        <w:numId w:val="28"/>
      </w:numPr>
    </w:pPr>
  </w:style>
  <w:style w:type="paragraph" w:customStyle="1" w:styleId="SourceNotes">
    <w:name w:val="Source Notes"/>
    <w:basedOn w:val="Normal"/>
    <w:uiPriority w:val="21"/>
    <w:qFormat/>
    <w:rsid w:val="002959C6"/>
    <w:pPr>
      <w:contextualSpacing/>
    </w:pPr>
    <w:rPr>
      <w:sz w:val="16"/>
    </w:rPr>
  </w:style>
  <w:style w:type="paragraph" w:customStyle="1" w:styleId="SourceNotesNumbered">
    <w:name w:val="Source Notes Numbered"/>
    <w:basedOn w:val="SourceNotes"/>
    <w:uiPriority w:val="21"/>
    <w:rsid w:val="002959C6"/>
    <w:pPr>
      <w:numPr>
        <w:numId w:val="11"/>
      </w:numPr>
    </w:pPr>
  </w:style>
  <w:style w:type="paragraph" w:styleId="Subtitle">
    <w:name w:val="Subtitle"/>
    <w:basedOn w:val="Normal"/>
    <w:next w:val="Normal"/>
    <w:link w:val="SubtitleChar"/>
    <w:uiPriority w:val="11"/>
    <w:qFormat/>
    <w:rsid w:val="002959C6"/>
    <w:pPr>
      <w:numPr>
        <w:ilvl w:val="1"/>
      </w:numPr>
      <w:spacing w:before="300" w:after="300"/>
      <w:ind w:left="964" w:right="454"/>
      <w:contextualSpacing/>
      <w:jc w:val="right"/>
    </w:pPr>
    <w:rPr>
      <w:rFonts w:eastAsiaTheme="minorEastAsia"/>
      <w:color w:val="023E5C" w:themeColor="text2"/>
      <w:sz w:val="36"/>
      <w:szCs w:val="22"/>
    </w:rPr>
  </w:style>
  <w:style w:type="character" w:customStyle="1" w:styleId="SubtitleChar">
    <w:name w:val="Subtitle Char"/>
    <w:basedOn w:val="DefaultParagraphFont"/>
    <w:link w:val="Subtitle"/>
    <w:uiPriority w:val="11"/>
    <w:rsid w:val="00426C67"/>
    <w:rPr>
      <w:rFonts w:eastAsiaTheme="minorEastAsia"/>
      <w:color w:val="023E5C" w:themeColor="text2"/>
      <w:sz w:val="36"/>
      <w:szCs w:val="22"/>
    </w:rPr>
  </w:style>
  <w:style w:type="table" w:styleId="TableGrid">
    <w:name w:val="Table Grid"/>
    <w:basedOn w:val="TableNormal"/>
    <w:uiPriority w:val="39"/>
    <w:rsid w:val="002959C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2959C6"/>
    <w:pPr>
      <w:numPr>
        <w:numId w:val="6"/>
      </w:numPr>
    </w:pPr>
  </w:style>
  <w:style w:type="paragraph" w:customStyle="1" w:styleId="TableTitle">
    <w:name w:val="Table Title"/>
    <w:basedOn w:val="FigureTitle"/>
    <w:next w:val="Normal"/>
    <w:uiPriority w:val="12"/>
    <w:qFormat/>
    <w:rsid w:val="002959C6"/>
    <w:pPr>
      <w:keepNext/>
      <w:numPr>
        <w:numId w:val="6"/>
      </w:numPr>
    </w:pPr>
  </w:style>
  <w:style w:type="paragraph" w:styleId="Title">
    <w:name w:val="Title"/>
    <w:basedOn w:val="Normal"/>
    <w:next w:val="Normal"/>
    <w:link w:val="TitleChar"/>
    <w:uiPriority w:val="10"/>
    <w:qFormat/>
    <w:rsid w:val="002959C6"/>
    <w:pPr>
      <w:spacing w:before="300" w:after="300"/>
      <w:ind w:left="964" w:right="454"/>
      <w:contextualSpacing/>
      <w:jc w:val="right"/>
    </w:pPr>
    <w:rPr>
      <w:rFonts w:asciiTheme="majorHAnsi" w:eastAsiaTheme="majorEastAsia" w:hAnsiTheme="majorHAnsi" w:cstheme="majorBidi"/>
      <w:b/>
      <w:color w:val="023E5C" w:themeColor="text2"/>
      <w:kern w:val="28"/>
      <w:sz w:val="52"/>
      <w:szCs w:val="56"/>
    </w:rPr>
  </w:style>
  <w:style w:type="character" w:customStyle="1" w:styleId="TitleChar">
    <w:name w:val="Title Char"/>
    <w:basedOn w:val="DefaultParagraphFont"/>
    <w:link w:val="Title"/>
    <w:uiPriority w:val="10"/>
    <w:rsid w:val="00426C67"/>
    <w:rPr>
      <w:rFonts w:asciiTheme="majorHAnsi" w:eastAsiaTheme="majorEastAsia" w:hAnsiTheme="majorHAnsi" w:cstheme="majorBidi"/>
      <w:b/>
      <w:color w:val="023E5C" w:themeColor="text2"/>
      <w:kern w:val="28"/>
      <w:sz w:val="52"/>
      <w:szCs w:val="56"/>
    </w:rPr>
  </w:style>
  <w:style w:type="paragraph" w:styleId="TOC1">
    <w:name w:val="toc 1"/>
    <w:basedOn w:val="Normal"/>
    <w:next w:val="Normal"/>
    <w:autoRedefine/>
    <w:uiPriority w:val="39"/>
    <w:rsid w:val="002959C6"/>
    <w:pPr>
      <w:keepNext/>
      <w:pBdr>
        <w:bottom w:val="single" w:sz="4" w:space="4" w:color="0080A2" w:themeColor="accent2"/>
        <w:between w:val="single" w:sz="4" w:space="4" w:color="0080A2" w:themeColor="accent2"/>
      </w:pBdr>
      <w:tabs>
        <w:tab w:val="left" w:pos="567"/>
        <w:tab w:val="right" w:pos="9628"/>
      </w:tabs>
      <w:contextualSpacing/>
    </w:pPr>
    <w:rPr>
      <w:rFonts w:asciiTheme="majorHAnsi" w:hAnsiTheme="majorHAnsi"/>
      <w:b/>
      <w:noProof/>
    </w:rPr>
  </w:style>
  <w:style w:type="paragraph" w:styleId="TOC2">
    <w:name w:val="toc 2"/>
    <w:basedOn w:val="Normal"/>
    <w:next w:val="Normal"/>
    <w:autoRedefine/>
    <w:uiPriority w:val="39"/>
    <w:rsid w:val="002959C6"/>
    <w:pPr>
      <w:tabs>
        <w:tab w:val="left" w:pos="1418"/>
        <w:tab w:val="right" w:pos="9628"/>
      </w:tabs>
      <w:spacing w:before="60" w:after="60"/>
      <w:ind w:left="567" w:hanging="567"/>
    </w:pPr>
    <w:rPr>
      <w:rFonts w:asciiTheme="majorHAnsi" w:hAnsiTheme="majorHAnsi"/>
    </w:rPr>
  </w:style>
  <w:style w:type="paragraph" w:styleId="TOC3">
    <w:name w:val="toc 3"/>
    <w:basedOn w:val="Normal"/>
    <w:next w:val="Normal"/>
    <w:autoRedefine/>
    <w:uiPriority w:val="39"/>
    <w:qFormat/>
    <w:rsid w:val="002959C6"/>
    <w:pPr>
      <w:tabs>
        <w:tab w:val="right" w:pos="9628"/>
      </w:tabs>
      <w:spacing w:before="60" w:after="60"/>
      <w:ind w:left="1418" w:hanging="851"/>
    </w:pPr>
  </w:style>
  <w:style w:type="paragraph" w:styleId="TOC4">
    <w:name w:val="toc 4"/>
    <w:basedOn w:val="Normal"/>
    <w:next w:val="Normal"/>
    <w:autoRedefine/>
    <w:uiPriority w:val="39"/>
    <w:rsid w:val="002959C6"/>
    <w:pPr>
      <w:tabs>
        <w:tab w:val="right" w:pos="9628"/>
      </w:tabs>
      <w:spacing w:before="60"/>
      <w:ind w:left="1135" w:hanging="851"/>
    </w:pPr>
  </w:style>
  <w:style w:type="paragraph" w:styleId="TOCHeading">
    <w:name w:val="TOC Heading"/>
    <w:basedOn w:val="unHeading2"/>
    <w:next w:val="Normal"/>
    <w:uiPriority w:val="39"/>
    <w:unhideWhenUsed/>
    <w:qFormat/>
    <w:rsid w:val="002959C6"/>
    <w:pPr>
      <w:contextualSpacing w:val="0"/>
      <w:outlineLvl w:val="9"/>
    </w:pPr>
    <w:rPr>
      <w:kern w:val="0"/>
    </w:rPr>
  </w:style>
  <w:style w:type="numbering" w:customStyle="1" w:styleId="DefaultBullets">
    <w:name w:val="Default Bullets"/>
    <w:uiPriority w:val="99"/>
    <w:rsid w:val="002959C6"/>
    <w:pPr>
      <w:numPr>
        <w:numId w:val="9"/>
      </w:numPr>
    </w:pPr>
  </w:style>
  <w:style w:type="character" w:styleId="PlaceholderText">
    <w:name w:val="Placeholder Text"/>
    <w:basedOn w:val="DefaultParagraphFont"/>
    <w:uiPriority w:val="99"/>
    <w:semiHidden/>
    <w:rsid w:val="002959C6"/>
    <w:rPr>
      <w:color w:val="808080"/>
    </w:rPr>
  </w:style>
  <w:style w:type="paragraph" w:customStyle="1" w:styleId="ChapterSubtitle">
    <w:name w:val="Chapter Subtitle"/>
    <w:basedOn w:val="Normal"/>
    <w:next w:val="Normal"/>
    <w:uiPriority w:val="9"/>
    <w:rsid w:val="002959C6"/>
    <w:pPr>
      <w:spacing w:before="300" w:after="300"/>
      <w:contextualSpacing/>
    </w:pPr>
    <w:rPr>
      <w:color w:val="023E5C" w:themeColor="text2"/>
      <w:sz w:val="36"/>
    </w:rPr>
  </w:style>
  <w:style w:type="character" w:styleId="CommentReference">
    <w:name w:val="annotation reference"/>
    <w:basedOn w:val="DefaultParagraphFont"/>
    <w:uiPriority w:val="99"/>
    <w:semiHidden/>
    <w:unhideWhenUsed/>
    <w:rsid w:val="002959C6"/>
    <w:rPr>
      <w:sz w:val="16"/>
      <w:szCs w:val="16"/>
    </w:rPr>
  </w:style>
  <w:style w:type="paragraph" w:styleId="CommentText">
    <w:name w:val="annotation text"/>
    <w:basedOn w:val="Normal"/>
    <w:link w:val="CommentTextChar"/>
    <w:uiPriority w:val="99"/>
    <w:unhideWhenUsed/>
    <w:rsid w:val="002959C6"/>
  </w:style>
  <w:style w:type="character" w:customStyle="1" w:styleId="CommentTextChar">
    <w:name w:val="Comment Text Char"/>
    <w:basedOn w:val="DefaultParagraphFont"/>
    <w:link w:val="CommentText"/>
    <w:uiPriority w:val="99"/>
    <w:rsid w:val="00426C67"/>
  </w:style>
  <w:style w:type="paragraph" w:customStyle="1" w:styleId="ExampleBoxText">
    <w:name w:val="Example Box Text"/>
    <w:basedOn w:val="Normal"/>
    <w:uiPriority w:val="13"/>
    <w:qFormat/>
    <w:rsid w:val="002959C6"/>
    <w:pPr>
      <w:pBdr>
        <w:top w:val="single" w:sz="4" w:space="14" w:color="CEE9FA"/>
        <w:left w:val="single" w:sz="4" w:space="14" w:color="CEE9FA"/>
        <w:bottom w:val="single" w:sz="4" w:space="14" w:color="CEE9FA"/>
        <w:right w:val="single" w:sz="4" w:space="14" w:color="CEE9FA"/>
      </w:pBdr>
      <w:shd w:val="clear" w:color="auto" w:fill="CEE9FA"/>
      <w:ind w:left="284" w:right="284"/>
    </w:pPr>
  </w:style>
  <w:style w:type="paragraph" w:customStyle="1" w:styleId="ExampleBoxBullet">
    <w:name w:val="Example Box Bullet"/>
    <w:basedOn w:val="ExampleBoxText"/>
    <w:uiPriority w:val="14"/>
    <w:qFormat/>
    <w:rsid w:val="002959C6"/>
    <w:pPr>
      <w:numPr>
        <w:numId w:val="1"/>
      </w:numPr>
    </w:pPr>
  </w:style>
  <w:style w:type="numbering" w:customStyle="1" w:styleId="ExampleBoxBullets">
    <w:name w:val="Example Box Bullets"/>
    <w:uiPriority w:val="99"/>
    <w:rsid w:val="002959C6"/>
    <w:pPr>
      <w:numPr>
        <w:numId w:val="1"/>
      </w:numPr>
    </w:pPr>
  </w:style>
  <w:style w:type="paragraph" w:customStyle="1" w:styleId="ExampleBoxHeading">
    <w:name w:val="Example Box Heading"/>
    <w:basedOn w:val="ExampleBoxText"/>
    <w:uiPriority w:val="13"/>
    <w:qFormat/>
    <w:rsid w:val="002959C6"/>
    <w:pPr>
      <w:spacing w:before="240"/>
    </w:pPr>
    <w:rPr>
      <w:b/>
      <w:bCs/>
      <w:sz w:val="24"/>
      <w:szCs w:val="24"/>
    </w:rPr>
  </w:style>
  <w:style w:type="paragraph" w:customStyle="1" w:styleId="NotesBoxText">
    <w:name w:val="Notes Box Text"/>
    <w:basedOn w:val="Normal"/>
    <w:uiPriority w:val="14"/>
    <w:qFormat/>
    <w:rsid w:val="002959C6"/>
    <w:pPr>
      <w:pBdr>
        <w:top w:val="single" w:sz="4" w:space="14" w:color="13B5EA" w:themeColor="accent1"/>
        <w:left w:val="single" w:sz="4" w:space="14" w:color="13B5EA" w:themeColor="accent1"/>
        <w:bottom w:val="single" w:sz="4" w:space="14" w:color="13B5EA" w:themeColor="accent1"/>
        <w:right w:val="single" w:sz="4" w:space="14" w:color="13B5EA" w:themeColor="accent1"/>
      </w:pBdr>
      <w:ind w:left="284" w:right="284"/>
    </w:pPr>
  </w:style>
  <w:style w:type="paragraph" w:customStyle="1" w:styleId="NotesBoxBullet">
    <w:name w:val="Notes Box Bullet"/>
    <w:basedOn w:val="NotesBoxText"/>
    <w:uiPriority w:val="15"/>
    <w:qFormat/>
    <w:rsid w:val="002959C6"/>
    <w:pPr>
      <w:numPr>
        <w:numId w:val="4"/>
      </w:numPr>
    </w:pPr>
  </w:style>
  <w:style w:type="numbering" w:customStyle="1" w:styleId="NotesBoxBullets">
    <w:name w:val="Notes Box Bullets"/>
    <w:uiPriority w:val="99"/>
    <w:rsid w:val="002959C6"/>
    <w:pPr>
      <w:numPr>
        <w:numId w:val="4"/>
      </w:numPr>
    </w:pPr>
  </w:style>
  <w:style w:type="paragraph" w:customStyle="1" w:styleId="NotesBoxHeading">
    <w:name w:val="Notes Box Heading"/>
    <w:basedOn w:val="NotesBoxText"/>
    <w:uiPriority w:val="14"/>
    <w:qFormat/>
    <w:rsid w:val="002959C6"/>
    <w:pPr>
      <w:spacing w:before="240"/>
    </w:pPr>
    <w:rPr>
      <w:b/>
      <w:bCs/>
      <w:sz w:val="24"/>
      <w:szCs w:val="24"/>
    </w:rPr>
  </w:style>
  <w:style w:type="paragraph" w:customStyle="1" w:styleId="WarningBoxText">
    <w:name w:val="Warning Box Text"/>
    <w:basedOn w:val="Normal"/>
    <w:uiPriority w:val="16"/>
    <w:qFormat/>
    <w:rsid w:val="002959C6"/>
    <w:pPr>
      <w:pBdr>
        <w:top w:val="single" w:sz="4" w:space="14" w:color="FF0000"/>
        <w:left w:val="single" w:sz="4" w:space="14" w:color="FF0000"/>
        <w:bottom w:val="single" w:sz="4" w:space="14" w:color="FF0000"/>
        <w:right w:val="single" w:sz="4" w:space="14" w:color="FF0000"/>
      </w:pBdr>
      <w:ind w:left="280" w:right="280"/>
    </w:pPr>
  </w:style>
  <w:style w:type="paragraph" w:customStyle="1" w:styleId="WarningBoxBullet">
    <w:name w:val="Warning Box Bullet"/>
    <w:basedOn w:val="WarningBoxText"/>
    <w:uiPriority w:val="17"/>
    <w:qFormat/>
    <w:rsid w:val="002959C6"/>
    <w:pPr>
      <w:numPr>
        <w:numId w:val="7"/>
      </w:numPr>
    </w:pPr>
  </w:style>
  <w:style w:type="numbering" w:customStyle="1" w:styleId="WarningBoxBullets">
    <w:name w:val="Warning Box Bullets"/>
    <w:uiPriority w:val="99"/>
    <w:rsid w:val="002959C6"/>
    <w:pPr>
      <w:numPr>
        <w:numId w:val="7"/>
      </w:numPr>
    </w:pPr>
  </w:style>
  <w:style w:type="paragraph" w:customStyle="1" w:styleId="WarningBoxHeading">
    <w:name w:val="Warning Box Heading"/>
    <w:basedOn w:val="WarningBoxText"/>
    <w:uiPriority w:val="16"/>
    <w:qFormat/>
    <w:rsid w:val="002959C6"/>
    <w:pPr>
      <w:spacing w:before="240"/>
    </w:pPr>
    <w:rPr>
      <w:b/>
      <w:sz w:val="24"/>
    </w:rPr>
  </w:style>
  <w:style w:type="numbering" w:customStyle="1" w:styleId="List2Numbered">
    <w:name w:val="List 2 Numbered"/>
    <w:uiPriority w:val="99"/>
    <w:rsid w:val="002959C6"/>
    <w:pPr>
      <w:numPr>
        <w:numId w:val="8"/>
      </w:numPr>
    </w:pPr>
  </w:style>
  <w:style w:type="paragraph" w:styleId="CommentSubject">
    <w:name w:val="annotation subject"/>
    <w:basedOn w:val="CommentText"/>
    <w:next w:val="CommentText"/>
    <w:link w:val="CommentSubjectChar"/>
    <w:uiPriority w:val="99"/>
    <w:semiHidden/>
    <w:unhideWhenUsed/>
    <w:rsid w:val="002959C6"/>
    <w:rPr>
      <w:b/>
      <w:bCs/>
    </w:rPr>
  </w:style>
  <w:style w:type="character" w:customStyle="1" w:styleId="CommentSubjectChar">
    <w:name w:val="Comment Subject Char"/>
    <w:basedOn w:val="CommentTextChar"/>
    <w:link w:val="CommentSubject"/>
    <w:uiPriority w:val="99"/>
    <w:semiHidden/>
    <w:rsid w:val="00426C67"/>
    <w:rPr>
      <w:b/>
      <w:bCs/>
    </w:rPr>
  </w:style>
  <w:style w:type="paragraph" w:customStyle="1" w:styleId="DocumentMetadataProperties">
    <w:name w:val="Document Metadata Properties"/>
    <w:basedOn w:val="Normal"/>
    <w:uiPriority w:val="24"/>
    <w:rsid w:val="002959C6"/>
    <w:pPr>
      <w:pBdr>
        <w:top w:val="single" w:sz="8" w:space="14" w:color="BBBEC0" w:themeColor="accent3"/>
        <w:left w:val="single" w:sz="8" w:space="14" w:color="BBBEC0" w:themeColor="accent3"/>
        <w:bottom w:val="single" w:sz="8" w:space="14" w:color="BBBEC0" w:themeColor="accent3"/>
        <w:right w:val="single" w:sz="8" w:space="14" w:color="BBBEC0" w:themeColor="accent3"/>
      </w:pBdr>
      <w:tabs>
        <w:tab w:val="left" w:pos="1134"/>
        <w:tab w:val="left" w:pos="3119"/>
        <w:tab w:val="left" w:pos="6237"/>
        <w:tab w:val="right" w:pos="9639"/>
      </w:tabs>
      <w:ind w:left="284" w:right="284"/>
    </w:pPr>
  </w:style>
  <w:style w:type="paragraph" w:customStyle="1" w:styleId="Imagesourcecaption">
    <w:name w:val="Image source caption"/>
    <w:basedOn w:val="Caption"/>
    <w:uiPriority w:val="20"/>
    <w:qFormat/>
    <w:rsid w:val="002959C6"/>
    <w:pPr>
      <w:spacing w:after="240"/>
    </w:pPr>
    <w:rPr>
      <w:b w:val="0"/>
      <w:color w:val="000000" w:themeColor="text1"/>
      <w:sz w:val="16"/>
    </w:rPr>
  </w:style>
  <w:style w:type="paragraph" w:styleId="ListParagraph">
    <w:name w:val="List Paragraph"/>
    <w:basedOn w:val="Normal"/>
    <w:link w:val="ListParagraphChar"/>
    <w:uiPriority w:val="34"/>
    <w:unhideWhenUsed/>
    <w:qFormat/>
    <w:rsid w:val="002959C6"/>
    <w:pPr>
      <w:ind w:left="720"/>
      <w:contextualSpacing/>
    </w:pPr>
  </w:style>
  <w:style w:type="paragraph" w:customStyle="1" w:styleId="NotesBoxTextHanging">
    <w:name w:val="Notes Box Text Hanging"/>
    <w:basedOn w:val="NotesBoxText"/>
    <w:uiPriority w:val="15"/>
    <w:qFormat/>
    <w:rsid w:val="002959C6"/>
    <w:pPr>
      <w:ind w:left="1134" w:hanging="850"/>
    </w:pPr>
  </w:style>
  <w:style w:type="paragraph" w:styleId="Salutation">
    <w:name w:val="Salutation"/>
    <w:next w:val="Signature"/>
    <w:link w:val="SalutationChar"/>
    <w:uiPriority w:val="99"/>
    <w:semiHidden/>
    <w:rsid w:val="002959C6"/>
    <w:pPr>
      <w:spacing w:after="60" w:line="264" w:lineRule="auto"/>
    </w:pPr>
    <w:rPr>
      <w:rFonts w:ascii="Arial" w:eastAsiaTheme="minorEastAsia" w:hAnsi="Arial"/>
      <w:color w:val="auto"/>
      <w:sz w:val="22"/>
      <w:szCs w:val="22"/>
      <w:lang w:eastAsia="en-AU"/>
    </w:rPr>
  </w:style>
  <w:style w:type="character" w:customStyle="1" w:styleId="SalutationChar">
    <w:name w:val="Salutation Char"/>
    <w:basedOn w:val="DefaultParagraphFont"/>
    <w:link w:val="Salutation"/>
    <w:uiPriority w:val="99"/>
    <w:semiHidden/>
    <w:rsid w:val="00426C67"/>
    <w:rPr>
      <w:rFonts w:ascii="Arial" w:eastAsiaTheme="minorEastAsia" w:hAnsi="Arial"/>
      <w:color w:val="auto"/>
      <w:sz w:val="22"/>
      <w:szCs w:val="22"/>
      <w:lang w:eastAsia="en-AU"/>
    </w:rPr>
  </w:style>
  <w:style w:type="paragraph" w:styleId="Signature">
    <w:name w:val="Signature"/>
    <w:basedOn w:val="Normal"/>
    <w:link w:val="SignatureChar"/>
    <w:uiPriority w:val="99"/>
    <w:semiHidden/>
    <w:rsid w:val="002959C6"/>
    <w:pPr>
      <w:suppressAutoHyphens w:val="0"/>
      <w:spacing w:before="0" w:after="0"/>
    </w:pPr>
    <w:rPr>
      <w:rFonts w:eastAsiaTheme="minorEastAsia"/>
      <w:sz w:val="22"/>
      <w:szCs w:val="22"/>
      <w:lang w:eastAsia="en-AU"/>
    </w:rPr>
  </w:style>
  <w:style w:type="character" w:customStyle="1" w:styleId="SignatureChar">
    <w:name w:val="Signature Char"/>
    <w:basedOn w:val="DefaultParagraphFont"/>
    <w:link w:val="Signature"/>
    <w:uiPriority w:val="99"/>
    <w:semiHidden/>
    <w:rsid w:val="00426C67"/>
    <w:rPr>
      <w:rFonts w:eastAsiaTheme="minorEastAsia"/>
      <w:sz w:val="22"/>
      <w:szCs w:val="22"/>
      <w:lang w:eastAsia="en-AU"/>
    </w:rPr>
  </w:style>
  <w:style w:type="paragraph" w:styleId="ListNumber2">
    <w:name w:val="List Number 2"/>
    <w:basedOn w:val="Normal"/>
    <w:uiPriority w:val="4"/>
    <w:unhideWhenUsed/>
    <w:qFormat/>
    <w:rsid w:val="002959C6"/>
    <w:pPr>
      <w:numPr>
        <w:ilvl w:val="1"/>
        <w:numId w:val="14"/>
      </w:numPr>
    </w:pPr>
  </w:style>
  <w:style w:type="character" w:customStyle="1" w:styleId="Authorinstruction">
    <w:name w:val="Author instruction"/>
    <w:uiPriority w:val="1"/>
    <w:qFormat/>
    <w:rsid w:val="002959C6"/>
    <w:rPr>
      <w:color w:val="C00000"/>
    </w:rPr>
  </w:style>
  <w:style w:type="paragraph" w:customStyle="1" w:styleId="Tabletext">
    <w:name w:val="Table text"/>
    <w:basedOn w:val="Normal"/>
    <w:qFormat/>
    <w:rsid w:val="002959C6"/>
    <w:pPr>
      <w:spacing w:before="0" w:after="0"/>
    </w:pPr>
    <w:rPr>
      <w:rFonts w:ascii="Arial" w:eastAsia="Times New Roman" w:hAnsi="Arial" w:cs="Arial"/>
      <w:color w:val="000000"/>
    </w:rPr>
  </w:style>
  <w:style w:type="paragraph" w:customStyle="1" w:styleId="Note">
    <w:name w:val="Note"/>
    <w:basedOn w:val="NotesBoxTextHanging"/>
    <w:uiPriority w:val="5"/>
    <w:qFormat/>
    <w:rsid w:val="002959C6"/>
  </w:style>
  <w:style w:type="paragraph" w:styleId="ListBullet">
    <w:name w:val="List Bullet"/>
    <w:basedOn w:val="Normal"/>
    <w:uiPriority w:val="4"/>
    <w:unhideWhenUsed/>
    <w:qFormat/>
    <w:rsid w:val="002959C6"/>
    <w:pPr>
      <w:numPr>
        <w:numId w:val="15"/>
      </w:numPr>
    </w:pPr>
  </w:style>
  <w:style w:type="paragraph" w:styleId="ListBullet2">
    <w:name w:val="List Bullet 2"/>
    <w:basedOn w:val="Normal"/>
    <w:uiPriority w:val="4"/>
    <w:unhideWhenUsed/>
    <w:qFormat/>
    <w:rsid w:val="002959C6"/>
    <w:pPr>
      <w:numPr>
        <w:ilvl w:val="1"/>
        <w:numId w:val="15"/>
      </w:numPr>
    </w:pPr>
  </w:style>
  <w:style w:type="paragraph" w:styleId="ListBullet3">
    <w:name w:val="List Bullet 3"/>
    <w:basedOn w:val="Normal"/>
    <w:uiPriority w:val="4"/>
    <w:unhideWhenUsed/>
    <w:qFormat/>
    <w:rsid w:val="002959C6"/>
    <w:pPr>
      <w:numPr>
        <w:ilvl w:val="2"/>
        <w:numId w:val="15"/>
      </w:numPr>
    </w:pPr>
  </w:style>
  <w:style w:type="character" w:customStyle="1" w:styleId="ListParagraphChar">
    <w:name w:val="List Paragraph Char"/>
    <w:link w:val="ListParagraph"/>
    <w:uiPriority w:val="34"/>
    <w:locked/>
    <w:rsid w:val="00426C67"/>
  </w:style>
  <w:style w:type="paragraph" w:styleId="ListNumber">
    <w:name w:val="List Number"/>
    <w:basedOn w:val="Normal"/>
    <w:uiPriority w:val="4"/>
    <w:unhideWhenUsed/>
    <w:qFormat/>
    <w:rsid w:val="002959C6"/>
    <w:pPr>
      <w:numPr>
        <w:numId w:val="14"/>
      </w:numPr>
    </w:pPr>
  </w:style>
  <w:style w:type="paragraph" w:styleId="ListNumber4">
    <w:name w:val="List Number 4"/>
    <w:basedOn w:val="Normal"/>
    <w:uiPriority w:val="99"/>
    <w:unhideWhenUsed/>
    <w:rsid w:val="002959C6"/>
    <w:pPr>
      <w:numPr>
        <w:ilvl w:val="3"/>
        <w:numId w:val="14"/>
      </w:numPr>
      <w:ind w:left="1135"/>
    </w:pPr>
  </w:style>
  <w:style w:type="paragraph" w:customStyle="1" w:styleId="Tablebullet">
    <w:name w:val="Table bullet"/>
    <w:basedOn w:val="Tabletext"/>
    <w:qFormat/>
    <w:rsid w:val="002959C6"/>
    <w:pPr>
      <w:numPr>
        <w:numId w:val="18"/>
      </w:numPr>
    </w:pPr>
  </w:style>
  <w:style w:type="character" w:styleId="UnresolvedMention">
    <w:name w:val="Unresolved Mention"/>
    <w:basedOn w:val="DefaultParagraphFont"/>
    <w:uiPriority w:val="99"/>
    <w:semiHidden/>
    <w:unhideWhenUsed/>
    <w:rsid w:val="002959C6"/>
    <w:rPr>
      <w:color w:val="605E5C"/>
      <w:shd w:val="clear" w:color="auto" w:fill="E1DFDD"/>
    </w:rPr>
  </w:style>
  <w:style w:type="paragraph" w:styleId="Revision">
    <w:name w:val="Revision"/>
    <w:hidden/>
    <w:uiPriority w:val="99"/>
    <w:semiHidden/>
    <w:rsid w:val="002959C6"/>
    <w:pPr>
      <w:spacing w:before="0" w:after="0"/>
    </w:pPr>
    <w:rPr>
      <w:color w:val="auto"/>
      <w:kern w:val="2"/>
      <w:sz w:val="22"/>
      <w:szCs w:val="22"/>
      <w14:ligatures w14:val="standardContextual"/>
    </w:rPr>
  </w:style>
  <w:style w:type="character" w:customStyle="1" w:styleId="NoSpacingChar">
    <w:name w:val="No Spacing Char"/>
    <w:basedOn w:val="DefaultParagraphFont"/>
    <w:link w:val="NoSpacing"/>
    <w:uiPriority w:val="1"/>
    <w:rsid w:val="00426C67"/>
  </w:style>
  <w:style w:type="paragraph" w:customStyle="1" w:styleId="Manualcopyright">
    <w:name w:val="Manual copyright"/>
    <w:next w:val="Normal"/>
    <w:uiPriority w:val="99"/>
    <w:semiHidden/>
    <w:locked/>
    <w:rsid w:val="00426C67"/>
    <w:rPr>
      <w:rFonts w:ascii="Arial" w:eastAsiaTheme="minorEastAsia" w:hAnsi="Arial"/>
      <w:color w:val="auto"/>
      <w:szCs w:val="22"/>
      <w:lang w:eastAsia="en-AU"/>
    </w:rPr>
  </w:style>
  <w:style w:type="paragraph" w:customStyle="1" w:styleId="Copyright">
    <w:name w:val="Copyright"/>
    <w:next w:val="Manualcopyright"/>
    <w:uiPriority w:val="18"/>
    <w:semiHidden/>
    <w:locked/>
    <w:rsid w:val="00426C67"/>
    <w:pPr>
      <w:spacing w:after="6080" w:line="264" w:lineRule="auto"/>
    </w:pPr>
    <w:rPr>
      <w:rFonts w:ascii="Arial" w:eastAsiaTheme="minorEastAsia" w:hAnsi="Arial"/>
      <w:color w:val="auto"/>
      <w:sz w:val="22"/>
      <w:szCs w:val="22"/>
      <w:lang w:eastAsia="en-AU"/>
    </w:rPr>
  </w:style>
  <w:style w:type="paragraph" w:customStyle="1" w:styleId="AppendixHeading1">
    <w:name w:val="Appendix Heading 1"/>
    <w:basedOn w:val="unHeading1"/>
    <w:link w:val="AppendixHeading1Char"/>
    <w:uiPriority w:val="12"/>
    <w:qFormat/>
    <w:rsid w:val="002959C6"/>
    <w:pPr>
      <w:numPr>
        <w:numId w:val="24"/>
      </w:numPr>
    </w:pPr>
  </w:style>
  <w:style w:type="paragraph" w:customStyle="1" w:styleId="AppendixHeading2">
    <w:name w:val="Appendix Heading 2"/>
    <w:basedOn w:val="unHeading2"/>
    <w:uiPriority w:val="12"/>
    <w:qFormat/>
    <w:rsid w:val="002959C6"/>
    <w:pPr>
      <w:numPr>
        <w:ilvl w:val="1"/>
        <w:numId w:val="24"/>
      </w:numPr>
      <w:contextualSpacing w:val="0"/>
    </w:pPr>
  </w:style>
  <w:style w:type="paragraph" w:customStyle="1" w:styleId="AppendixHeading3">
    <w:name w:val="Appendix Heading 3"/>
    <w:basedOn w:val="unHeading3"/>
    <w:uiPriority w:val="12"/>
    <w:qFormat/>
    <w:rsid w:val="002959C6"/>
    <w:pPr>
      <w:numPr>
        <w:ilvl w:val="2"/>
        <w:numId w:val="24"/>
      </w:numPr>
      <w:contextualSpacing w:val="0"/>
    </w:pPr>
  </w:style>
  <w:style w:type="paragraph" w:customStyle="1" w:styleId="AppendixHeading4">
    <w:name w:val="Appendix Heading 4"/>
    <w:basedOn w:val="unHeading4"/>
    <w:uiPriority w:val="12"/>
    <w:qFormat/>
    <w:rsid w:val="002959C6"/>
    <w:pPr>
      <w:numPr>
        <w:ilvl w:val="3"/>
        <w:numId w:val="24"/>
      </w:numPr>
      <w:contextualSpacing w:val="0"/>
    </w:pPr>
  </w:style>
  <w:style w:type="character" w:customStyle="1" w:styleId="italics">
    <w:name w:val="italics"/>
    <w:basedOn w:val="DefaultParagraphFont"/>
    <w:uiPriority w:val="2"/>
    <w:qFormat/>
    <w:rsid w:val="002959C6"/>
    <w:rPr>
      <w:i/>
      <w:iCs/>
    </w:rPr>
  </w:style>
  <w:style w:type="paragraph" w:customStyle="1" w:styleId="Tablebullet20">
    <w:name w:val="Table bullet 2"/>
    <w:basedOn w:val="Tablebullet"/>
    <w:qFormat/>
    <w:rsid w:val="002959C6"/>
    <w:pPr>
      <w:numPr>
        <w:numId w:val="0"/>
      </w:numPr>
      <w:ind w:left="655" w:hanging="284"/>
    </w:pPr>
    <w:rPr>
      <w:color w:val="auto"/>
    </w:rPr>
  </w:style>
  <w:style w:type="character" w:customStyle="1" w:styleId="AppendixHeading1Char">
    <w:name w:val="Appendix Heading 1 Char"/>
    <w:basedOn w:val="DefaultParagraphFont"/>
    <w:link w:val="AppendixHeading1"/>
    <w:uiPriority w:val="12"/>
    <w:rsid w:val="00426C67"/>
    <w:rPr>
      <w:rFonts w:asciiTheme="majorHAnsi" w:eastAsiaTheme="majorEastAsia" w:hAnsiTheme="majorHAnsi" w:cstheme="majorBidi"/>
      <w:b/>
      <w:color w:val="023E5C" w:themeColor="text2"/>
      <w:kern w:val="32"/>
      <w:sz w:val="48"/>
      <w:szCs w:val="32"/>
    </w:rPr>
  </w:style>
  <w:style w:type="character" w:customStyle="1" w:styleId="Heading8Char">
    <w:name w:val="Heading 8 Char"/>
    <w:basedOn w:val="DefaultParagraphFont"/>
    <w:link w:val="Heading8"/>
    <w:uiPriority w:val="9"/>
    <w:rsid w:val="00426C67"/>
    <w:rPr>
      <w:rFonts w:asciiTheme="majorHAnsi" w:eastAsiaTheme="majorEastAsia" w:hAnsiTheme="majorHAnsi" w:cstheme="majorBidi"/>
      <w:b/>
      <w:caps/>
      <w:color w:val="272727" w:themeColor="text1" w:themeTint="D8"/>
      <w:sz w:val="16"/>
      <w:szCs w:val="21"/>
    </w:rPr>
  </w:style>
  <w:style w:type="character" w:customStyle="1" w:styleId="Heading9Char">
    <w:name w:val="Heading 9 Char"/>
    <w:basedOn w:val="DefaultParagraphFont"/>
    <w:link w:val="Heading9"/>
    <w:uiPriority w:val="9"/>
    <w:rsid w:val="00426C67"/>
    <w:rPr>
      <w:rFonts w:asciiTheme="majorHAnsi" w:eastAsiaTheme="majorEastAsia" w:hAnsiTheme="majorHAnsi" w:cstheme="majorBidi"/>
      <w:i/>
      <w:iCs/>
      <w:caps/>
      <w:color w:val="272727" w:themeColor="text1" w:themeTint="D8"/>
      <w:sz w:val="16"/>
      <w:szCs w:val="21"/>
    </w:rPr>
  </w:style>
  <w:style w:type="paragraph" w:customStyle="1" w:styleId="unHeading1">
    <w:name w:val="unHeading1"/>
    <w:basedOn w:val="Heading1"/>
    <w:next w:val="Normal"/>
    <w:uiPriority w:val="8"/>
    <w:qFormat/>
    <w:rsid w:val="002959C6"/>
    <w:pPr>
      <w:numPr>
        <w:numId w:val="0"/>
      </w:numPr>
    </w:pPr>
  </w:style>
  <w:style w:type="paragraph" w:customStyle="1" w:styleId="unHeading2">
    <w:name w:val="unHeading2"/>
    <w:basedOn w:val="Heading2"/>
    <w:uiPriority w:val="8"/>
    <w:qFormat/>
    <w:rsid w:val="002959C6"/>
    <w:pPr>
      <w:numPr>
        <w:ilvl w:val="0"/>
        <w:numId w:val="0"/>
      </w:numPr>
    </w:pPr>
  </w:style>
  <w:style w:type="paragraph" w:customStyle="1" w:styleId="unHeading3">
    <w:name w:val="unHeading3"/>
    <w:basedOn w:val="Heading3"/>
    <w:uiPriority w:val="8"/>
    <w:qFormat/>
    <w:rsid w:val="002959C6"/>
    <w:pPr>
      <w:numPr>
        <w:ilvl w:val="0"/>
        <w:numId w:val="0"/>
      </w:numPr>
    </w:pPr>
  </w:style>
  <w:style w:type="paragraph" w:customStyle="1" w:styleId="unHeading4">
    <w:name w:val="unHeading4"/>
    <w:basedOn w:val="Heading4"/>
    <w:uiPriority w:val="8"/>
    <w:qFormat/>
    <w:rsid w:val="002959C6"/>
    <w:pPr>
      <w:numPr>
        <w:ilvl w:val="0"/>
        <w:numId w:val="0"/>
      </w:numPr>
    </w:pPr>
  </w:style>
  <w:style w:type="paragraph" w:customStyle="1" w:styleId="unHeading5">
    <w:name w:val="unHeading5"/>
    <w:basedOn w:val="Heading5"/>
    <w:uiPriority w:val="8"/>
    <w:rsid w:val="002959C6"/>
    <w:pPr>
      <w:numPr>
        <w:ilvl w:val="0"/>
        <w:numId w:val="0"/>
      </w:numPr>
    </w:pPr>
    <w:rPr>
      <w:sz w:val="20"/>
    </w:rPr>
  </w:style>
  <w:style w:type="paragraph" w:customStyle="1" w:styleId="Heading3normal">
    <w:name w:val="Heading 3 normal"/>
    <w:basedOn w:val="Heading3"/>
    <w:uiPriority w:val="9"/>
    <w:qFormat/>
    <w:rsid w:val="002959C6"/>
    <w:pPr>
      <w:spacing w:before="120"/>
      <w:contextualSpacing w:val="0"/>
    </w:pPr>
    <w:rPr>
      <w:b w:val="0"/>
      <w:color w:val="000000" w:themeColor="text1"/>
      <w:sz w:val="20"/>
    </w:rPr>
  </w:style>
  <w:style w:type="paragraph" w:customStyle="1" w:styleId="Heading4normal">
    <w:name w:val="Heading 4 normal"/>
    <w:basedOn w:val="Heading4"/>
    <w:uiPriority w:val="9"/>
    <w:qFormat/>
    <w:rsid w:val="002959C6"/>
    <w:pPr>
      <w:spacing w:before="120"/>
      <w:contextualSpacing w:val="0"/>
    </w:pPr>
    <w:rPr>
      <w:b w:val="0"/>
      <w:color w:val="000000" w:themeColor="text1"/>
      <w:sz w:val="20"/>
    </w:rPr>
  </w:style>
  <w:style w:type="paragraph" w:customStyle="1" w:styleId="normalcentred">
    <w:name w:val="normal centred"/>
    <w:basedOn w:val="Normal"/>
    <w:uiPriority w:val="19"/>
    <w:qFormat/>
    <w:rsid w:val="002959C6"/>
    <w:pPr>
      <w:jc w:val="center"/>
    </w:pPr>
  </w:style>
  <w:style w:type="paragraph" w:customStyle="1" w:styleId="subNormal">
    <w:name w:val="subNormal"/>
    <w:basedOn w:val="Normal"/>
    <w:uiPriority w:val="19"/>
    <w:qFormat/>
    <w:rsid w:val="002959C6"/>
    <w:rPr>
      <w:sz w:val="16"/>
    </w:rPr>
  </w:style>
  <w:style w:type="paragraph" w:customStyle="1" w:styleId="blockquote">
    <w:name w:val="block quote"/>
    <w:basedOn w:val="Normal"/>
    <w:next w:val="Normal"/>
    <w:uiPriority w:val="19"/>
    <w:rsid w:val="002959C6"/>
    <w:pPr>
      <w:ind w:left="851" w:right="851"/>
    </w:pPr>
    <w:rPr>
      <w:iCs/>
    </w:rPr>
  </w:style>
  <w:style w:type="paragraph" w:styleId="List2">
    <w:name w:val="List 2"/>
    <w:basedOn w:val="Normal"/>
    <w:uiPriority w:val="99"/>
    <w:unhideWhenUsed/>
    <w:rsid w:val="002959C6"/>
    <w:pPr>
      <w:numPr>
        <w:ilvl w:val="1"/>
        <w:numId w:val="22"/>
      </w:numPr>
    </w:pPr>
  </w:style>
  <w:style w:type="paragraph" w:styleId="List3">
    <w:name w:val="List 3"/>
    <w:basedOn w:val="Normal"/>
    <w:uiPriority w:val="99"/>
    <w:unhideWhenUsed/>
    <w:rsid w:val="002959C6"/>
    <w:pPr>
      <w:numPr>
        <w:ilvl w:val="2"/>
        <w:numId w:val="22"/>
      </w:numPr>
      <w:ind w:left="1418"/>
    </w:pPr>
  </w:style>
  <w:style w:type="paragraph" w:styleId="List4">
    <w:name w:val="List 4"/>
    <w:basedOn w:val="Normal"/>
    <w:uiPriority w:val="99"/>
    <w:unhideWhenUsed/>
    <w:rsid w:val="002959C6"/>
    <w:pPr>
      <w:numPr>
        <w:ilvl w:val="3"/>
        <w:numId w:val="22"/>
      </w:numPr>
      <w:ind w:left="1702"/>
    </w:pPr>
  </w:style>
  <w:style w:type="paragraph" w:styleId="List5">
    <w:name w:val="List 5"/>
    <w:basedOn w:val="Normal"/>
    <w:uiPriority w:val="99"/>
    <w:unhideWhenUsed/>
    <w:rsid w:val="002959C6"/>
    <w:pPr>
      <w:numPr>
        <w:ilvl w:val="4"/>
        <w:numId w:val="22"/>
      </w:numPr>
      <w:ind w:left="1985"/>
    </w:pPr>
  </w:style>
  <w:style w:type="numbering" w:customStyle="1" w:styleId="ACListaiA1">
    <w:name w:val="AC List a i A 1"/>
    <w:uiPriority w:val="99"/>
    <w:locked/>
    <w:rsid w:val="00426C67"/>
  </w:style>
  <w:style w:type="paragraph" w:styleId="ListNumber3">
    <w:name w:val="List Number 3"/>
    <w:basedOn w:val="Normal"/>
    <w:uiPriority w:val="4"/>
    <w:unhideWhenUsed/>
    <w:qFormat/>
    <w:rsid w:val="002959C6"/>
    <w:pPr>
      <w:numPr>
        <w:ilvl w:val="2"/>
        <w:numId w:val="14"/>
      </w:numPr>
      <w:ind w:left="851"/>
    </w:pPr>
  </w:style>
  <w:style w:type="paragraph" w:styleId="ListNumber5">
    <w:name w:val="List Number 5"/>
    <w:basedOn w:val="Normal"/>
    <w:uiPriority w:val="99"/>
    <w:unhideWhenUsed/>
    <w:rsid w:val="002959C6"/>
    <w:pPr>
      <w:numPr>
        <w:ilvl w:val="4"/>
        <w:numId w:val="14"/>
      </w:numPr>
      <w:ind w:left="1418"/>
    </w:pPr>
  </w:style>
  <w:style w:type="numbering" w:customStyle="1" w:styleId="NPRMListaiA1">
    <w:name w:val="NPRM List a i A 1"/>
    <w:uiPriority w:val="99"/>
    <w:locked/>
    <w:rsid w:val="00426C67"/>
  </w:style>
  <w:style w:type="paragraph" w:customStyle="1" w:styleId="normalafterlisttable">
    <w:name w:val="normal after list/table"/>
    <w:basedOn w:val="Normal"/>
    <w:uiPriority w:val="19"/>
    <w:qFormat/>
    <w:rsid w:val="002959C6"/>
    <w:pPr>
      <w:spacing w:before="240"/>
    </w:pPr>
  </w:style>
  <w:style w:type="paragraph" w:styleId="ListContinue3">
    <w:name w:val="List Continue 3"/>
    <w:basedOn w:val="Normal"/>
    <w:uiPriority w:val="99"/>
    <w:unhideWhenUsed/>
    <w:rsid w:val="002959C6"/>
    <w:pPr>
      <w:ind w:left="851"/>
    </w:pPr>
  </w:style>
  <w:style w:type="paragraph" w:styleId="ListContinue2">
    <w:name w:val="List Continue 2"/>
    <w:basedOn w:val="Normal"/>
    <w:uiPriority w:val="99"/>
    <w:unhideWhenUsed/>
    <w:rsid w:val="002959C6"/>
    <w:pPr>
      <w:ind w:left="567"/>
    </w:pPr>
  </w:style>
  <w:style w:type="paragraph" w:styleId="ListContinue">
    <w:name w:val="List Continue"/>
    <w:basedOn w:val="Normal"/>
    <w:uiPriority w:val="99"/>
    <w:unhideWhenUsed/>
    <w:rsid w:val="002959C6"/>
    <w:pPr>
      <w:ind w:left="284"/>
    </w:pPr>
  </w:style>
  <w:style w:type="numbering" w:customStyle="1" w:styleId="SDbulletlist">
    <w:name w:val="SD bullet list"/>
    <w:uiPriority w:val="99"/>
    <w:rsid w:val="002959C6"/>
    <w:pPr>
      <w:numPr>
        <w:numId w:val="15"/>
      </w:numPr>
    </w:pPr>
  </w:style>
  <w:style w:type="paragraph" w:styleId="ListContinue5">
    <w:name w:val="List Continue 5"/>
    <w:basedOn w:val="Normal"/>
    <w:uiPriority w:val="99"/>
    <w:unhideWhenUsed/>
    <w:rsid w:val="002959C6"/>
    <w:pPr>
      <w:ind w:left="1418"/>
    </w:pPr>
  </w:style>
  <w:style w:type="paragraph" w:styleId="ListBullet4">
    <w:name w:val="List Bullet 4"/>
    <w:basedOn w:val="Normal"/>
    <w:uiPriority w:val="99"/>
    <w:unhideWhenUsed/>
    <w:rsid w:val="002959C6"/>
    <w:pPr>
      <w:numPr>
        <w:ilvl w:val="3"/>
        <w:numId w:val="15"/>
      </w:numPr>
    </w:pPr>
  </w:style>
  <w:style w:type="paragraph" w:styleId="ListBullet5">
    <w:name w:val="List Bullet 5"/>
    <w:basedOn w:val="Normal"/>
    <w:uiPriority w:val="99"/>
    <w:unhideWhenUsed/>
    <w:rsid w:val="002959C6"/>
    <w:pPr>
      <w:numPr>
        <w:ilvl w:val="4"/>
        <w:numId w:val="15"/>
      </w:numPr>
    </w:pPr>
  </w:style>
  <w:style w:type="paragraph" w:styleId="ListContinue4">
    <w:name w:val="List Continue 4"/>
    <w:basedOn w:val="Normal"/>
    <w:uiPriority w:val="99"/>
    <w:semiHidden/>
    <w:unhideWhenUsed/>
    <w:rsid w:val="002959C6"/>
    <w:pPr>
      <w:ind w:left="1134"/>
    </w:pPr>
  </w:style>
  <w:style w:type="table" w:customStyle="1" w:styleId="SDadvisory">
    <w:name w:val="SD advisory"/>
    <w:basedOn w:val="TableNormal"/>
    <w:uiPriority w:val="99"/>
    <w:rsid w:val="002959C6"/>
    <w:pPr>
      <w:spacing w:after="0"/>
    </w:pPr>
    <w:rPr>
      <w:rFonts w:ascii="Arial" w:hAnsi="Arial"/>
    </w:rPr>
    <w:tblPr>
      <w:tblBorders>
        <w:top w:val="single" w:sz="4" w:space="0" w:color="0080A2" w:themeColor="accent2"/>
        <w:left w:val="single" w:sz="4" w:space="0" w:color="0080A2" w:themeColor="accent2"/>
        <w:bottom w:val="single" w:sz="4" w:space="0" w:color="0080A2" w:themeColor="accent2"/>
        <w:right w:val="single" w:sz="4" w:space="0" w:color="0080A2" w:themeColor="accent2"/>
      </w:tblBorders>
      <w:tblCellMar>
        <w:top w:w="57" w:type="dxa"/>
        <w:left w:w="284" w:type="dxa"/>
        <w:bottom w:w="170" w:type="dxa"/>
        <w:right w:w="284" w:type="dxa"/>
      </w:tblCellMar>
    </w:tblPr>
    <w:tcPr>
      <w:shd w:val="clear" w:color="auto" w:fill="CFF0FB" w:themeFill="accent1" w:themeFillTint="33"/>
    </w:tcPr>
  </w:style>
  <w:style w:type="paragraph" w:customStyle="1" w:styleId="Note2">
    <w:name w:val="Note2"/>
    <w:basedOn w:val="Note"/>
    <w:uiPriority w:val="19"/>
    <w:qFormat/>
    <w:rsid w:val="002959C6"/>
    <w:pPr>
      <w:ind w:left="1418" w:hanging="851"/>
    </w:pPr>
  </w:style>
  <w:style w:type="paragraph" w:customStyle="1" w:styleId="Note3">
    <w:name w:val="Note3"/>
    <w:basedOn w:val="Note2"/>
    <w:uiPriority w:val="19"/>
    <w:qFormat/>
    <w:rsid w:val="002959C6"/>
    <w:pPr>
      <w:ind w:left="1702"/>
    </w:pPr>
    <w:rPr>
      <w:bCs/>
    </w:rPr>
  </w:style>
  <w:style w:type="character" w:customStyle="1" w:styleId="bold">
    <w:name w:val="bold"/>
    <w:basedOn w:val="DefaultParagraphFont"/>
    <w:uiPriority w:val="1"/>
    <w:qFormat/>
    <w:rsid w:val="002959C6"/>
    <w:rPr>
      <w:b/>
      <w:bCs/>
    </w:rPr>
  </w:style>
  <w:style w:type="character" w:customStyle="1" w:styleId="underline">
    <w:name w:val="underline"/>
    <w:basedOn w:val="DefaultParagraphFont"/>
    <w:uiPriority w:val="2"/>
    <w:rsid w:val="002959C6"/>
    <w:rPr>
      <w:u w:val="single"/>
    </w:rPr>
  </w:style>
  <w:style w:type="character" w:customStyle="1" w:styleId="superscript">
    <w:name w:val="superscript"/>
    <w:basedOn w:val="DefaultParagraphFont"/>
    <w:uiPriority w:val="2"/>
    <w:rsid w:val="002959C6"/>
    <w:rPr>
      <w:vertAlign w:val="superscript"/>
    </w:rPr>
  </w:style>
  <w:style w:type="character" w:customStyle="1" w:styleId="subscript">
    <w:name w:val="subscript"/>
    <w:basedOn w:val="DefaultParagraphFont"/>
    <w:uiPriority w:val="2"/>
    <w:rsid w:val="002959C6"/>
    <w:rPr>
      <w:vertAlign w:val="subscript"/>
    </w:rPr>
  </w:style>
  <w:style w:type="character" w:customStyle="1" w:styleId="Authorexampletext">
    <w:name w:val="Author example text"/>
    <w:basedOn w:val="DefaultParagraphFont"/>
    <w:uiPriority w:val="2"/>
    <w:qFormat/>
    <w:rsid w:val="002959C6"/>
    <w:rPr>
      <w:color w:val="0080A2" w:themeColor="accent2"/>
    </w:rPr>
  </w:style>
  <w:style w:type="character" w:customStyle="1" w:styleId="Strikethrough">
    <w:name w:val="Strikethrough"/>
    <w:basedOn w:val="DefaultParagraphFont"/>
    <w:uiPriority w:val="2"/>
    <w:qFormat/>
    <w:rsid w:val="002959C6"/>
    <w:rPr>
      <w:strike/>
      <w:dstrike w:val="0"/>
    </w:rPr>
  </w:style>
  <w:style w:type="character" w:customStyle="1" w:styleId="DRAFT">
    <w:name w:val="DRAFT"/>
    <w:basedOn w:val="DefaultParagraphFont"/>
    <w:uiPriority w:val="2"/>
    <w:qFormat/>
    <w:locked/>
    <w:rsid w:val="00426C67"/>
    <w:rPr>
      <w:color w:val="FF0000"/>
    </w:rPr>
  </w:style>
  <w:style w:type="character" w:customStyle="1" w:styleId="AUTHORTOREVIEW">
    <w:name w:val="AUTHOR TO REVIEW"/>
    <w:basedOn w:val="DefaultParagraphFont"/>
    <w:uiPriority w:val="2"/>
    <w:qFormat/>
    <w:rsid w:val="002959C6"/>
    <w:rPr>
      <w:bdr w:val="none" w:sz="0" w:space="0" w:color="auto"/>
      <w:shd w:val="clear" w:color="auto" w:fill="FFFF00"/>
    </w:rPr>
  </w:style>
  <w:style w:type="character" w:customStyle="1" w:styleId="Changeshading">
    <w:name w:val="Change shading"/>
    <w:basedOn w:val="DefaultParagraphFont"/>
    <w:uiPriority w:val="2"/>
    <w:qFormat/>
    <w:rsid w:val="002959C6"/>
    <w:rPr>
      <w:bdr w:val="none" w:sz="0" w:space="0" w:color="auto"/>
      <w:shd w:val="clear" w:color="auto" w:fill="D9D9D9" w:themeFill="background1" w:themeFillShade="D9"/>
    </w:rPr>
  </w:style>
  <w:style w:type="paragraph" w:customStyle="1" w:styleId="Annexidentifier">
    <w:name w:val="Annex identifier"/>
    <w:basedOn w:val="unHeading1"/>
    <w:uiPriority w:val="11"/>
    <w:qFormat/>
    <w:rsid w:val="002959C6"/>
    <w:pPr>
      <w:numPr>
        <w:numId w:val="21"/>
      </w:numPr>
    </w:pPr>
  </w:style>
  <w:style w:type="numbering" w:customStyle="1" w:styleId="AnnexHeadingList">
    <w:name w:val="Annex Heading List"/>
    <w:uiPriority w:val="99"/>
    <w:rsid w:val="002959C6"/>
    <w:pPr>
      <w:numPr>
        <w:numId w:val="16"/>
      </w:numPr>
    </w:pPr>
  </w:style>
  <w:style w:type="paragraph" w:customStyle="1" w:styleId="Annexidentifier2numbered">
    <w:name w:val="Annex identifier 2 numbered"/>
    <w:basedOn w:val="Normal"/>
    <w:uiPriority w:val="11"/>
    <w:qFormat/>
    <w:rsid w:val="002959C6"/>
    <w:pPr>
      <w:keepNext/>
      <w:keepLines/>
      <w:numPr>
        <w:ilvl w:val="1"/>
        <w:numId w:val="21"/>
      </w:numPr>
      <w:tabs>
        <w:tab w:val="left" w:pos="1134"/>
        <w:tab w:val="left" w:pos="1418"/>
      </w:tabs>
      <w:spacing w:before="300"/>
      <w:outlineLvl w:val="1"/>
    </w:pPr>
    <w:rPr>
      <w:rFonts w:asciiTheme="majorHAnsi" w:eastAsiaTheme="majorEastAsia" w:hAnsiTheme="majorHAnsi" w:cstheme="majorBidi"/>
      <w:b/>
      <w:color w:val="023E5C" w:themeColor="text2"/>
      <w:kern w:val="32"/>
      <w:sz w:val="36"/>
      <w:szCs w:val="26"/>
    </w:rPr>
  </w:style>
  <w:style w:type="paragraph" w:customStyle="1" w:styleId="Annexidentifier3numbered">
    <w:name w:val="Annex identifier 3 numbered"/>
    <w:basedOn w:val="unHeading3"/>
    <w:uiPriority w:val="11"/>
    <w:qFormat/>
    <w:rsid w:val="002959C6"/>
    <w:pPr>
      <w:numPr>
        <w:ilvl w:val="2"/>
        <w:numId w:val="21"/>
      </w:numPr>
    </w:pPr>
  </w:style>
  <w:style w:type="numbering" w:customStyle="1" w:styleId="AppendixList">
    <w:name w:val="Appendix List"/>
    <w:uiPriority w:val="99"/>
    <w:rsid w:val="002959C6"/>
    <w:pPr>
      <w:numPr>
        <w:numId w:val="17"/>
      </w:numPr>
    </w:pPr>
  </w:style>
  <w:style w:type="paragraph" w:customStyle="1" w:styleId="AppendixHeading3normal">
    <w:name w:val="Appendix Heading 3 normal"/>
    <w:basedOn w:val="AppendixHeading3"/>
    <w:uiPriority w:val="11"/>
    <w:qFormat/>
    <w:rsid w:val="002959C6"/>
    <w:pPr>
      <w:spacing w:before="120"/>
    </w:pPr>
    <w:rPr>
      <w:b w:val="0"/>
      <w:color w:val="000000" w:themeColor="text1"/>
      <w:sz w:val="20"/>
    </w:rPr>
  </w:style>
  <w:style w:type="paragraph" w:customStyle="1" w:styleId="Appendixheading4normal">
    <w:name w:val="Appendix heading 4 normal"/>
    <w:basedOn w:val="AppendixHeading4"/>
    <w:uiPriority w:val="11"/>
    <w:qFormat/>
    <w:rsid w:val="002959C6"/>
    <w:pPr>
      <w:spacing w:before="120"/>
    </w:pPr>
    <w:rPr>
      <w:b w:val="0"/>
      <w:color w:val="000000" w:themeColor="text1"/>
      <w:sz w:val="20"/>
    </w:rPr>
  </w:style>
  <w:style w:type="paragraph" w:styleId="NormalIndent">
    <w:name w:val="Normal Indent"/>
    <w:basedOn w:val="Normal"/>
    <w:uiPriority w:val="99"/>
    <w:semiHidden/>
    <w:unhideWhenUsed/>
    <w:rsid w:val="002959C6"/>
    <w:pPr>
      <w:ind w:left="284"/>
    </w:pPr>
  </w:style>
  <w:style w:type="paragraph" w:customStyle="1" w:styleId="Tablebullet2">
    <w:name w:val="Table bullet2"/>
    <w:basedOn w:val="Tablebullet"/>
    <w:uiPriority w:val="29"/>
    <w:semiHidden/>
    <w:unhideWhenUsed/>
    <w:qFormat/>
    <w:rsid w:val="002959C6"/>
    <w:pPr>
      <w:numPr>
        <w:ilvl w:val="1"/>
      </w:numPr>
    </w:pPr>
  </w:style>
  <w:style w:type="numbering" w:customStyle="1" w:styleId="TableBullets">
    <w:name w:val="Table Bullets"/>
    <w:uiPriority w:val="99"/>
    <w:locked/>
    <w:rsid w:val="00426C67"/>
  </w:style>
  <w:style w:type="paragraph" w:customStyle="1" w:styleId="tablelistAC1">
    <w:name w:val="table list AC1"/>
    <w:basedOn w:val="Tabletext"/>
    <w:uiPriority w:val="29"/>
    <w:rsid w:val="002959C6"/>
    <w:pPr>
      <w:numPr>
        <w:numId w:val="23"/>
      </w:numPr>
    </w:pPr>
    <w:rPr>
      <w:color w:val="808080" w:themeColor="background1" w:themeShade="80"/>
    </w:rPr>
  </w:style>
  <w:style w:type="paragraph" w:customStyle="1" w:styleId="tablelistAC2">
    <w:name w:val="table list AC2"/>
    <w:basedOn w:val="tablelistAC1"/>
    <w:uiPriority w:val="29"/>
    <w:qFormat/>
    <w:rsid w:val="002959C6"/>
    <w:pPr>
      <w:numPr>
        <w:ilvl w:val="1"/>
      </w:numPr>
    </w:pPr>
    <w:rPr>
      <w:color w:val="000000" w:themeColor="text1"/>
    </w:rPr>
  </w:style>
  <w:style w:type="paragraph" w:customStyle="1" w:styleId="tablelistAC3">
    <w:name w:val="table list AC3"/>
    <w:basedOn w:val="tablelistAC2"/>
    <w:uiPriority w:val="29"/>
    <w:rsid w:val="002959C6"/>
    <w:pPr>
      <w:numPr>
        <w:ilvl w:val="2"/>
      </w:numPr>
    </w:pPr>
  </w:style>
  <w:style w:type="paragraph" w:customStyle="1" w:styleId="tablelistAC4">
    <w:name w:val="table list AC4"/>
    <w:basedOn w:val="tablelistAC3"/>
    <w:uiPriority w:val="29"/>
    <w:rsid w:val="002959C6"/>
    <w:pPr>
      <w:numPr>
        <w:ilvl w:val="3"/>
      </w:numPr>
    </w:pPr>
  </w:style>
  <w:style w:type="numbering" w:customStyle="1" w:styleId="TablelistAC">
    <w:name w:val="Table list AC"/>
    <w:uiPriority w:val="99"/>
    <w:rsid w:val="002959C6"/>
    <w:pPr>
      <w:numPr>
        <w:numId w:val="19"/>
      </w:numPr>
    </w:pPr>
  </w:style>
  <w:style w:type="paragraph" w:customStyle="1" w:styleId="Tabletextcentred">
    <w:name w:val="Table text centred"/>
    <w:basedOn w:val="Tabletext"/>
    <w:uiPriority w:val="29"/>
    <w:rsid w:val="002959C6"/>
    <w:pPr>
      <w:jc w:val="center"/>
    </w:pPr>
  </w:style>
  <w:style w:type="table" w:customStyle="1" w:styleId="SD-reference">
    <w:name w:val="SD - reference"/>
    <w:basedOn w:val="TableNormal"/>
    <w:uiPriority w:val="99"/>
    <w:rsid w:val="002959C6"/>
    <w:pPr>
      <w:spacing w:after="0"/>
    </w:pPr>
    <w:rPr>
      <w:rFonts w:ascii="Arial" w:hAnsi="Arial"/>
    </w:rPr>
    <w:tblPr>
      <w:tblBorders>
        <w:top w:val="single" w:sz="4" w:space="0" w:color="13B5EA" w:themeColor="accent1"/>
        <w:left w:val="single" w:sz="4" w:space="0" w:color="13B5EA" w:themeColor="accent1"/>
        <w:bottom w:val="single" w:sz="4" w:space="0" w:color="13B5EA" w:themeColor="accent1"/>
        <w:right w:val="single" w:sz="4" w:space="0" w:color="13B5EA" w:themeColor="accent1"/>
      </w:tblBorders>
      <w:tblCellMar>
        <w:top w:w="113" w:type="dxa"/>
        <w:left w:w="284" w:type="dxa"/>
        <w:bottom w:w="170" w:type="dxa"/>
        <w:right w:w="284" w:type="dxa"/>
      </w:tblCellMar>
    </w:tblPr>
    <w:tcPr>
      <w:shd w:val="clear" w:color="auto" w:fill="auto"/>
    </w:tcPr>
  </w:style>
  <w:style w:type="numbering" w:customStyle="1" w:styleId="SDtablelist">
    <w:name w:val="SD table list"/>
    <w:uiPriority w:val="99"/>
    <w:rsid w:val="002959C6"/>
    <w:pPr>
      <w:numPr>
        <w:numId w:val="20"/>
      </w:numPr>
    </w:pPr>
  </w:style>
  <w:style w:type="paragraph" w:customStyle="1" w:styleId="Heading2normal">
    <w:name w:val="Heading 2 normal"/>
    <w:basedOn w:val="Heading2"/>
    <w:uiPriority w:val="9"/>
    <w:qFormat/>
    <w:rsid w:val="002959C6"/>
    <w:pPr>
      <w:spacing w:before="120"/>
    </w:pPr>
    <w:rPr>
      <w:b w:val="0"/>
      <w:color w:val="000000" w:themeColor="text1"/>
      <w:sz w:val="20"/>
    </w:rPr>
  </w:style>
  <w:style w:type="paragraph" w:customStyle="1" w:styleId="Normalindent20mm">
    <w:name w:val="Normal indent 20mm"/>
    <w:basedOn w:val="Normal"/>
    <w:uiPriority w:val="99"/>
    <w:rsid w:val="002959C6"/>
    <w:pPr>
      <w:ind w:left="1134"/>
    </w:pPr>
  </w:style>
  <w:style w:type="paragraph" w:customStyle="1" w:styleId="Documentidentifier">
    <w:name w:val="Document identifier"/>
    <w:basedOn w:val="Normal"/>
    <w:uiPriority w:val="19"/>
    <w:qFormat/>
    <w:rsid w:val="002959C6"/>
    <w:pPr>
      <w:spacing w:before="300" w:after="300"/>
      <w:ind w:left="2268" w:right="454"/>
      <w:contextualSpacing/>
      <w:jc w:val="right"/>
    </w:pPr>
    <w:rPr>
      <w:rFonts w:asciiTheme="majorHAnsi" w:hAnsiTheme="majorHAnsi"/>
      <w:b/>
      <w:caps/>
      <w:sz w:val="36"/>
    </w:rPr>
  </w:style>
  <w:style w:type="table" w:customStyle="1" w:styleId="SD-generalcontent">
    <w:name w:val="SD - general content"/>
    <w:basedOn w:val="TableNormal"/>
    <w:uiPriority w:val="99"/>
    <w:rsid w:val="002959C6"/>
    <w:pPr>
      <w:spacing w:before="0" w:after="0"/>
    </w:pPr>
    <w:rPr>
      <w:rFonts w:ascii="Arial" w:eastAsia="Calibri" w:hAnsi="Arial" w:cs="Times New Roman"/>
    </w:rPr>
    <w:tblPr>
      <w:tblStyleRowBandSize w:val="1"/>
      <w:tblStyleColBandSize w:val="1"/>
      <w:tblBorders>
        <w:top w:val="single" w:sz="4" w:space="0" w:color="0080A2"/>
        <w:bottom w:val="single" w:sz="4" w:space="0" w:color="0080A2"/>
        <w:insideH w:val="single" w:sz="4" w:space="0" w:color="0080A2"/>
      </w:tblBorders>
      <w:tblCellMar>
        <w:top w:w="85" w:type="dxa"/>
        <w:left w:w="57" w:type="dxa"/>
        <w:bottom w:w="85" w:type="dxa"/>
        <w:right w:w="57" w:type="dxa"/>
      </w:tblCellMar>
    </w:tblPr>
    <w:tcPr>
      <w:shd w:val="clear" w:color="auto" w:fill="auto"/>
    </w:tcPr>
    <w:tblStylePr w:type="firstRow">
      <w:pPr>
        <w:wordWrap/>
        <w:jc w:val="left"/>
      </w:pPr>
      <w:rPr>
        <w:rFonts w:ascii="Arial" w:hAnsi="Arial"/>
        <w:b/>
        <w:color w:val="FFFFFF"/>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0080A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table" w:customStyle="1" w:styleId="Table-SD">
    <w:name w:val="Table - SD"/>
    <w:basedOn w:val="TableNormal"/>
    <w:uiPriority w:val="99"/>
    <w:rsid w:val="002959C6"/>
    <w:pPr>
      <w:spacing w:before="0" w:after="0"/>
    </w:pPr>
    <w:rPr>
      <w:rFonts w:ascii="Arial" w:eastAsia="Times New Roman" w:hAnsi="Arial" w:cs="Times New Roman"/>
      <w:lang w:eastAsia="en-AU"/>
    </w:rPr>
    <w:tblPr>
      <w:tblStyleRowBandSize w:val="1"/>
      <w:tblStyleColBandSize w:val="1"/>
      <w:tblBorders>
        <w:bottom w:val="single" w:sz="4" w:space="0" w:color="0080A2" w:themeColor="accent2"/>
        <w:insideH w:val="single" w:sz="4" w:space="0" w:color="0080A2" w:themeColor="accent2"/>
      </w:tblBorders>
      <w:tblCellMar>
        <w:top w:w="85" w:type="dxa"/>
        <w:left w:w="57" w:type="dxa"/>
        <w:bottom w:w="85" w:type="dxa"/>
        <w:right w:w="57" w:type="dxa"/>
      </w:tblCellMar>
    </w:tblPr>
    <w:tblStylePr w:type="firstRow">
      <w:rPr>
        <w:b/>
        <w:color w:val="FFFFFF"/>
      </w:rPr>
      <w:tblPr/>
      <w:tcPr>
        <w:tcBorders>
          <w:top w:val="nil"/>
          <w:left w:val="nil"/>
          <w:bottom w:val="nil"/>
          <w:right w:val="nil"/>
          <w:insideH w:val="nil"/>
          <w:insideV w:val="nil"/>
          <w:tl2br w:val="nil"/>
          <w:tr2bl w:val="nil"/>
        </w:tcBorders>
        <w:shd w:val="clear" w:color="auto" w:fill="0080A2" w:themeFill="accent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table" w:customStyle="1" w:styleId="SD-MOStable">
    <w:name w:val="SD - MOS table"/>
    <w:basedOn w:val="TableNormal"/>
    <w:uiPriority w:val="99"/>
    <w:rsid w:val="002959C6"/>
    <w:pPr>
      <w:spacing w:before="0" w:after="0"/>
    </w:pPr>
    <w:rPr>
      <w:rFonts w:ascii="Arial" w:hAnsi="Arial"/>
    </w:rPr>
    <w:tblPr>
      <w:tblStyleRowBandSize w:val="1"/>
      <w:tblStyleColBandSize w:val="1"/>
      <w:tblBorders>
        <w:top w:val="single" w:sz="4" w:space="0" w:color="0080A2"/>
        <w:left w:val="single" w:sz="4" w:space="0" w:color="0080A2"/>
        <w:bottom w:val="single" w:sz="4" w:space="0" w:color="0080A2"/>
        <w:right w:val="single" w:sz="4" w:space="0" w:color="0080A2"/>
        <w:insideH w:val="single" w:sz="4" w:space="0" w:color="0080A2"/>
        <w:insideV w:val="single" w:sz="4" w:space="0" w:color="0080A2"/>
      </w:tblBorders>
      <w:tblCellMar>
        <w:top w:w="113" w:type="dxa"/>
        <w:left w:w="57" w:type="dxa"/>
        <w:bottom w:w="113" w:type="dxa"/>
        <w:right w:w="57" w:type="dxa"/>
      </w:tblCellMar>
    </w:tblPr>
    <w:tcPr>
      <w:shd w:val="clear" w:color="auto" w:fill="auto"/>
    </w:tcPr>
    <w:tblStylePr w:type="firstRow">
      <w:pPr>
        <w:jc w:val="left"/>
      </w:pPr>
      <w:rPr>
        <w:rFonts w:ascii="Arial" w:hAnsi="Arial"/>
        <w:b/>
        <w:caps w:val="0"/>
        <w:smallCaps w:val="0"/>
        <w:color w:val="FFFFFF"/>
        <w:sz w:val="20"/>
      </w:rPr>
      <w:tblPr/>
      <w:tcPr>
        <w:tcBorders>
          <w:insideH w:val="single" w:sz="4" w:space="0" w:color="FFFFFF"/>
          <w:insideV w:val="single" w:sz="4" w:space="0" w:color="FFFFFF"/>
        </w:tcBorders>
        <w:shd w:val="clear" w:color="auto" w:fill="0080A2"/>
      </w:tcPr>
    </w:tblStylePr>
    <w:tblStylePr w:type="lastRow">
      <w:tblPr/>
      <w:tcPr>
        <w:shd w:val="clear" w:color="auto" w:fill="EBF6FC"/>
      </w:tcPr>
    </w:tblStylePr>
    <w:tblStylePr w:type="firstCol">
      <w:rPr>
        <w:b/>
      </w:rPr>
    </w:tblStylePr>
    <w:tblStylePr w:type="band1Vert">
      <w:tblPr/>
      <w:tcPr>
        <w:shd w:val="clear" w:color="auto" w:fill="F0F0F0"/>
      </w:tcPr>
    </w:tblStylePr>
    <w:tblStylePr w:type="band1Horz">
      <w:tblPr/>
      <w:tcPr>
        <w:shd w:val="clear" w:color="auto" w:fill="F0F0F0"/>
      </w:tcPr>
    </w:tblStylePr>
  </w:style>
  <w:style w:type="paragraph" w:customStyle="1" w:styleId="List1Legal1">
    <w:name w:val="List 1 Legal 1"/>
    <w:basedOn w:val="Normal"/>
    <w:uiPriority w:val="2"/>
    <w:qFormat/>
    <w:rsid w:val="002959C6"/>
    <w:pPr>
      <w:numPr>
        <w:numId w:val="26"/>
      </w:numPr>
    </w:pPr>
  </w:style>
  <w:style w:type="paragraph" w:customStyle="1" w:styleId="List1Legal2">
    <w:name w:val="List 1 Legal 2"/>
    <w:basedOn w:val="Normal"/>
    <w:uiPriority w:val="2"/>
    <w:qFormat/>
    <w:rsid w:val="002959C6"/>
    <w:pPr>
      <w:numPr>
        <w:ilvl w:val="1"/>
        <w:numId w:val="26"/>
      </w:numPr>
    </w:pPr>
  </w:style>
  <w:style w:type="paragraph" w:customStyle="1" w:styleId="List1Legal3">
    <w:name w:val="List 1 Legal 3"/>
    <w:basedOn w:val="Normal"/>
    <w:uiPriority w:val="2"/>
    <w:qFormat/>
    <w:rsid w:val="002959C6"/>
    <w:pPr>
      <w:numPr>
        <w:ilvl w:val="2"/>
        <w:numId w:val="26"/>
      </w:numPr>
    </w:pPr>
  </w:style>
  <w:style w:type="paragraph" w:styleId="BalloonText">
    <w:name w:val="Balloon Text"/>
    <w:basedOn w:val="Normal"/>
    <w:link w:val="BalloonTextChar"/>
    <w:uiPriority w:val="99"/>
    <w:semiHidden/>
    <w:rsid w:val="00426C67"/>
    <w:pPr>
      <w:suppressAutoHyphens w:val="0"/>
      <w:spacing w:after="0"/>
    </w:pPr>
    <w:rPr>
      <w:rFonts w:ascii="Tahoma" w:eastAsiaTheme="minorEastAsia" w:hAnsi="Tahoma" w:cs="Tahoma"/>
      <w:color w:val="auto"/>
      <w:sz w:val="16"/>
      <w:szCs w:val="16"/>
      <w:lang w:eastAsia="en-AU"/>
    </w:rPr>
  </w:style>
  <w:style w:type="character" w:customStyle="1" w:styleId="BalloonTextChar">
    <w:name w:val="Balloon Text Char"/>
    <w:basedOn w:val="DefaultParagraphFont"/>
    <w:link w:val="BalloonText"/>
    <w:uiPriority w:val="99"/>
    <w:semiHidden/>
    <w:rsid w:val="00426C67"/>
    <w:rPr>
      <w:rFonts w:ascii="Tahoma" w:eastAsiaTheme="minorEastAsia" w:hAnsi="Tahoma" w:cs="Tahoma"/>
      <w:color w:val="auto"/>
      <w:sz w:val="16"/>
      <w:szCs w:val="16"/>
      <w:lang w:eastAsia="en-AU"/>
    </w:rPr>
  </w:style>
  <w:style w:type="paragraph" w:styleId="TOC5">
    <w:name w:val="toc 5"/>
    <w:basedOn w:val="Normal"/>
    <w:next w:val="Normal"/>
    <w:autoRedefine/>
    <w:uiPriority w:val="39"/>
    <w:rsid w:val="00426C67"/>
    <w:pPr>
      <w:suppressAutoHyphens w:val="0"/>
      <w:spacing w:before="360" w:after="100" w:line="276" w:lineRule="auto"/>
      <w:ind w:left="1701" w:right="567" w:hanging="1701"/>
      <w:contextualSpacing/>
    </w:pPr>
    <w:rPr>
      <w:rFonts w:ascii="Arial" w:eastAsiaTheme="minorEastAsia" w:hAnsi="Arial"/>
      <w:b/>
      <w:color w:val="auto"/>
      <w:sz w:val="22"/>
      <w:szCs w:val="22"/>
      <w:lang w:eastAsia="en-AU"/>
    </w:rPr>
  </w:style>
  <w:style w:type="paragraph" w:styleId="TOC6">
    <w:name w:val="toc 6"/>
    <w:basedOn w:val="TOC1"/>
    <w:next w:val="Normal"/>
    <w:autoRedefine/>
    <w:uiPriority w:val="39"/>
    <w:rsid w:val="00426C67"/>
    <w:pPr>
      <w:keepNext w:val="0"/>
      <w:pBdr>
        <w:bottom w:val="none" w:sz="0" w:space="0" w:color="auto"/>
        <w:between w:val="none" w:sz="0" w:space="0" w:color="auto"/>
      </w:pBdr>
      <w:tabs>
        <w:tab w:val="clear" w:pos="567"/>
        <w:tab w:val="clear" w:pos="9628"/>
        <w:tab w:val="left" w:pos="1559"/>
        <w:tab w:val="right" w:pos="9169"/>
      </w:tabs>
      <w:suppressAutoHyphens w:val="0"/>
      <w:spacing w:before="60" w:after="100"/>
      <w:ind w:left="850" w:right="-144" w:hanging="425"/>
      <w:contextualSpacing w:val="0"/>
    </w:pPr>
    <w:rPr>
      <w:rFonts w:ascii="Arial" w:eastAsiaTheme="minorEastAsia" w:hAnsi="Arial"/>
      <w:noProof w:val="0"/>
      <w:color w:val="auto"/>
      <w:sz w:val="22"/>
      <w:szCs w:val="22"/>
      <w:lang w:eastAsia="en-AU"/>
    </w:rPr>
  </w:style>
  <w:style w:type="paragraph" w:styleId="EndnoteText">
    <w:name w:val="endnote text"/>
    <w:basedOn w:val="Normal"/>
    <w:link w:val="EndnoteTextChar"/>
    <w:uiPriority w:val="99"/>
    <w:semiHidden/>
    <w:unhideWhenUsed/>
    <w:rsid w:val="00426C67"/>
    <w:pPr>
      <w:suppressAutoHyphens w:val="0"/>
      <w:spacing w:before="0" w:after="0"/>
    </w:pPr>
    <w:rPr>
      <w:rFonts w:ascii="Arial" w:eastAsiaTheme="minorEastAsia" w:hAnsi="Arial"/>
      <w:color w:val="auto"/>
      <w:lang w:eastAsia="en-AU"/>
    </w:rPr>
  </w:style>
  <w:style w:type="character" w:customStyle="1" w:styleId="EndnoteTextChar">
    <w:name w:val="Endnote Text Char"/>
    <w:basedOn w:val="DefaultParagraphFont"/>
    <w:link w:val="EndnoteText"/>
    <w:uiPriority w:val="99"/>
    <w:semiHidden/>
    <w:rsid w:val="00426C67"/>
    <w:rPr>
      <w:rFonts w:ascii="Arial" w:eastAsiaTheme="minorEastAsia" w:hAnsi="Arial"/>
      <w:color w:val="auto"/>
      <w:lang w:eastAsia="en-AU"/>
    </w:rPr>
  </w:style>
  <w:style w:type="character" w:styleId="EndnoteReference">
    <w:name w:val="endnote reference"/>
    <w:basedOn w:val="DefaultParagraphFont"/>
    <w:uiPriority w:val="99"/>
    <w:semiHidden/>
    <w:unhideWhenUsed/>
    <w:rsid w:val="00426C67"/>
    <w:rPr>
      <w:vertAlign w:val="superscript"/>
    </w:rPr>
  </w:style>
  <w:style w:type="paragraph" w:styleId="TOC7">
    <w:name w:val="toc 7"/>
    <w:basedOn w:val="Normal"/>
    <w:next w:val="Normal"/>
    <w:autoRedefine/>
    <w:uiPriority w:val="39"/>
    <w:unhideWhenUsed/>
    <w:rsid w:val="00426C67"/>
    <w:pPr>
      <w:suppressAutoHyphens w:val="0"/>
      <w:spacing w:before="0" w:after="100" w:line="259" w:lineRule="auto"/>
      <w:ind w:left="1320"/>
    </w:pPr>
    <w:rPr>
      <w:rFonts w:eastAsiaTheme="minorEastAsia"/>
      <w:color w:val="auto"/>
      <w:sz w:val="22"/>
      <w:szCs w:val="22"/>
      <w:lang w:eastAsia="en-AU"/>
    </w:rPr>
  </w:style>
  <w:style w:type="paragraph" w:styleId="TOC8">
    <w:name w:val="toc 8"/>
    <w:basedOn w:val="Normal"/>
    <w:next w:val="Normal"/>
    <w:autoRedefine/>
    <w:uiPriority w:val="39"/>
    <w:unhideWhenUsed/>
    <w:rsid w:val="00426C67"/>
    <w:pPr>
      <w:suppressAutoHyphens w:val="0"/>
      <w:spacing w:before="0" w:after="100" w:line="259" w:lineRule="auto"/>
      <w:ind w:left="1540"/>
    </w:pPr>
    <w:rPr>
      <w:rFonts w:eastAsiaTheme="minorEastAsia"/>
      <w:color w:val="auto"/>
      <w:sz w:val="22"/>
      <w:szCs w:val="22"/>
      <w:lang w:eastAsia="en-AU"/>
    </w:rPr>
  </w:style>
  <w:style w:type="paragraph" w:styleId="TOC9">
    <w:name w:val="toc 9"/>
    <w:basedOn w:val="Normal"/>
    <w:next w:val="Normal"/>
    <w:autoRedefine/>
    <w:uiPriority w:val="39"/>
    <w:unhideWhenUsed/>
    <w:rsid w:val="00426C67"/>
    <w:pPr>
      <w:suppressAutoHyphens w:val="0"/>
      <w:spacing w:before="0" w:after="100" w:line="259" w:lineRule="auto"/>
      <w:ind w:left="1760"/>
    </w:pPr>
    <w:rPr>
      <w:rFonts w:eastAsiaTheme="minorEastAsia"/>
      <w:color w:val="auto"/>
      <w:sz w:val="22"/>
      <w:szCs w:val="22"/>
      <w:lang w:eastAsia="en-AU"/>
    </w:rPr>
  </w:style>
  <w:style w:type="paragraph" w:styleId="BodyText">
    <w:name w:val="Body Text"/>
    <w:basedOn w:val="Normal"/>
    <w:link w:val="BodyTextChar"/>
    <w:uiPriority w:val="99"/>
    <w:semiHidden/>
    <w:unhideWhenUsed/>
    <w:rsid w:val="00426C67"/>
    <w:pPr>
      <w:suppressAutoHyphens w:val="0"/>
      <w:spacing w:line="264" w:lineRule="auto"/>
    </w:pPr>
    <w:rPr>
      <w:rFonts w:ascii="Arial" w:eastAsiaTheme="minorEastAsia" w:hAnsi="Arial"/>
      <w:color w:val="auto"/>
      <w:sz w:val="22"/>
      <w:szCs w:val="22"/>
      <w:lang w:eastAsia="en-AU"/>
    </w:rPr>
  </w:style>
  <w:style w:type="character" w:customStyle="1" w:styleId="BodyTextChar">
    <w:name w:val="Body Text Char"/>
    <w:basedOn w:val="DefaultParagraphFont"/>
    <w:link w:val="BodyText"/>
    <w:uiPriority w:val="99"/>
    <w:semiHidden/>
    <w:rsid w:val="00426C67"/>
    <w:rPr>
      <w:rFonts w:ascii="Arial" w:eastAsiaTheme="minorEastAsia" w:hAnsi="Arial"/>
      <w:color w:val="auto"/>
      <w:sz w:val="22"/>
      <w:szCs w:val="22"/>
      <w:lang w:eastAsia="en-AU"/>
    </w:rPr>
  </w:style>
  <w:style w:type="paragraph" w:styleId="BodyText2">
    <w:name w:val="Body Text 2"/>
    <w:basedOn w:val="Normal"/>
    <w:link w:val="BodyText2Char"/>
    <w:uiPriority w:val="99"/>
    <w:semiHidden/>
    <w:unhideWhenUsed/>
    <w:rsid w:val="00426C67"/>
    <w:pPr>
      <w:suppressAutoHyphens w:val="0"/>
      <w:spacing w:line="480" w:lineRule="auto"/>
    </w:pPr>
    <w:rPr>
      <w:rFonts w:ascii="Arial" w:eastAsiaTheme="minorEastAsia" w:hAnsi="Arial"/>
      <w:color w:val="auto"/>
      <w:sz w:val="22"/>
      <w:szCs w:val="22"/>
      <w:lang w:eastAsia="en-AU"/>
    </w:rPr>
  </w:style>
  <w:style w:type="character" w:customStyle="1" w:styleId="BodyText2Char">
    <w:name w:val="Body Text 2 Char"/>
    <w:basedOn w:val="DefaultParagraphFont"/>
    <w:link w:val="BodyText2"/>
    <w:uiPriority w:val="99"/>
    <w:semiHidden/>
    <w:rsid w:val="00426C67"/>
    <w:rPr>
      <w:rFonts w:ascii="Arial" w:eastAsiaTheme="minorEastAsia" w:hAnsi="Arial"/>
      <w:color w:val="auto"/>
      <w:sz w:val="22"/>
      <w:szCs w:val="22"/>
      <w:lang w:eastAsia="en-AU"/>
    </w:rPr>
  </w:style>
  <w:style w:type="paragraph" w:styleId="Bibliography">
    <w:name w:val="Bibliography"/>
    <w:basedOn w:val="Normal"/>
    <w:next w:val="Normal"/>
    <w:uiPriority w:val="37"/>
    <w:semiHidden/>
    <w:rsid w:val="00426C67"/>
    <w:pPr>
      <w:suppressAutoHyphens w:val="0"/>
      <w:spacing w:after="60" w:line="264" w:lineRule="auto"/>
    </w:pPr>
    <w:rPr>
      <w:rFonts w:ascii="Arial" w:eastAsiaTheme="minorEastAsia" w:hAnsi="Arial"/>
      <w:color w:val="auto"/>
      <w:sz w:val="22"/>
      <w:szCs w:val="22"/>
      <w:lang w:eastAsia="en-AU"/>
    </w:rPr>
  </w:style>
  <w:style w:type="paragraph" w:styleId="BodyText3">
    <w:name w:val="Body Text 3"/>
    <w:basedOn w:val="Normal"/>
    <w:link w:val="BodyText3Char"/>
    <w:uiPriority w:val="99"/>
    <w:semiHidden/>
    <w:unhideWhenUsed/>
    <w:rsid w:val="00426C67"/>
    <w:pPr>
      <w:suppressAutoHyphens w:val="0"/>
      <w:spacing w:line="264" w:lineRule="auto"/>
    </w:pPr>
    <w:rPr>
      <w:rFonts w:ascii="Arial" w:eastAsiaTheme="minorEastAsia" w:hAnsi="Arial"/>
      <w:color w:val="auto"/>
      <w:sz w:val="16"/>
      <w:szCs w:val="16"/>
      <w:lang w:eastAsia="en-AU"/>
    </w:rPr>
  </w:style>
  <w:style w:type="character" w:customStyle="1" w:styleId="BodyText3Char">
    <w:name w:val="Body Text 3 Char"/>
    <w:basedOn w:val="DefaultParagraphFont"/>
    <w:link w:val="BodyText3"/>
    <w:uiPriority w:val="99"/>
    <w:semiHidden/>
    <w:rsid w:val="00426C67"/>
    <w:rPr>
      <w:rFonts w:ascii="Arial" w:eastAsiaTheme="minorEastAsia" w:hAnsi="Arial"/>
      <w:color w:val="auto"/>
      <w:sz w:val="16"/>
      <w:szCs w:val="16"/>
      <w:lang w:eastAsia="en-AU"/>
    </w:rPr>
  </w:style>
  <w:style w:type="paragraph" w:styleId="BodyTextFirstIndent">
    <w:name w:val="Body Text First Indent"/>
    <w:basedOn w:val="BodyText"/>
    <w:link w:val="BodyTextFirstIndentChar"/>
    <w:uiPriority w:val="99"/>
    <w:semiHidden/>
    <w:unhideWhenUsed/>
    <w:rsid w:val="00426C67"/>
    <w:pPr>
      <w:spacing w:after="60"/>
      <w:ind w:firstLine="360"/>
    </w:pPr>
  </w:style>
  <w:style w:type="character" w:customStyle="1" w:styleId="BodyTextFirstIndentChar">
    <w:name w:val="Body Text First Indent Char"/>
    <w:basedOn w:val="BodyTextChar"/>
    <w:link w:val="BodyTextFirstIndent"/>
    <w:uiPriority w:val="99"/>
    <w:semiHidden/>
    <w:rsid w:val="00426C67"/>
    <w:rPr>
      <w:rFonts w:ascii="Arial" w:eastAsiaTheme="minorEastAsia" w:hAnsi="Arial"/>
      <w:color w:val="auto"/>
      <w:sz w:val="22"/>
      <w:szCs w:val="22"/>
      <w:lang w:eastAsia="en-AU"/>
    </w:rPr>
  </w:style>
  <w:style w:type="paragraph" w:styleId="BodyTextIndent">
    <w:name w:val="Body Text Indent"/>
    <w:basedOn w:val="Normal"/>
    <w:link w:val="BodyTextIndentChar"/>
    <w:uiPriority w:val="99"/>
    <w:semiHidden/>
    <w:unhideWhenUsed/>
    <w:rsid w:val="00426C67"/>
    <w:pPr>
      <w:suppressAutoHyphens w:val="0"/>
      <w:spacing w:line="264" w:lineRule="auto"/>
      <w:ind w:left="283"/>
    </w:pPr>
    <w:rPr>
      <w:rFonts w:ascii="Arial" w:eastAsiaTheme="minorEastAsia" w:hAnsi="Arial"/>
      <w:color w:val="auto"/>
      <w:sz w:val="22"/>
      <w:szCs w:val="22"/>
      <w:lang w:eastAsia="en-AU"/>
    </w:rPr>
  </w:style>
  <w:style w:type="character" w:customStyle="1" w:styleId="BodyTextIndentChar">
    <w:name w:val="Body Text Indent Char"/>
    <w:basedOn w:val="DefaultParagraphFont"/>
    <w:link w:val="BodyTextIndent"/>
    <w:uiPriority w:val="99"/>
    <w:semiHidden/>
    <w:rsid w:val="00426C67"/>
    <w:rPr>
      <w:rFonts w:ascii="Arial" w:eastAsiaTheme="minorEastAsia" w:hAnsi="Arial"/>
      <w:color w:val="auto"/>
      <w:sz w:val="22"/>
      <w:szCs w:val="22"/>
      <w:lang w:eastAsia="en-AU"/>
    </w:rPr>
  </w:style>
  <w:style w:type="paragraph" w:styleId="BodyTextFirstIndent2">
    <w:name w:val="Body Text First Indent 2"/>
    <w:basedOn w:val="BodyTextIndent"/>
    <w:link w:val="BodyTextFirstIndent2Char"/>
    <w:uiPriority w:val="99"/>
    <w:semiHidden/>
    <w:unhideWhenUsed/>
    <w:rsid w:val="00426C67"/>
    <w:pPr>
      <w:spacing w:after="60"/>
      <w:ind w:left="360" w:firstLine="360"/>
    </w:pPr>
  </w:style>
  <w:style w:type="character" w:customStyle="1" w:styleId="BodyTextFirstIndent2Char">
    <w:name w:val="Body Text First Indent 2 Char"/>
    <w:basedOn w:val="BodyTextIndentChar"/>
    <w:link w:val="BodyTextFirstIndent2"/>
    <w:uiPriority w:val="99"/>
    <w:semiHidden/>
    <w:rsid w:val="00426C67"/>
    <w:rPr>
      <w:rFonts w:ascii="Arial" w:eastAsiaTheme="minorEastAsia" w:hAnsi="Arial"/>
      <w:color w:val="auto"/>
      <w:sz w:val="22"/>
      <w:szCs w:val="22"/>
      <w:lang w:eastAsia="en-AU"/>
    </w:rPr>
  </w:style>
  <w:style w:type="paragraph" w:styleId="BodyTextIndent2">
    <w:name w:val="Body Text Indent 2"/>
    <w:basedOn w:val="Normal"/>
    <w:link w:val="BodyTextIndent2Char"/>
    <w:uiPriority w:val="99"/>
    <w:semiHidden/>
    <w:unhideWhenUsed/>
    <w:rsid w:val="00426C67"/>
    <w:pPr>
      <w:suppressAutoHyphens w:val="0"/>
      <w:spacing w:line="480" w:lineRule="auto"/>
      <w:ind w:left="283"/>
    </w:pPr>
    <w:rPr>
      <w:rFonts w:ascii="Arial" w:eastAsiaTheme="minorEastAsia" w:hAnsi="Arial"/>
      <w:color w:val="auto"/>
      <w:sz w:val="22"/>
      <w:szCs w:val="22"/>
      <w:lang w:eastAsia="en-AU"/>
    </w:rPr>
  </w:style>
  <w:style w:type="character" w:customStyle="1" w:styleId="BodyTextIndent2Char">
    <w:name w:val="Body Text Indent 2 Char"/>
    <w:basedOn w:val="DefaultParagraphFont"/>
    <w:link w:val="BodyTextIndent2"/>
    <w:uiPriority w:val="99"/>
    <w:semiHidden/>
    <w:rsid w:val="00426C67"/>
    <w:rPr>
      <w:rFonts w:ascii="Arial" w:eastAsiaTheme="minorEastAsia" w:hAnsi="Arial"/>
      <w:color w:val="auto"/>
      <w:sz w:val="22"/>
      <w:szCs w:val="22"/>
      <w:lang w:eastAsia="en-AU"/>
    </w:rPr>
  </w:style>
  <w:style w:type="paragraph" w:styleId="BodyTextIndent3">
    <w:name w:val="Body Text Indent 3"/>
    <w:basedOn w:val="Normal"/>
    <w:link w:val="BodyTextIndent3Char"/>
    <w:uiPriority w:val="99"/>
    <w:semiHidden/>
    <w:unhideWhenUsed/>
    <w:rsid w:val="00426C67"/>
    <w:pPr>
      <w:suppressAutoHyphens w:val="0"/>
      <w:spacing w:line="264" w:lineRule="auto"/>
      <w:ind w:left="283"/>
    </w:pPr>
    <w:rPr>
      <w:rFonts w:ascii="Arial" w:eastAsiaTheme="minorEastAsia" w:hAnsi="Arial"/>
      <w:color w:val="auto"/>
      <w:sz w:val="16"/>
      <w:szCs w:val="16"/>
      <w:lang w:eastAsia="en-AU"/>
    </w:rPr>
  </w:style>
  <w:style w:type="character" w:customStyle="1" w:styleId="BodyTextIndent3Char">
    <w:name w:val="Body Text Indent 3 Char"/>
    <w:basedOn w:val="DefaultParagraphFont"/>
    <w:link w:val="BodyTextIndent3"/>
    <w:uiPriority w:val="99"/>
    <w:semiHidden/>
    <w:rsid w:val="00426C67"/>
    <w:rPr>
      <w:rFonts w:ascii="Arial" w:eastAsiaTheme="minorEastAsia" w:hAnsi="Arial"/>
      <w:color w:val="auto"/>
      <w:sz w:val="16"/>
      <w:szCs w:val="16"/>
      <w:lang w:eastAsia="en-AU"/>
    </w:rPr>
  </w:style>
  <w:style w:type="paragraph" w:styleId="Closing">
    <w:name w:val="Closing"/>
    <w:basedOn w:val="Normal"/>
    <w:link w:val="ClosingChar"/>
    <w:uiPriority w:val="99"/>
    <w:semiHidden/>
    <w:unhideWhenUsed/>
    <w:rsid w:val="00426C67"/>
    <w:pPr>
      <w:suppressAutoHyphens w:val="0"/>
      <w:spacing w:before="0" w:after="0"/>
      <w:ind w:left="4252"/>
    </w:pPr>
    <w:rPr>
      <w:rFonts w:ascii="Arial" w:eastAsiaTheme="minorEastAsia" w:hAnsi="Arial"/>
      <w:color w:val="auto"/>
      <w:sz w:val="22"/>
      <w:szCs w:val="22"/>
      <w:lang w:eastAsia="en-AU"/>
    </w:rPr>
  </w:style>
  <w:style w:type="character" w:customStyle="1" w:styleId="ClosingChar">
    <w:name w:val="Closing Char"/>
    <w:basedOn w:val="DefaultParagraphFont"/>
    <w:link w:val="Closing"/>
    <w:uiPriority w:val="99"/>
    <w:semiHidden/>
    <w:rsid w:val="00426C67"/>
    <w:rPr>
      <w:rFonts w:ascii="Arial" w:eastAsiaTheme="minorEastAsia" w:hAnsi="Arial"/>
      <w:color w:val="auto"/>
      <w:sz w:val="22"/>
      <w:szCs w:val="22"/>
      <w:lang w:eastAsia="en-AU"/>
    </w:rPr>
  </w:style>
  <w:style w:type="paragraph" w:styleId="Date">
    <w:name w:val="Date"/>
    <w:basedOn w:val="Normal"/>
    <w:next w:val="Normal"/>
    <w:link w:val="DateChar"/>
    <w:uiPriority w:val="99"/>
    <w:semiHidden/>
    <w:unhideWhenUsed/>
    <w:rsid w:val="00426C67"/>
    <w:pPr>
      <w:suppressAutoHyphens w:val="0"/>
      <w:spacing w:after="60" w:line="264" w:lineRule="auto"/>
    </w:pPr>
    <w:rPr>
      <w:rFonts w:ascii="Arial" w:eastAsiaTheme="minorEastAsia" w:hAnsi="Arial"/>
      <w:color w:val="auto"/>
      <w:sz w:val="22"/>
      <w:szCs w:val="22"/>
      <w:lang w:eastAsia="en-AU"/>
    </w:rPr>
  </w:style>
  <w:style w:type="character" w:customStyle="1" w:styleId="DateChar">
    <w:name w:val="Date Char"/>
    <w:basedOn w:val="DefaultParagraphFont"/>
    <w:link w:val="Date"/>
    <w:uiPriority w:val="99"/>
    <w:semiHidden/>
    <w:rsid w:val="00426C67"/>
    <w:rPr>
      <w:rFonts w:ascii="Arial" w:eastAsiaTheme="minorEastAsia" w:hAnsi="Arial"/>
      <w:color w:val="auto"/>
      <w:sz w:val="22"/>
      <w:szCs w:val="22"/>
      <w:lang w:eastAsia="en-AU"/>
    </w:rPr>
  </w:style>
  <w:style w:type="paragraph" w:styleId="DocumentMap">
    <w:name w:val="Document Map"/>
    <w:basedOn w:val="Normal"/>
    <w:link w:val="DocumentMapChar"/>
    <w:uiPriority w:val="99"/>
    <w:semiHidden/>
    <w:unhideWhenUsed/>
    <w:rsid w:val="00426C67"/>
    <w:pPr>
      <w:suppressAutoHyphens w:val="0"/>
      <w:spacing w:before="0" w:after="0"/>
    </w:pPr>
    <w:rPr>
      <w:rFonts w:ascii="Segoe UI" w:eastAsiaTheme="minorEastAsia" w:hAnsi="Segoe UI" w:cs="Segoe UI"/>
      <w:color w:val="auto"/>
      <w:sz w:val="16"/>
      <w:szCs w:val="16"/>
      <w:lang w:eastAsia="en-AU"/>
    </w:rPr>
  </w:style>
  <w:style w:type="character" w:customStyle="1" w:styleId="DocumentMapChar">
    <w:name w:val="Document Map Char"/>
    <w:basedOn w:val="DefaultParagraphFont"/>
    <w:link w:val="DocumentMap"/>
    <w:uiPriority w:val="99"/>
    <w:semiHidden/>
    <w:rsid w:val="00426C67"/>
    <w:rPr>
      <w:rFonts w:ascii="Segoe UI" w:eastAsiaTheme="minorEastAsia" w:hAnsi="Segoe UI" w:cs="Segoe UI"/>
      <w:color w:val="auto"/>
      <w:sz w:val="16"/>
      <w:szCs w:val="16"/>
      <w:lang w:eastAsia="en-AU"/>
    </w:rPr>
  </w:style>
  <w:style w:type="paragraph" w:styleId="E-mailSignature">
    <w:name w:val="E-mail Signature"/>
    <w:basedOn w:val="Normal"/>
    <w:link w:val="E-mailSignatureChar"/>
    <w:uiPriority w:val="99"/>
    <w:semiHidden/>
    <w:unhideWhenUsed/>
    <w:rsid w:val="00426C67"/>
    <w:pPr>
      <w:suppressAutoHyphens w:val="0"/>
      <w:spacing w:before="0" w:after="0"/>
    </w:pPr>
    <w:rPr>
      <w:rFonts w:ascii="Arial" w:eastAsiaTheme="minorEastAsia" w:hAnsi="Arial"/>
      <w:color w:val="auto"/>
      <w:sz w:val="22"/>
      <w:szCs w:val="22"/>
      <w:lang w:eastAsia="en-AU"/>
    </w:rPr>
  </w:style>
  <w:style w:type="character" w:customStyle="1" w:styleId="E-mailSignatureChar">
    <w:name w:val="E-mail Signature Char"/>
    <w:basedOn w:val="DefaultParagraphFont"/>
    <w:link w:val="E-mailSignature"/>
    <w:uiPriority w:val="99"/>
    <w:semiHidden/>
    <w:rsid w:val="00426C67"/>
    <w:rPr>
      <w:rFonts w:ascii="Arial" w:eastAsiaTheme="minorEastAsia" w:hAnsi="Arial"/>
      <w:color w:val="auto"/>
      <w:sz w:val="22"/>
      <w:szCs w:val="22"/>
      <w:lang w:eastAsia="en-AU"/>
    </w:rPr>
  </w:style>
  <w:style w:type="paragraph" w:styleId="EnvelopeAddress">
    <w:name w:val="envelope address"/>
    <w:basedOn w:val="Normal"/>
    <w:uiPriority w:val="99"/>
    <w:semiHidden/>
    <w:unhideWhenUsed/>
    <w:rsid w:val="00426C67"/>
    <w:pPr>
      <w:framePr w:w="7920" w:h="1980" w:hRule="exact" w:hSpace="180" w:wrap="auto" w:hAnchor="page" w:xAlign="center" w:yAlign="bottom"/>
      <w:suppressAutoHyphens w:val="0"/>
      <w:spacing w:before="0" w:after="0"/>
      <w:ind w:left="2880"/>
    </w:pPr>
    <w:rPr>
      <w:rFonts w:asciiTheme="majorHAnsi" w:eastAsiaTheme="majorEastAsia" w:hAnsiTheme="majorHAnsi" w:cstheme="majorBidi"/>
      <w:color w:val="auto"/>
      <w:sz w:val="24"/>
      <w:szCs w:val="24"/>
      <w:lang w:eastAsia="en-AU"/>
    </w:rPr>
  </w:style>
  <w:style w:type="paragraph" w:styleId="EnvelopeReturn">
    <w:name w:val="envelope return"/>
    <w:basedOn w:val="Normal"/>
    <w:uiPriority w:val="99"/>
    <w:semiHidden/>
    <w:unhideWhenUsed/>
    <w:rsid w:val="00426C67"/>
    <w:pPr>
      <w:suppressAutoHyphens w:val="0"/>
      <w:spacing w:before="0" w:after="0"/>
    </w:pPr>
    <w:rPr>
      <w:rFonts w:asciiTheme="majorHAnsi" w:eastAsiaTheme="majorEastAsia" w:hAnsiTheme="majorHAnsi" w:cstheme="majorBidi"/>
      <w:color w:val="auto"/>
      <w:lang w:eastAsia="en-AU"/>
    </w:rPr>
  </w:style>
  <w:style w:type="paragraph" w:styleId="HTMLAddress">
    <w:name w:val="HTML Address"/>
    <w:basedOn w:val="Normal"/>
    <w:link w:val="HTMLAddressChar"/>
    <w:uiPriority w:val="99"/>
    <w:semiHidden/>
    <w:unhideWhenUsed/>
    <w:rsid w:val="00426C67"/>
    <w:pPr>
      <w:suppressAutoHyphens w:val="0"/>
      <w:spacing w:before="0" w:after="0"/>
    </w:pPr>
    <w:rPr>
      <w:rFonts w:ascii="Arial" w:eastAsiaTheme="minorEastAsia" w:hAnsi="Arial"/>
      <w:i/>
      <w:iCs/>
      <w:color w:val="auto"/>
      <w:sz w:val="22"/>
      <w:szCs w:val="22"/>
      <w:lang w:eastAsia="en-AU"/>
    </w:rPr>
  </w:style>
  <w:style w:type="character" w:customStyle="1" w:styleId="HTMLAddressChar">
    <w:name w:val="HTML Address Char"/>
    <w:basedOn w:val="DefaultParagraphFont"/>
    <w:link w:val="HTMLAddress"/>
    <w:uiPriority w:val="99"/>
    <w:semiHidden/>
    <w:rsid w:val="00426C67"/>
    <w:rPr>
      <w:rFonts w:ascii="Arial" w:eastAsiaTheme="minorEastAsia" w:hAnsi="Arial"/>
      <w:i/>
      <w:iCs/>
      <w:color w:val="auto"/>
      <w:sz w:val="22"/>
      <w:szCs w:val="22"/>
      <w:lang w:eastAsia="en-AU"/>
    </w:rPr>
  </w:style>
  <w:style w:type="paragraph" w:styleId="HTMLPreformatted">
    <w:name w:val="HTML Preformatted"/>
    <w:basedOn w:val="Normal"/>
    <w:link w:val="HTMLPreformattedChar"/>
    <w:uiPriority w:val="99"/>
    <w:semiHidden/>
    <w:unhideWhenUsed/>
    <w:rsid w:val="00426C67"/>
    <w:pPr>
      <w:suppressAutoHyphens w:val="0"/>
      <w:spacing w:before="0" w:after="0"/>
    </w:pPr>
    <w:rPr>
      <w:rFonts w:ascii="Consolas" w:eastAsiaTheme="minorEastAsia" w:hAnsi="Consolas"/>
      <w:color w:val="auto"/>
      <w:lang w:eastAsia="en-AU"/>
    </w:rPr>
  </w:style>
  <w:style w:type="character" w:customStyle="1" w:styleId="HTMLPreformattedChar">
    <w:name w:val="HTML Preformatted Char"/>
    <w:basedOn w:val="DefaultParagraphFont"/>
    <w:link w:val="HTMLPreformatted"/>
    <w:uiPriority w:val="99"/>
    <w:semiHidden/>
    <w:rsid w:val="00426C67"/>
    <w:rPr>
      <w:rFonts w:ascii="Consolas" w:eastAsiaTheme="minorEastAsia" w:hAnsi="Consolas"/>
      <w:color w:val="auto"/>
      <w:lang w:eastAsia="en-AU"/>
    </w:rPr>
  </w:style>
  <w:style w:type="paragraph" w:styleId="Index1">
    <w:name w:val="index 1"/>
    <w:basedOn w:val="Normal"/>
    <w:next w:val="Normal"/>
    <w:autoRedefine/>
    <w:semiHidden/>
    <w:unhideWhenUsed/>
    <w:rsid w:val="00426C67"/>
    <w:pPr>
      <w:suppressAutoHyphens w:val="0"/>
      <w:spacing w:before="0" w:after="0"/>
      <w:ind w:left="220" w:hanging="220"/>
    </w:pPr>
    <w:rPr>
      <w:rFonts w:ascii="Arial" w:eastAsiaTheme="minorEastAsia" w:hAnsi="Arial"/>
      <w:color w:val="auto"/>
      <w:sz w:val="22"/>
      <w:szCs w:val="22"/>
      <w:lang w:eastAsia="en-AU"/>
    </w:rPr>
  </w:style>
  <w:style w:type="paragraph" w:styleId="Index2">
    <w:name w:val="index 2"/>
    <w:basedOn w:val="Normal"/>
    <w:next w:val="Normal"/>
    <w:autoRedefine/>
    <w:semiHidden/>
    <w:unhideWhenUsed/>
    <w:rsid w:val="00426C67"/>
    <w:pPr>
      <w:suppressAutoHyphens w:val="0"/>
      <w:spacing w:before="0" w:after="0"/>
      <w:ind w:left="440" w:hanging="220"/>
    </w:pPr>
    <w:rPr>
      <w:rFonts w:ascii="Arial" w:eastAsiaTheme="minorEastAsia" w:hAnsi="Arial"/>
      <w:color w:val="auto"/>
      <w:sz w:val="22"/>
      <w:szCs w:val="22"/>
      <w:lang w:eastAsia="en-AU"/>
    </w:rPr>
  </w:style>
  <w:style w:type="paragraph" w:styleId="Index3">
    <w:name w:val="index 3"/>
    <w:basedOn w:val="Normal"/>
    <w:next w:val="Normal"/>
    <w:autoRedefine/>
    <w:semiHidden/>
    <w:unhideWhenUsed/>
    <w:rsid w:val="00426C67"/>
    <w:pPr>
      <w:suppressAutoHyphens w:val="0"/>
      <w:spacing w:before="0" w:after="0"/>
      <w:ind w:left="660" w:hanging="220"/>
    </w:pPr>
    <w:rPr>
      <w:rFonts w:ascii="Arial" w:eastAsiaTheme="minorEastAsia" w:hAnsi="Arial"/>
      <w:color w:val="auto"/>
      <w:sz w:val="22"/>
      <w:szCs w:val="22"/>
      <w:lang w:eastAsia="en-AU"/>
    </w:rPr>
  </w:style>
  <w:style w:type="paragraph" w:styleId="Index4">
    <w:name w:val="index 4"/>
    <w:basedOn w:val="Normal"/>
    <w:next w:val="Normal"/>
    <w:autoRedefine/>
    <w:semiHidden/>
    <w:unhideWhenUsed/>
    <w:rsid w:val="00426C67"/>
    <w:pPr>
      <w:suppressAutoHyphens w:val="0"/>
      <w:spacing w:before="0" w:after="0"/>
      <w:ind w:left="880" w:hanging="220"/>
    </w:pPr>
    <w:rPr>
      <w:rFonts w:ascii="Arial" w:eastAsiaTheme="minorEastAsia" w:hAnsi="Arial"/>
      <w:color w:val="auto"/>
      <w:sz w:val="22"/>
      <w:szCs w:val="22"/>
      <w:lang w:eastAsia="en-AU"/>
    </w:rPr>
  </w:style>
  <w:style w:type="paragraph" w:styleId="Index5">
    <w:name w:val="index 5"/>
    <w:basedOn w:val="Normal"/>
    <w:next w:val="Normal"/>
    <w:autoRedefine/>
    <w:semiHidden/>
    <w:unhideWhenUsed/>
    <w:rsid w:val="00426C67"/>
    <w:pPr>
      <w:suppressAutoHyphens w:val="0"/>
      <w:spacing w:before="0" w:after="0"/>
      <w:ind w:left="1100" w:hanging="220"/>
    </w:pPr>
    <w:rPr>
      <w:rFonts w:ascii="Arial" w:eastAsiaTheme="minorEastAsia" w:hAnsi="Arial"/>
      <w:color w:val="auto"/>
      <w:sz w:val="22"/>
      <w:szCs w:val="22"/>
      <w:lang w:eastAsia="en-AU"/>
    </w:rPr>
  </w:style>
  <w:style w:type="paragraph" w:styleId="Index6">
    <w:name w:val="index 6"/>
    <w:basedOn w:val="Normal"/>
    <w:next w:val="Normal"/>
    <w:autoRedefine/>
    <w:semiHidden/>
    <w:unhideWhenUsed/>
    <w:rsid w:val="00426C67"/>
    <w:pPr>
      <w:suppressAutoHyphens w:val="0"/>
      <w:spacing w:before="0" w:after="0"/>
      <w:ind w:left="1320" w:hanging="220"/>
    </w:pPr>
    <w:rPr>
      <w:rFonts w:ascii="Arial" w:eastAsiaTheme="minorEastAsia" w:hAnsi="Arial"/>
      <w:color w:val="auto"/>
      <w:sz w:val="22"/>
      <w:szCs w:val="22"/>
      <w:lang w:eastAsia="en-AU"/>
    </w:rPr>
  </w:style>
  <w:style w:type="paragraph" w:styleId="Index7">
    <w:name w:val="index 7"/>
    <w:basedOn w:val="Normal"/>
    <w:next w:val="Normal"/>
    <w:autoRedefine/>
    <w:semiHidden/>
    <w:unhideWhenUsed/>
    <w:rsid w:val="00426C67"/>
    <w:pPr>
      <w:suppressAutoHyphens w:val="0"/>
      <w:spacing w:before="0" w:after="0"/>
      <w:ind w:left="1540" w:hanging="220"/>
    </w:pPr>
    <w:rPr>
      <w:rFonts w:ascii="Arial" w:eastAsiaTheme="minorEastAsia" w:hAnsi="Arial"/>
      <w:color w:val="auto"/>
      <w:sz w:val="22"/>
      <w:szCs w:val="22"/>
      <w:lang w:eastAsia="en-AU"/>
    </w:rPr>
  </w:style>
  <w:style w:type="paragraph" w:styleId="Index8">
    <w:name w:val="index 8"/>
    <w:basedOn w:val="Normal"/>
    <w:next w:val="Normal"/>
    <w:autoRedefine/>
    <w:semiHidden/>
    <w:unhideWhenUsed/>
    <w:rsid w:val="00426C67"/>
    <w:pPr>
      <w:suppressAutoHyphens w:val="0"/>
      <w:spacing w:before="0" w:after="0"/>
      <w:ind w:left="1760" w:hanging="220"/>
    </w:pPr>
    <w:rPr>
      <w:rFonts w:ascii="Arial" w:eastAsiaTheme="minorEastAsia" w:hAnsi="Arial"/>
      <w:color w:val="auto"/>
      <w:sz w:val="22"/>
      <w:szCs w:val="22"/>
      <w:lang w:eastAsia="en-AU"/>
    </w:rPr>
  </w:style>
  <w:style w:type="paragraph" w:styleId="Index9">
    <w:name w:val="index 9"/>
    <w:basedOn w:val="Normal"/>
    <w:next w:val="Normal"/>
    <w:autoRedefine/>
    <w:semiHidden/>
    <w:unhideWhenUsed/>
    <w:rsid w:val="00426C67"/>
    <w:pPr>
      <w:suppressAutoHyphens w:val="0"/>
      <w:spacing w:before="0" w:after="0"/>
      <w:ind w:left="1980" w:hanging="220"/>
    </w:pPr>
    <w:rPr>
      <w:rFonts w:ascii="Arial" w:eastAsiaTheme="minorEastAsia" w:hAnsi="Arial"/>
      <w:color w:val="auto"/>
      <w:sz w:val="22"/>
      <w:szCs w:val="22"/>
      <w:lang w:eastAsia="en-AU"/>
    </w:rPr>
  </w:style>
  <w:style w:type="paragraph" w:styleId="IndexHeading">
    <w:name w:val="index heading"/>
    <w:basedOn w:val="Normal"/>
    <w:next w:val="Index1"/>
    <w:semiHidden/>
    <w:unhideWhenUsed/>
    <w:rsid w:val="00426C67"/>
    <w:pPr>
      <w:suppressAutoHyphens w:val="0"/>
      <w:spacing w:line="276" w:lineRule="auto"/>
    </w:pPr>
    <w:rPr>
      <w:rFonts w:asciiTheme="majorHAnsi" w:eastAsiaTheme="majorEastAsia" w:hAnsiTheme="majorHAnsi" w:cstheme="majorBidi"/>
      <w:b/>
      <w:bCs/>
      <w:color w:val="auto"/>
      <w:sz w:val="22"/>
      <w:szCs w:val="22"/>
      <w:lang w:eastAsia="en-AU"/>
    </w:rPr>
  </w:style>
  <w:style w:type="paragraph" w:styleId="MacroText">
    <w:name w:val="macro"/>
    <w:link w:val="MacroTextChar"/>
    <w:uiPriority w:val="99"/>
    <w:semiHidden/>
    <w:rsid w:val="00426C6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heme="minorEastAsia" w:hAnsi="Consolas"/>
      <w:color w:val="auto"/>
      <w:lang w:eastAsia="en-AU"/>
    </w:rPr>
  </w:style>
  <w:style w:type="character" w:customStyle="1" w:styleId="MacroTextChar">
    <w:name w:val="Macro Text Char"/>
    <w:basedOn w:val="DefaultParagraphFont"/>
    <w:link w:val="MacroText"/>
    <w:uiPriority w:val="99"/>
    <w:semiHidden/>
    <w:rsid w:val="00426C67"/>
    <w:rPr>
      <w:rFonts w:ascii="Consolas" w:eastAsiaTheme="minorEastAsia" w:hAnsi="Consolas"/>
      <w:color w:val="auto"/>
      <w:lang w:eastAsia="en-AU"/>
    </w:rPr>
  </w:style>
  <w:style w:type="paragraph" w:styleId="MessageHeader">
    <w:name w:val="Message Header"/>
    <w:basedOn w:val="Normal"/>
    <w:link w:val="MessageHeaderChar"/>
    <w:uiPriority w:val="99"/>
    <w:semiHidden/>
    <w:rsid w:val="00426C67"/>
    <w:pPr>
      <w:pBdr>
        <w:top w:val="single" w:sz="6" w:space="1" w:color="auto"/>
        <w:left w:val="single" w:sz="6" w:space="1" w:color="auto"/>
        <w:bottom w:val="single" w:sz="6" w:space="1" w:color="auto"/>
        <w:right w:val="single" w:sz="6" w:space="1" w:color="auto"/>
      </w:pBdr>
      <w:shd w:val="pct20" w:color="auto" w:fill="auto"/>
      <w:suppressAutoHyphens w:val="0"/>
      <w:spacing w:before="0" w:after="0"/>
      <w:ind w:left="1134" w:hanging="1134"/>
    </w:pPr>
    <w:rPr>
      <w:rFonts w:asciiTheme="majorHAnsi" w:eastAsiaTheme="majorEastAsia" w:hAnsiTheme="majorHAnsi" w:cstheme="majorBidi"/>
      <w:color w:val="auto"/>
      <w:sz w:val="24"/>
      <w:szCs w:val="24"/>
      <w:lang w:eastAsia="en-AU"/>
    </w:rPr>
  </w:style>
  <w:style w:type="character" w:customStyle="1" w:styleId="MessageHeaderChar">
    <w:name w:val="Message Header Char"/>
    <w:basedOn w:val="DefaultParagraphFont"/>
    <w:link w:val="MessageHeader"/>
    <w:uiPriority w:val="99"/>
    <w:semiHidden/>
    <w:rsid w:val="00426C67"/>
    <w:rPr>
      <w:rFonts w:asciiTheme="majorHAnsi" w:eastAsiaTheme="majorEastAsia" w:hAnsiTheme="majorHAnsi" w:cstheme="majorBidi"/>
      <w:color w:val="auto"/>
      <w:sz w:val="24"/>
      <w:szCs w:val="24"/>
      <w:shd w:val="pct20" w:color="auto" w:fill="auto"/>
      <w:lang w:eastAsia="en-AU"/>
    </w:rPr>
  </w:style>
  <w:style w:type="paragraph" w:styleId="NormalWeb">
    <w:name w:val="Normal (Web)"/>
    <w:basedOn w:val="Normal"/>
    <w:uiPriority w:val="99"/>
    <w:semiHidden/>
    <w:unhideWhenUsed/>
    <w:rsid w:val="00426C67"/>
    <w:pPr>
      <w:suppressAutoHyphens w:val="0"/>
      <w:spacing w:after="60" w:line="264" w:lineRule="auto"/>
    </w:pPr>
    <w:rPr>
      <w:rFonts w:ascii="Times New Roman" w:eastAsiaTheme="minorEastAsia" w:hAnsi="Times New Roman" w:cs="Times New Roman"/>
      <w:color w:val="auto"/>
      <w:sz w:val="24"/>
      <w:szCs w:val="24"/>
      <w:lang w:eastAsia="en-AU"/>
    </w:rPr>
  </w:style>
  <w:style w:type="paragraph" w:styleId="NoteHeading">
    <w:name w:val="Note Heading"/>
    <w:basedOn w:val="Normal"/>
    <w:next w:val="Normal"/>
    <w:link w:val="NoteHeadingChar"/>
    <w:uiPriority w:val="99"/>
    <w:semiHidden/>
    <w:unhideWhenUsed/>
    <w:rsid w:val="00426C67"/>
    <w:pPr>
      <w:suppressAutoHyphens w:val="0"/>
      <w:spacing w:before="0" w:after="0"/>
    </w:pPr>
    <w:rPr>
      <w:rFonts w:ascii="Arial" w:eastAsiaTheme="minorEastAsia" w:hAnsi="Arial"/>
      <w:color w:val="auto"/>
      <w:sz w:val="22"/>
      <w:szCs w:val="22"/>
      <w:lang w:eastAsia="en-AU"/>
    </w:rPr>
  </w:style>
  <w:style w:type="character" w:customStyle="1" w:styleId="NoteHeadingChar">
    <w:name w:val="Note Heading Char"/>
    <w:basedOn w:val="DefaultParagraphFont"/>
    <w:link w:val="NoteHeading"/>
    <w:uiPriority w:val="99"/>
    <w:semiHidden/>
    <w:rsid w:val="00426C67"/>
    <w:rPr>
      <w:rFonts w:ascii="Arial" w:eastAsiaTheme="minorEastAsia" w:hAnsi="Arial"/>
      <w:color w:val="auto"/>
      <w:sz w:val="22"/>
      <w:szCs w:val="22"/>
      <w:lang w:eastAsia="en-AU"/>
    </w:rPr>
  </w:style>
  <w:style w:type="paragraph" w:styleId="PlainText">
    <w:name w:val="Plain Text"/>
    <w:basedOn w:val="Normal"/>
    <w:link w:val="PlainTextChar"/>
    <w:uiPriority w:val="99"/>
    <w:semiHidden/>
    <w:unhideWhenUsed/>
    <w:rsid w:val="00426C67"/>
    <w:pPr>
      <w:suppressAutoHyphens w:val="0"/>
      <w:spacing w:before="0" w:after="0"/>
    </w:pPr>
    <w:rPr>
      <w:rFonts w:ascii="Consolas" w:eastAsiaTheme="minorEastAsia" w:hAnsi="Consolas"/>
      <w:color w:val="auto"/>
      <w:sz w:val="21"/>
      <w:szCs w:val="21"/>
      <w:lang w:eastAsia="en-AU"/>
    </w:rPr>
  </w:style>
  <w:style w:type="character" w:customStyle="1" w:styleId="PlainTextChar">
    <w:name w:val="Plain Text Char"/>
    <w:basedOn w:val="DefaultParagraphFont"/>
    <w:link w:val="PlainText"/>
    <w:uiPriority w:val="99"/>
    <w:semiHidden/>
    <w:rsid w:val="00426C67"/>
    <w:rPr>
      <w:rFonts w:ascii="Consolas" w:eastAsiaTheme="minorEastAsia" w:hAnsi="Consolas"/>
      <w:color w:val="auto"/>
      <w:sz w:val="21"/>
      <w:szCs w:val="21"/>
      <w:lang w:eastAsia="en-AU"/>
    </w:rPr>
  </w:style>
  <w:style w:type="paragraph" w:styleId="TableofAuthorities">
    <w:name w:val="table of authorities"/>
    <w:basedOn w:val="Normal"/>
    <w:next w:val="Normal"/>
    <w:uiPriority w:val="99"/>
    <w:semiHidden/>
    <w:unhideWhenUsed/>
    <w:rsid w:val="00426C67"/>
    <w:pPr>
      <w:suppressAutoHyphens w:val="0"/>
      <w:spacing w:after="0" w:line="264" w:lineRule="auto"/>
      <w:ind w:left="220" w:hanging="220"/>
    </w:pPr>
    <w:rPr>
      <w:rFonts w:ascii="Arial" w:eastAsiaTheme="minorEastAsia" w:hAnsi="Arial"/>
      <w:color w:val="auto"/>
      <w:sz w:val="22"/>
      <w:szCs w:val="22"/>
      <w:lang w:eastAsia="en-AU"/>
    </w:rPr>
  </w:style>
  <w:style w:type="paragraph" w:styleId="TableofFigures">
    <w:name w:val="table of figures"/>
    <w:basedOn w:val="Normal"/>
    <w:next w:val="Normal"/>
    <w:uiPriority w:val="99"/>
    <w:semiHidden/>
    <w:unhideWhenUsed/>
    <w:rsid w:val="00426C67"/>
    <w:pPr>
      <w:suppressAutoHyphens w:val="0"/>
      <w:spacing w:after="0" w:line="264" w:lineRule="auto"/>
    </w:pPr>
    <w:rPr>
      <w:rFonts w:ascii="Arial" w:eastAsiaTheme="minorEastAsia" w:hAnsi="Arial"/>
      <w:color w:val="auto"/>
      <w:sz w:val="22"/>
      <w:szCs w:val="22"/>
      <w:lang w:eastAsia="en-AU"/>
    </w:rPr>
  </w:style>
  <w:style w:type="paragraph" w:styleId="TOAHeading">
    <w:name w:val="toa heading"/>
    <w:basedOn w:val="Normal"/>
    <w:next w:val="Normal"/>
    <w:uiPriority w:val="99"/>
    <w:semiHidden/>
    <w:unhideWhenUsed/>
    <w:rsid w:val="00426C67"/>
    <w:pPr>
      <w:suppressAutoHyphens w:val="0"/>
      <w:spacing w:after="60" w:line="264" w:lineRule="auto"/>
    </w:pPr>
    <w:rPr>
      <w:rFonts w:asciiTheme="majorHAnsi" w:eastAsiaTheme="majorEastAsia" w:hAnsiTheme="majorHAnsi" w:cstheme="majorBidi"/>
      <w:b/>
      <w:bCs/>
      <w:color w:val="auto"/>
      <w:sz w:val="24"/>
      <w:szCs w:val="24"/>
      <w:lang w:eastAsia="en-AU"/>
    </w:rPr>
  </w:style>
  <w:style w:type="character" w:styleId="SubtleEmphasis">
    <w:name w:val="Subtle Emphasis"/>
    <w:basedOn w:val="DefaultParagraphFont"/>
    <w:uiPriority w:val="99"/>
    <w:qFormat/>
    <w:rsid w:val="00426C67"/>
    <w:rPr>
      <w:i/>
      <w:iCs/>
      <w:color w:val="404040" w:themeColor="text1" w:themeTint="BF"/>
    </w:rPr>
  </w:style>
  <w:style w:type="paragraph" w:customStyle="1" w:styleId="Sampletext">
    <w:name w:val="Sample text"/>
    <w:basedOn w:val="Normal"/>
    <w:qFormat/>
    <w:rsid w:val="00B81CA3"/>
    <w:pPr>
      <w:keepNext/>
      <w:spacing w:before="240"/>
    </w:pPr>
    <w:rPr>
      <w:b/>
      <w:color w:val="023E5C" w:themeColor="text2"/>
    </w:rPr>
  </w:style>
  <w:style w:type="character" w:styleId="Strong">
    <w:name w:val="Strong"/>
    <w:basedOn w:val="DefaultParagraphFont"/>
    <w:qFormat/>
    <w:rsid w:val="00C14526"/>
    <w:rPr>
      <w:b/>
      <w:bCs/>
    </w:rPr>
  </w:style>
  <w:style w:type="character" w:styleId="FootnoteReference">
    <w:name w:val="footnote reference"/>
    <w:basedOn w:val="DefaultParagraphFont"/>
    <w:uiPriority w:val="99"/>
    <w:unhideWhenUsed/>
    <w:rsid w:val="00C14526"/>
    <w:rPr>
      <w:vertAlign w:val="superscript"/>
    </w:rPr>
  </w:style>
  <w:style w:type="paragraph" w:styleId="List">
    <w:name w:val="List"/>
    <w:basedOn w:val="Normal"/>
    <w:uiPriority w:val="99"/>
    <w:unhideWhenUsed/>
    <w:rsid w:val="00C14526"/>
    <w:pPr>
      <w:suppressAutoHyphens w:val="0"/>
      <w:spacing w:after="60" w:line="264" w:lineRule="auto"/>
      <w:ind w:left="283" w:hanging="283"/>
      <w:contextualSpacing/>
    </w:pPr>
    <w:rPr>
      <w:rFonts w:ascii="Arial" w:eastAsiaTheme="minorEastAsia" w:hAnsi="Arial"/>
      <w:color w:val="auto"/>
      <w:sz w:val="22"/>
      <w:szCs w:val="22"/>
      <w:lang w:eastAsia="en-AU"/>
    </w:rPr>
  </w:style>
  <w:style w:type="paragraph" w:customStyle="1" w:styleId="paragraph">
    <w:name w:val="paragraph"/>
    <w:basedOn w:val="Normal"/>
    <w:rsid w:val="00EF7861"/>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EF7861"/>
  </w:style>
  <w:style w:type="character" w:customStyle="1" w:styleId="eop">
    <w:name w:val="eop"/>
    <w:basedOn w:val="DefaultParagraphFont"/>
    <w:rsid w:val="00EF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3141">
      <w:bodyDiv w:val="1"/>
      <w:marLeft w:val="0"/>
      <w:marRight w:val="0"/>
      <w:marTop w:val="0"/>
      <w:marBottom w:val="0"/>
      <w:divBdr>
        <w:top w:val="none" w:sz="0" w:space="0" w:color="auto"/>
        <w:left w:val="none" w:sz="0" w:space="0" w:color="auto"/>
        <w:bottom w:val="none" w:sz="0" w:space="0" w:color="auto"/>
        <w:right w:val="none" w:sz="0" w:space="0" w:color="auto"/>
      </w:divBdr>
      <w:divsChild>
        <w:div w:id="1782993842">
          <w:marLeft w:val="0"/>
          <w:marRight w:val="0"/>
          <w:marTop w:val="0"/>
          <w:marBottom w:val="0"/>
          <w:divBdr>
            <w:top w:val="none" w:sz="0" w:space="0" w:color="auto"/>
            <w:left w:val="none" w:sz="0" w:space="0" w:color="auto"/>
            <w:bottom w:val="none" w:sz="0" w:space="0" w:color="auto"/>
            <w:right w:val="none" w:sz="0" w:space="0" w:color="auto"/>
          </w:divBdr>
        </w:div>
        <w:div w:id="201023753">
          <w:marLeft w:val="0"/>
          <w:marRight w:val="0"/>
          <w:marTop w:val="0"/>
          <w:marBottom w:val="0"/>
          <w:divBdr>
            <w:top w:val="none" w:sz="0" w:space="0" w:color="auto"/>
            <w:left w:val="none" w:sz="0" w:space="0" w:color="auto"/>
            <w:bottom w:val="none" w:sz="0" w:space="0" w:color="auto"/>
            <w:right w:val="none" w:sz="0" w:space="0" w:color="auto"/>
          </w:divBdr>
        </w:div>
        <w:div w:id="1077634296">
          <w:marLeft w:val="0"/>
          <w:marRight w:val="0"/>
          <w:marTop w:val="0"/>
          <w:marBottom w:val="0"/>
          <w:divBdr>
            <w:top w:val="none" w:sz="0" w:space="0" w:color="auto"/>
            <w:left w:val="none" w:sz="0" w:space="0" w:color="auto"/>
            <w:bottom w:val="none" w:sz="0" w:space="0" w:color="auto"/>
            <w:right w:val="none" w:sz="0" w:space="0" w:color="auto"/>
          </w:divBdr>
        </w:div>
      </w:divsChild>
    </w:div>
    <w:div w:id="758913413">
      <w:bodyDiv w:val="1"/>
      <w:marLeft w:val="0"/>
      <w:marRight w:val="0"/>
      <w:marTop w:val="0"/>
      <w:marBottom w:val="0"/>
      <w:divBdr>
        <w:top w:val="none" w:sz="0" w:space="0" w:color="auto"/>
        <w:left w:val="none" w:sz="0" w:space="0" w:color="auto"/>
        <w:bottom w:val="none" w:sz="0" w:space="0" w:color="auto"/>
        <w:right w:val="none" w:sz="0" w:space="0" w:color="auto"/>
      </w:divBdr>
    </w:div>
    <w:div w:id="835800068">
      <w:bodyDiv w:val="1"/>
      <w:marLeft w:val="0"/>
      <w:marRight w:val="0"/>
      <w:marTop w:val="0"/>
      <w:marBottom w:val="0"/>
      <w:divBdr>
        <w:top w:val="none" w:sz="0" w:space="0" w:color="auto"/>
        <w:left w:val="none" w:sz="0" w:space="0" w:color="auto"/>
        <w:bottom w:val="none" w:sz="0" w:space="0" w:color="auto"/>
        <w:right w:val="none" w:sz="0" w:space="0" w:color="auto"/>
      </w:divBdr>
      <w:divsChild>
        <w:div w:id="906114486">
          <w:marLeft w:val="0"/>
          <w:marRight w:val="0"/>
          <w:marTop w:val="0"/>
          <w:marBottom w:val="0"/>
          <w:divBdr>
            <w:top w:val="none" w:sz="0" w:space="0" w:color="auto"/>
            <w:left w:val="none" w:sz="0" w:space="0" w:color="auto"/>
            <w:bottom w:val="none" w:sz="0" w:space="0" w:color="auto"/>
            <w:right w:val="none" w:sz="0" w:space="0" w:color="auto"/>
          </w:divBdr>
        </w:div>
        <w:div w:id="1299720450">
          <w:marLeft w:val="0"/>
          <w:marRight w:val="0"/>
          <w:marTop w:val="0"/>
          <w:marBottom w:val="0"/>
          <w:divBdr>
            <w:top w:val="none" w:sz="0" w:space="0" w:color="auto"/>
            <w:left w:val="none" w:sz="0" w:space="0" w:color="auto"/>
            <w:bottom w:val="none" w:sz="0" w:space="0" w:color="auto"/>
            <w:right w:val="none" w:sz="0" w:space="0" w:color="auto"/>
          </w:divBdr>
        </w:div>
      </w:divsChild>
    </w:div>
    <w:div w:id="875046776">
      <w:bodyDiv w:val="1"/>
      <w:marLeft w:val="0"/>
      <w:marRight w:val="0"/>
      <w:marTop w:val="0"/>
      <w:marBottom w:val="0"/>
      <w:divBdr>
        <w:top w:val="none" w:sz="0" w:space="0" w:color="auto"/>
        <w:left w:val="none" w:sz="0" w:space="0" w:color="auto"/>
        <w:bottom w:val="none" w:sz="0" w:space="0" w:color="auto"/>
        <w:right w:val="none" w:sz="0" w:space="0" w:color="auto"/>
      </w:divBdr>
      <w:divsChild>
        <w:div w:id="1175802528">
          <w:marLeft w:val="0"/>
          <w:marRight w:val="0"/>
          <w:marTop w:val="0"/>
          <w:marBottom w:val="0"/>
          <w:divBdr>
            <w:top w:val="none" w:sz="0" w:space="0" w:color="auto"/>
            <w:left w:val="none" w:sz="0" w:space="0" w:color="auto"/>
            <w:bottom w:val="none" w:sz="0" w:space="0" w:color="auto"/>
            <w:right w:val="none" w:sz="0" w:space="0" w:color="auto"/>
          </w:divBdr>
        </w:div>
        <w:div w:id="167140254">
          <w:marLeft w:val="0"/>
          <w:marRight w:val="0"/>
          <w:marTop w:val="0"/>
          <w:marBottom w:val="0"/>
          <w:divBdr>
            <w:top w:val="none" w:sz="0" w:space="0" w:color="auto"/>
            <w:left w:val="none" w:sz="0" w:space="0" w:color="auto"/>
            <w:bottom w:val="none" w:sz="0" w:space="0" w:color="auto"/>
            <w:right w:val="none" w:sz="0" w:space="0" w:color="auto"/>
          </w:divBdr>
        </w:div>
        <w:div w:id="1512181385">
          <w:marLeft w:val="0"/>
          <w:marRight w:val="0"/>
          <w:marTop w:val="0"/>
          <w:marBottom w:val="0"/>
          <w:divBdr>
            <w:top w:val="none" w:sz="0" w:space="0" w:color="auto"/>
            <w:left w:val="none" w:sz="0" w:space="0" w:color="auto"/>
            <w:bottom w:val="none" w:sz="0" w:space="0" w:color="auto"/>
            <w:right w:val="none" w:sz="0" w:space="0" w:color="auto"/>
          </w:divBdr>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sChild>
        <w:div w:id="156071688">
          <w:marLeft w:val="0"/>
          <w:marRight w:val="0"/>
          <w:marTop w:val="0"/>
          <w:marBottom w:val="0"/>
          <w:divBdr>
            <w:top w:val="none" w:sz="0" w:space="0" w:color="auto"/>
            <w:left w:val="none" w:sz="0" w:space="0" w:color="auto"/>
            <w:bottom w:val="none" w:sz="0" w:space="0" w:color="auto"/>
            <w:right w:val="none" w:sz="0" w:space="0" w:color="auto"/>
          </w:divBdr>
        </w:div>
        <w:div w:id="108358743">
          <w:marLeft w:val="0"/>
          <w:marRight w:val="0"/>
          <w:marTop w:val="0"/>
          <w:marBottom w:val="0"/>
          <w:divBdr>
            <w:top w:val="none" w:sz="0" w:space="0" w:color="auto"/>
            <w:left w:val="none" w:sz="0" w:space="0" w:color="auto"/>
            <w:bottom w:val="none" w:sz="0" w:space="0" w:color="auto"/>
            <w:right w:val="none" w:sz="0" w:space="0" w:color="auto"/>
          </w:divBdr>
        </w:div>
        <w:div w:id="1899658811">
          <w:marLeft w:val="0"/>
          <w:marRight w:val="0"/>
          <w:marTop w:val="0"/>
          <w:marBottom w:val="0"/>
          <w:divBdr>
            <w:top w:val="none" w:sz="0" w:space="0" w:color="auto"/>
            <w:left w:val="none" w:sz="0" w:space="0" w:color="auto"/>
            <w:bottom w:val="none" w:sz="0" w:space="0" w:color="auto"/>
            <w:right w:val="none" w:sz="0" w:space="0" w:color="auto"/>
          </w:divBdr>
        </w:div>
      </w:divsChild>
    </w:div>
    <w:div w:id="1829397852">
      <w:bodyDiv w:val="1"/>
      <w:marLeft w:val="0"/>
      <w:marRight w:val="0"/>
      <w:marTop w:val="0"/>
      <w:marBottom w:val="0"/>
      <w:divBdr>
        <w:top w:val="none" w:sz="0" w:space="0" w:color="auto"/>
        <w:left w:val="none" w:sz="0" w:space="0" w:color="auto"/>
        <w:bottom w:val="none" w:sz="0" w:space="0" w:color="auto"/>
        <w:right w:val="none" w:sz="0" w:space="0" w:color="auto"/>
      </w:divBdr>
    </w:div>
    <w:div w:id="1857501888">
      <w:bodyDiv w:val="1"/>
      <w:marLeft w:val="0"/>
      <w:marRight w:val="0"/>
      <w:marTop w:val="0"/>
      <w:marBottom w:val="0"/>
      <w:divBdr>
        <w:top w:val="none" w:sz="0" w:space="0" w:color="auto"/>
        <w:left w:val="none" w:sz="0" w:space="0" w:color="auto"/>
        <w:bottom w:val="none" w:sz="0" w:space="0" w:color="auto"/>
        <w:right w:val="none" w:sz="0" w:space="0" w:color="auto"/>
      </w:divBdr>
    </w:div>
    <w:div w:id="193851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G"/><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WER_C\OneDrive%20-%20CASA%20Production%20Domain\Desktop\NOS%20document%20template%20conversions\CASA%20Manua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3866FC0AF24C6E97EF3C1F068B0559"/>
        <w:category>
          <w:name w:val="General"/>
          <w:gallery w:val="placeholder"/>
        </w:category>
        <w:types>
          <w:type w:val="bbPlcHdr"/>
        </w:types>
        <w:behaviors>
          <w:behavior w:val="content"/>
        </w:behaviors>
        <w:guid w:val="{197EF2D1-1E33-451A-89FA-DE034689FFCE}"/>
      </w:docPartPr>
      <w:docPartBody>
        <w:p w:rsidR="00C048F9" w:rsidRDefault="00C048F9">
          <w:pPr>
            <w:pStyle w:val="C33866FC0AF24C6E97EF3C1F068B0559"/>
          </w:pPr>
          <w:r w:rsidRPr="006148B4">
            <w:rPr>
              <w:rStyle w:val="PlaceholderText"/>
            </w:rPr>
            <w:t>Choose an item.</w:t>
          </w:r>
        </w:p>
      </w:docPartBody>
    </w:docPart>
    <w:docPart>
      <w:docPartPr>
        <w:name w:val="5AF54862162B4EEC87E97645F7CC69F2"/>
        <w:category>
          <w:name w:val="General"/>
          <w:gallery w:val="placeholder"/>
        </w:category>
        <w:types>
          <w:type w:val="bbPlcHdr"/>
        </w:types>
        <w:behaviors>
          <w:behavior w:val="content"/>
        </w:behaviors>
        <w:guid w:val="{052B1154-4ABB-4136-9927-C7780F3E13A7}"/>
      </w:docPartPr>
      <w:docPartBody>
        <w:p w:rsidR="00C048F9" w:rsidRDefault="00C048F9">
          <w:pPr>
            <w:pStyle w:val="5AF54862162B4EEC87E97645F7CC69F2"/>
          </w:pPr>
          <w:r w:rsidRPr="006148B4">
            <w:rPr>
              <w:rStyle w:val="PlaceholderText"/>
            </w:rPr>
            <w:t>[Title]</w:t>
          </w:r>
        </w:p>
      </w:docPartBody>
    </w:docPart>
    <w:docPart>
      <w:docPartPr>
        <w:name w:val="F8507C2087A9435FAA0503C274DFB3DA"/>
        <w:category>
          <w:name w:val="General"/>
          <w:gallery w:val="placeholder"/>
        </w:category>
        <w:types>
          <w:type w:val="bbPlcHdr"/>
        </w:types>
        <w:behaviors>
          <w:behavior w:val="content"/>
        </w:behaviors>
        <w:guid w:val="{9DA84912-67B8-4840-94A7-9CCC79597D3B}"/>
      </w:docPartPr>
      <w:docPartBody>
        <w:p w:rsidR="00C048F9" w:rsidRDefault="00C048F9">
          <w:pPr>
            <w:pStyle w:val="F8507C2087A9435FAA0503C274DFB3DA"/>
          </w:pPr>
          <w:r w:rsidRPr="006148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F9"/>
    <w:rsid w:val="000B33CC"/>
    <w:rsid w:val="0017182F"/>
    <w:rsid w:val="00413C3B"/>
    <w:rsid w:val="0041713A"/>
    <w:rsid w:val="004903AF"/>
    <w:rsid w:val="005D5A58"/>
    <w:rsid w:val="006F4ADD"/>
    <w:rsid w:val="007A5C42"/>
    <w:rsid w:val="007D0C60"/>
    <w:rsid w:val="00997086"/>
    <w:rsid w:val="009F1024"/>
    <w:rsid w:val="00A07185"/>
    <w:rsid w:val="00A44B1E"/>
    <w:rsid w:val="00B44016"/>
    <w:rsid w:val="00B61B01"/>
    <w:rsid w:val="00B831E1"/>
    <w:rsid w:val="00BF3C13"/>
    <w:rsid w:val="00C048F9"/>
    <w:rsid w:val="00D27087"/>
    <w:rsid w:val="00EA3579"/>
    <w:rsid w:val="00F01A0E"/>
    <w:rsid w:val="00F36DDE"/>
    <w:rsid w:val="00F71DD3"/>
    <w:rsid w:val="00FA16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3866FC0AF24C6E97EF3C1F068B0559">
    <w:name w:val="C33866FC0AF24C6E97EF3C1F068B0559"/>
  </w:style>
  <w:style w:type="paragraph" w:customStyle="1" w:styleId="5AF54862162B4EEC87E97645F7CC69F2">
    <w:name w:val="5AF54862162B4EEC87E97645F7CC69F2"/>
  </w:style>
  <w:style w:type="paragraph" w:customStyle="1" w:styleId="F8507C2087A9435FAA0503C274DFB3DA">
    <w:name w:val="F8507C2087A9435FAA0503C274DFB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ASA 2023">
      <a:dk1>
        <a:sysClr val="windowText" lastClr="000000"/>
      </a:dk1>
      <a:lt1>
        <a:sysClr val="window" lastClr="FFFFFF"/>
      </a:lt1>
      <a:dk2>
        <a:srgbClr val="023E5C"/>
      </a:dk2>
      <a:lt2>
        <a:srgbClr val="F0F0F0"/>
      </a:lt2>
      <a:accent1>
        <a:srgbClr val="13B5EA"/>
      </a:accent1>
      <a:accent2>
        <a:srgbClr val="0080A2"/>
      </a:accent2>
      <a:accent3>
        <a:srgbClr val="BBBEC0"/>
      </a:accent3>
      <a:accent4>
        <a:srgbClr val="9FD6F4"/>
      </a:accent4>
      <a:accent5>
        <a:srgbClr val="7EB2C9"/>
      </a:accent5>
      <a:accent6>
        <a:srgbClr val="788399"/>
      </a:accent6>
      <a:hlink>
        <a:srgbClr val="0080A2"/>
      </a:hlink>
      <a:folHlink>
        <a:srgbClr val="0080A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2025-03-03T00:00:00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3cab29-d428-48a4-9788-a52f80584162">
      <Terms xmlns="http://schemas.microsoft.com/office/infopath/2007/PartnerControls"/>
    </lcf76f155ced4ddcb4097134ff3c332f>
    <TaxCatchAll xmlns="395180d6-2309-4712-b830-4e0a80c4123a" xsi:nil="true"/>
    <RMSfilelink xmlns="063cab29-d428-48a4-9788-a52f80584162">
      <Url xsi:nil="true"/>
      <Description xsi:nil="true"/>
    </RMSfil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0977F93D43C54DB13311F61ED49399" ma:contentTypeVersion="18" ma:contentTypeDescription="Create a new document." ma:contentTypeScope="" ma:versionID="0c14b6718a82f0e70a549e9d56b5d3ad">
  <xsd:schema xmlns:xsd="http://www.w3.org/2001/XMLSchema" xmlns:xs="http://www.w3.org/2001/XMLSchema" xmlns:p="http://schemas.microsoft.com/office/2006/metadata/properties" xmlns:ns2="063cab29-d428-48a4-9788-a52f80584162" xmlns:ns3="395180d6-2309-4712-b830-4e0a80c4123a" targetNamespace="http://schemas.microsoft.com/office/2006/metadata/properties" ma:root="true" ma:fieldsID="af88c5a286a68cda7f73a083188c75c8" ns2:_="" ns3:_="">
    <xsd:import namespace="063cab29-d428-48a4-9788-a52f80584162"/>
    <xsd:import namespace="395180d6-2309-4712-b830-4e0a80c41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MSfilelink"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ab29-d428-48a4-9788-a52f8058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MSfilelink" ma:index="14" nillable="true" ma:displayName="RMS link" ma:format="Hyperlink" ma:internalName="RMSfil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180d6-2309-4712-b830-4e0a80c41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f52f20-a617-4a04-8bc5-894c4fe3da9c}" ma:internalName="TaxCatchAll" ma:showField="CatchAllData" ma:web="395180d6-2309-4712-b830-4e0a80c41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65ED4B-7283-40A5-A1C2-3A6D4474415C}">
  <ds:schemaRefs>
    <ds:schemaRef ds:uri="http://schemas.microsoft.com/office/2006/metadata/properties"/>
    <ds:schemaRef ds:uri="http://schemas.microsoft.com/office/infopath/2007/PartnerControls"/>
    <ds:schemaRef ds:uri="063cab29-d428-48a4-9788-a52f80584162"/>
    <ds:schemaRef ds:uri="395180d6-2309-4712-b830-4e0a80c4123a"/>
  </ds:schemaRefs>
</ds:datastoreItem>
</file>

<file path=customXml/itemProps3.xml><?xml version="1.0" encoding="utf-8"?>
<ds:datastoreItem xmlns:ds="http://schemas.openxmlformats.org/officeDocument/2006/customXml" ds:itemID="{0873ACA7-CC15-4DB6-B150-D0EE442C5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ab29-d428-48a4-9788-a52f80584162"/>
    <ds:schemaRef ds:uri="395180d6-2309-4712-b830-4e0a80c41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9F80D2-DC85-45D3-8FA8-6C057F06543C}">
  <ds:schemaRefs>
    <ds:schemaRef ds:uri="http://schemas.openxmlformats.org/officeDocument/2006/bibliography"/>
  </ds:schemaRefs>
</ds:datastoreItem>
</file>

<file path=customXml/itemProps5.xml><?xml version="1.0" encoding="utf-8"?>
<ds:datastoreItem xmlns:ds="http://schemas.openxmlformats.org/officeDocument/2006/customXml" ds:itemID="{FA4AF301-595A-44D7-A092-A2051C762A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CASA Manual Template.DOTX</Template>
  <TotalTime>41</TotalTime>
  <Pages>79</Pages>
  <Words>16939</Words>
  <Characters>96555</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CASR Part 138 Sample Operations Manual (Mustering)</vt:lpstr>
    </vt:vector>
  </TitlesOfParts>
  <Company/>
  <LinksUpToDate>false</LinksUpToDate>
  <CharactersWithSpaces>113268</CharactersWithSpaces>
  <SharedDoc>false</SharedDoc>
  <HLinks>
    <vt:vector size="1104" baseType="variant">
      <vt:variant>
        <vt:i4>2162720</vt:i4>
      </vt:variant>
      <vt:variant>
        <vt:i4>645</vt:i4>
      </vt:variant>
      <vt:variant>
        <vt:i4>0</vt:i4>
      </vt:variant>
      <vt:variant>
        <vt:i4>5</vt:i4>
      </vt:variant>
      <vt:variant>
        <vt:lpwstr>http://www.casa.gov.au/</vt:lpwstr>
      </vt:variant>
      <vt:variant>
        <vt:lpwstr/>
      </vt:variant>
      <vt:variant>
        <vt:i4>2162720</vt:i4>
      </vt:variant>
      <vt:variant>
        <vt:i4>642</vt:i4>
      </vt:variant>
      <vt:variant>
        <vt:i4>0</vt:i4>
      </vt:variant>
      <vt:variant>
        <vt:i4>5</vt:i4>
      </vt:variant>
      <vt:variant>
        <vt:lpwstr>http://www.casa.gov.au/</vt:lpwstr>
      </vt:variant>
      <vt:variant>
        <vt:lpwstr/>
      </vt:variant>
      <vt:variant>
        <vt:i4>2162720</vt:i4>
      </vt:variant>
      <vt:variant>
        <vt:i4>639</vt:i4>
      </vt:variant>
      <vt:variant>
        <vt:i4>0</vt:i4>
      </vt:variant>
      <vt:variant>
        <vt:i4>5</vt:i4>
      </vt:variant>
      <vt:variant>
        <vt:lpwstr>http://www.casa.gov.au/</vt:lpwstr>
      </vt:variant>
      <vt:variant>
        <vt:lpwstr/>
      </vt:variant>
      <vt:variant>
        <vt:i4>2162720</vt:i4>
      </vt:variant>
      <vt:variant>
        <vt:i4>636</vt:i4>
      </vt:variant>
      <vt:variant>
        <vt:i4>0</vt:i4>
      </vt:variant>
      <vt:variant>
        <vt:i4>5</vt:i4>
      </vt:variant>
      <vt:variant>
        <vt:lpwstr>http://www.casa.gov.au/</vt:lpwstr>
      </vt:variant>
      <vt:variant>
        <vt:lpwstr/>
      </vt:variant>
      <vt:variant>
        <vt:i4>5636119</vt:i4>
      </vt:variant>
      <vt:variant>
        <vt:i4>633</vt:i4>
      </vt:variant>
      <vt:variant>
        <vt:i4>0</vt:i4>
      </vt:variant>
      <vt:variant>
        <vt:i4>5</vt:i4>
      </vt:variant>
      <vt:variant>
        <vt:lpwstr>https://casaprod.service-now.com/csp?id=sc_cat_item&amp;sys_id=8189652ddbdf11502694e8abd396194f&amp;referrer=popular_items</vt:lpwstr>
      </vt:variant>
      <vt:variant>
        <vt:lpwstr/>
      </vt:variant>
      <vt:variant>
        <vt:i4>3145825</vt:i4>
      </vt:variant>
      <vt:variant>
        <vt:i4>630</vt:i4>
      </vt:variant>
      <vt:variant>
        <vt:i4>0</vt:i4>
      </vt:variant>
      <vt:variant>
        <vt:i4>5</vt:i4>
      </vt:variant>
      <vt:variant>
        <vt:lpwstr/>
      </vt:variant>
      <vt:variant>
        <vt:lpwstr>A07</vt:lpwstr>
      </vt:variant>
      <vt:variant>
        <vt:i4>3145825</vt:i4>
      </vt:variant>
      <vt:variant>
        <vt:i4>627</vt:i4>
      </vt:variant>
      <vt:variant>
        <vt:i4>0</vt:i4>
      </vt:variant>
      <vt:variant>
        <vt:i4>5</vt:i4>
      </vt:variant>
      <vt:variant>
        <vt:lpwstr/>
      </vt:variant>
      <vt:variant>
        <vt:lpwstr>A07</vt:lpwstr>
      </vt:variant>
      <vt:variant>
        <vt:i4>3145825</vt:i4>
      </vt:variant>
      <vt:variant>
        <vt:i4>624</vt:i4>
      </vt:variant>
      <vt:variant>
        <vt:i4>0</vt:i4>
      </vt:variant>
      <vt:variant>
        <vt:i4>5</vt:i4>
      </vt:variant>
      <vt:variant>
        <vt:lpwstr/>
      </vt:variant>
      <vt:variant>
        <vt:lpwstr>A07</vt:lpwstr>
      </vt:variant>
      <vt:variant>
        <vt:i4>3145825</vt:i4>
      </vt:variant>
      <vt:variant>
        <vt:i4>621</vt:i4>
      </vt:variant>
      <vt:variant>
        <vt:i4>0</vt:i4>
      </vt:variant>
      <vt:variant>
        <vt:i4>5</vt:i4>
      </vt:variant>
      <vt:variant>
        <vt:lpwstr/>
      </vt:variant>
      <vt:variant>
        <vt:lpwstr>A07</vt:lpwstr>
      </vt:variant>
      <vt:variant>
        <vt:i4>3211362</vt:i4>
      </vt:variant>
      <vt:variant>
        <vt:i4>618</vt:i4>
      </vt:variant>
      <vt:variant>
        <vt:i4>0</vt:i4>
      </vt:variant>
      <vt:variant>
        <vt:i4>5</vt:i4>
      </vt:variant>
      <vt:variant>
        <vt:lpwstr/>
      </vt:variant>
      <vt:variant>
        <vt:lpwstr>B11</vt:lpwstr>
      </vt:variant>
      <vt:variant>
        <vt:i4>3407969</vt:i4>
      </vt:variant>
      <vt:variant>
        <vt:i4>615</vt:i4>
      </vt:variant>
      <vt:variant>
        <vt:i4>0</vt:i4>
      </vt:variant>
      <vt:variant>
        <vt:i4>5</vt:i4>
      </vt:variant>
      <vt:variant>
        <vt:lpwstr/>
      </vt:variant>
      <vt:variant>
        <vt:lpwstr>A41</vt:lpwstr>
      </vt:variant>
      <vt:variant>
        <vt:i4>3407970</vt:i4>
      </vt:variant>
      <vt:variant>
        <vt:i4>612</vt:i4>
      </vt:variant>
      <vt:variant>
        <vt:i4>0</vt:i4>
      </vt:variant>
      <vt:variant>
        <vt:i4>5</vt:i4>
      </vt:variant>
      <vt:variant>
        <vt:lpwstr/>
      </vt:variant>
      <vt:variant>
        <vt:lpwstr>B4</vt:lpwstr>
      </vt:variant>
      <vt:variant>
        <vt:i4>3342434</vt:i4>
      </vt:variant>
      <vt:variant>
        <vt:i4>609</vt:i4>
      </vt:variant>
      <vt:variant>
        <vt:i4>0</vt:i4>
      </vt:variant>
      <vt:variant>
        <vt:i4>5</vt:i4>
      </vt:variant>
      <vt:variant>
        <vt:lpwstr/>
      </vt:variant>
      <vt:variant>
        <vt:lpwstr>B3</vt:lpwstr>
      </vt:variant>
      <vt:variant>
        <vt:i4>3407969</vt:i4>
      </vt:variant>
      <vt:variant>
        <vt:i4>606</vt:i4>
      </vt:variant>
      <vt:variant>
        <vt:i4>0</vt:i4>
      </vt:variant>
      <vt:variant>
        <vt:i4>5</vt:i4>
      </vt:variant>
      <vt:variant>
        <vt:lpwstr/>
      </vt:variant>
      <vt:variant>
        <vt:lpwstr>A41</vt:lpwstr>
      </vt:variant>
      <vt:variant>
        <vt:i4>3473505</vt:i4>
      </vt:variant>
      <vt:variant>
        <vt:i4>603</vt:i4>
      </vt:variant>
      <vt:variant>
        <vt:i4>0</vt:i4>
      </vt:variant>
      <vt:variant>
        <vt:i4>5</vt:i4>
      </vt:variant>
      <vt:variant>
        <vt:lpwstr/>
      </vt:variant>
      <vt:variant>
        <vt:lpwstr>A58</vt:lpwstr>
      </vt:variant>
      <vt:variant>
        <vt:i4>3145825</vt:i4>
      </vt:variant>
      <vt:variant>
        <vt:i4>600</vt:i4>
      </vt:variant>
      <vt:variant>
        <vt:i4>0</vt:i4>
      </vt:variant>
      <vt:variant>
        <vt:i4>5</vt:i4>
      </vt:variant>
      <vt:variant>
        <vt:lpwstr/>
      </vt:variant>
      <vt:variant>
        <vt:lpwstr>A07</vt:lpwstr>
      </vt:variant>
      <vt:variant>
        <vt:i4>20</vt:i4>
      </vt:variant>
      <vt:variant>
        <vt:i4>597</vt:i4>
      </vt:variant>
      <vt:variant>
        <vt:i4>0</vt:i4>
      </vt:variant>
      <vt:variant>
        <vt:i4>5</vt:i4>
      </vt:variant>
      <vt:variant>
        <vt:lpwstr/>
      </vt:variant>
      <vt:variant>
        <vt:lpwstr>SNATCHERS</vt:lpwstr>
      </vt:variant>
      <vt:variant>
        <vt:i4>3342433</vt:i4>
      </vt:variant>
      <vt:variant>
        <vt:i4>594</vt:i4>
      </vt:variant>
      <vt:variant>
        <vt:i4>0</vt:i4>
      </vt:variant>
      <vt:variant>
        <vt:i4>5</vt:i4>
      </vt:variant>
      <vt:variant>
        <vt:lpwstr/>
      </vt:variant>
      <vt:variant>
        <vt:lpwstr>A32</vt:lpwstr>
      </vt:variant>
      <vt:variant>
        <vt:i4>3473505</vt:i4>
      </vt:variant>
      <vt:variant>
        <vt:i4>591</vt:i4>
      </vt:variant>
      <vt:variant>
        <vt:i4>0</vt:i4>
      </vt:variant>
      <vt:variant>
        <vt:i4>5</vt:i4>
      </vt:variant>
      <vt:variant>
        <vt:lpwstr/>
      </vt:variant>
      <vt:variant>
        <vt:lpwstr>A53</vt:lpwstr>
      </vt:variant>
      <vt:variant>
        <vt:i4>3342433</vt:i4>
      </vt:variant>
      <vt:variant>
        <vt:i4>588</vt:i4>
      </vt:variant>
      <vt:variant>
        <vt:i4>0</vt:i4>
      </vt:variant>
      <vt:variant>
        <vt:i4>5</vt:i4>
      </vt:variant>
      <vt:variant>
        <vt:lpwstr/>
      </vt:variant>
      <vt:variant>
        <vt:lpwstr>A32</vt:lpwstr>
      </vt:variant>
      <vt:variant>
        <vt:i4>3473505</vt:i4>
      </vt:variant>
      <vt:variant>
        <vt:i4>585</vt:i4>
      </vt:variant>
      <vt:variant>
        <vt:i4>0</vt:i4>
      </vt:variant>
      <vt:variant>
        <vt:i4>5</vt:i4>
      </vt:variant>
      <vt:variant>
        <vt:lpwstr/>
      </vt:variant>
      <vt:variant>
        <vt:lpwstr>A54</vt:lpwstr>
      </vt:variant>
      <vt:variant>
        <vt:i4>3407969</vt:i4>
      </vt:variant>
      <vt:variant>
        <vt:i4>582</vt:i4>
      </vt:variant>
      <vt:variant>
        <vt:i4>0</vt:i4>
      </vt:variant>
      <vt:variant>
        <vt:i4>5</vt:i4>
      </vt:variant>
      <vt:variant>
        <vt:lpwstr/>
      </vt:variant>
      <vt:variant>
        <vt:lpwstr>A49</vt:lpwstr>
      </vt:variant>
      <vt:variant>
        <vt:i4>3407969</vt:i4>
      </vt:variant>
      <vt:variant>
        <vt:i4>579</vt:i4>
      </vt:variant>
      <vt:variant>
        <vt:i4>0</vt:i4>
      </vt:variant>
      <vt:variant>
        <vt:i4>5</vt:i4>
      </vt:variant>
      <vt:variant>
        <vt:lpwstr/>
      </vt:variant>
      <vt:variant>
        <vt:lpwstr>A48</vt:lpwstr>
      </vt:variant>
      <vt:variant>
        <vt:i4>3145825</vt:i4>
      </vt:variant>
      <vt:variant>
        <vt:i4>576</vt:i4>
      </vt:variant>
      <vt:variant>
        <vt:i4>0</vt:i4>
      </vt:variant>
      <vt:variant>
        <vt:i4>5</vt:i4>
      </vt:variant>
      <vt:variant>
        <vt:lpwstr/>
      </vt:variant>
      <vt:variant>
        <vt:lpwstr>A07</vt:lpwstr>
      </vt:variant>
      <vt:variant>
        <vt:i4>3407969</vt:i4>
      </vt:variant>
      <vt:variant>
        <vt:i4>573</vt:i4>
      </vt:variant>
      <vt:variant>
        <vt:i4>0</vt:i4>
      </vt:variant>
      <vt:variant>
        <vt:i4>5</vt:i4>
      </vt:variant>
      <vt:variant>
        <vt:lpwstr/>
      </vt:variant>
      <vt:variant>
        <vt:lpwstr>A49</vt:lpwstr>
      </vt:variant>
      <vt:variant>
        <vt:i4>3407969</vt:i4>
      </vt:variant>
      <vt:variant>
        <vt:i4>570</vt:i4>
      </vt:variant>
      <vt:variant>
        <vt:i4>0</vt:i4>
      </vt:variant>
      <vt:variant>
        <vt:i4>5</vt:i4>
      </vt:variant>
      <vt:variant>
        <vt:lpwstr/>
      </vt:variant>
      <vt:variant>
        <vt:lpwstr>A48</vt:lpwstr>
      </vt:variant>
      <vt:variant>
        <vt:i4>3407969</vt:i4>
      </vt:variant>
      <vt:variant>
        <vt:i4>567</vt:i4>
      </vt:variant>
      <vt:variant>
        <vt:i4>0</vt:i4>
      </vt:variant>
      <vt:variant>
        <vt:i4>5</vt:i4>
      </vt:variant>
      <vt:variant>
        <vt:lpwstr/>
      </vt:variant>
      <vt:variant>
        <vt:lpwstr>A43</vt:lpwstr>
      </vt:variant>
      <vt:variant>
        <vt:i4>3407969</vt:i4>
      </vt:variant>
      <vt:variant>
        <vt:i4>564</vt:i4>
      </vt:variant>
      <vt:variant>
        <vt:i4>0</vt:i4>
      </vt:variant>
      <vt:variant>
        <vt:i4>5</vt:i4>
      </vt:variant>
      <vt:variant>
        <vt:lpwstr/>
      </vt:variant>
      <vt:variant>
        <vt:lpwstr>A41</vt:lpwstr>
      </vt:variant>
      <vt:variant>
        <vt:i4>3407969</vt:i4>
      </vt:variant>
      <vt:variant>
        <vt:i4>561</vt:i4>
      </vt:variant>
      <vt:variant>
        <vt:i4>0</vt:i4>
      </vt:variant>
      <vt:variant>
        <vt:i4>5</vt:i4>
      </vt:variant>
      <vt:variant>
        <vt:lpwstr/>
      </vt:variant>
      <vt:variant>
        <vt:lpwstr>A49</vt:lpwstr>
      </vt:variant>
      <vt:variant>
        <vt:i4>3407969</vt:i4>
      </vt:variant>
      <vt:variant>
        <vt:i4>558</vt:i4>
      </vt:variant>
      <vt:variant>
        <vt:i4>0</vt:i4>
      </vt:variant>
      <vt:variant>
        <vt:i4>5</vt:i4>
      </vt:variant>
      <vt:variant>
        <vt:lpwstr/>
      </vt:variant>
      <vt:variant>
        <vt:lpwstr>A41</vt:lpwstr>
      </vt:variant>
      <vt:variant>
        <vt:i4>3407969</vt:i4>
      </vt:variant>
      <vt:variant>
        <vt:i4>555</vt:i4>
      </vt:variant>
      <vt:variant>
        <vt:i4>0</vt:i4>
      </vt:variant>
      <vt:variant>
        <vt:i4>5</vt:i4>
      </vt:variant>
      <vt:variant>
        <vt:lpwstr/>
      </vt:variant>
      <vt:variant>
        <vt:lpwstr>A49</vt:lpwstr>
      </vt:variant>
      <vt:variant>
        <vt:i4>3145825</vt:i4>
      </vt:variant>
      <vt:variant>
        <vt:i4>552</vt:i4>
      </vt:variant>
      <vt:variant>
        <vt:i4>0</vt:i4>
      </vt:variant>
      <vt:variant>
        <vt:i4>5</vt:i4>
      </vt:variant>
      <vt:variant>
        <vt:lpwstr/>
      </vt:variant>
      <vt:variant>
        <vt:lpwstr>A07</vt:lpwstr>
      </vt:variant>
      <vt:variant>
        <vt:i4>20</vt:i4>
      </vt:variant>
      <vt:variant>
        <vt:i4>549</vt:i4>
      </vt:variant>
      <vt:variant>
        <vt:i4>0</vt:i4>
      </vt:variant>
      <vt:variant>
        <vt:i4>5</vt:i4>
      </vt:variant>
      <vt:variant>
        <vt:lpwstr/>
      </vt:variant>
      <vt:variant>
        <vt:lpwstr>SNATCHERS</vt:lpwstr>
      </vt:variant>
      <vt:variant>
        <vt:i4>3473505</vt:i4>
      </vt:variant>
      <vt:variant>
        <vt:i4>546</vt:i4>
      </vt:variant>
      <vt:variant>
        <vt:i4>0</vt:i4>
      </vt:variant>
      <vt:variant>
        <vt:i4>5</vt:i4>
      </vt:variant>
      <vt:variant>
        <vt:lpwstr/>
      </vt:variant>
      <vt:variant>
        <vt:lpwstr>A51</vt:lpwstr>
      </vt:variant>
      <vt:variant>
        <vt:i4>3473505</vt:i4>
      </vt:variant>
      <vt:variant>
        <vt:i4>543</vt:i4>
      </vt:variant>
      <vt:variant>
        <vt:i4>0</vt:i4>
      </vt:variant>
      <vt:variant>
        <vt:i4>5</vt:i4>
      </vt:variant>
      <vt:variant>
        <vt:lpwstr/>
      </vt:variant>
      <vt:variant>
        <vt:lpwstr>A50</vt:lpwstr>
      </vt:variant>
      <vt:variant>
        <vt:i4>3342433</vt:i4>
      </vt:variant>
      <vt:variant>
        <vt:i4>540</vt:i4>
      </vt:variant>
      <vt:variant>
        <vt:i4>0</vt:i4>
      </vt:variant>
      <vt:variant>
        <vt:i4>5</vt:i4>
      </vt:variant>
      <vt:variant>
        <vt:lpwstr/>
      </vt:variant>
      <vt:variant>
        <vt:lpwstr>A32</vt:lpwstr>
      </vt:variant>
      <vt:variant>
        <vt:i4>3145825</vt:i4>
      </vt:variant>
      <vt:variant>
        <vt:i4>537</vt:i4>
      </vt:variant>
      <vt:variant>
        <vt:i4>0</vt:i4>
      </vt:variant>
      <vt:variant>
        <vt:i4>5</vt:i4>
      </vt:variant>
      <vt:variant>
        <vt:lpwstr/>
      </vt:variant>
      <vt:variant>
        <vt:lpwstr>A07</vt:lpwstr>
      </vt:variant>
      <vt:variant>
        <vt:i4>3735650</vt:i4>
      </vt:variant>
      <vt:variant>
        <vt:i4>534</vt:i4>
      </vt:variant>
      <vt:variant>
        <vt:i4>0</vt:i4>
      </vt:variant>
      <vt:variant>
        <vt:i4>5</vt:i4>
      </vt:variant>
      <vt:variant>
        <vt:lpwstr/>
      </vt:variant>
      <vt:variant>
        <vt:lpwstr>B9</vt:lpwstr>
      </vt:variant>
      <vt:variant>
        <vt:i4>3407969</vt:i4>
      </vt:variant>
      <vt:variant>
        <vt:i4>531</vt:i4>
      </vt:variant>
      <vt:variant>
        <vt:i4>0</vt:i4>
      </vt:variant>
      <vt:variant>
        <vt:i4>5</vt:i4>
      </vt:variant>
      <vt:variant>
        <vt:lpwstr/>
      </vt:variant>
      <vt:variant>
        <vt:lpwstr>A47</vt:lpwstr>
      </vt:variant>
      <vt:variant>
        <vt:i4>3145825</vt:i4>
      </vt:variant>
      <vt:variant>
        <vt:i4>528</vt:i4>
      </vt:variant>
      <vt:variant>
        <vt:i4>0</vt:i4>
      </vt:variant>
      <vt:variant>
        <vt:i4>5</vt:i4>
      </vt:variant>
      <vt:variant>
        <vt:lpwstr/>
      </vt:variant>
      <vt:variant>
        <vt:lpwstr>A07</vt:lpwstr>
      </vt:variant>
      <vt:variant>
        <vt:i4>3211362</vt:i4>
      </vt:variant>
      <vt:variant>
        <vt:i4>525</vt:i4>
      </vt:variant>
      <vt:variant>
        <vt:i4>0</vt:i4>
      </vt:variant>
      <vt:variant>
        <vt:i4>5</vt:i4>
      </vt:variant>
      <vt:variant>
        <vt:lpwstr/>
      </vt:variant>
      <vt:variant>
        <vt:lpwstr>B1</vt:lpwstr>
      </vt:variant>
      <vt:variant>
        <vt:i4>3211361</vt:i4>
      </vt:variant>
      <vt:variant>
        <vt:i4>522</vt:i4>
      </vt:variant>
      <vt:variant>
        <vt:i4>0</vt:i4>
      </vt:variant>
      <vt:variant>
        <vt:i4>5</vt:i4>
      </vt:variant>
      <vt:variant>
        <vt:lpwstr/>
      </vt:variant>
      <vt:variant>
        <vt:lpwstr>A12</vt:lpwstr>
      </vt:variant>
      <vt:variant>
        <vt:i4>3145825</vt:i4>
      </vt:variant>
      <vt:variant>
        <vt:i4>519</vt:i4>
      </vt:variant>
      <vt:variant>
        <vt:i4>0</vt:i4>
      </vt:variant>
      <vt:variant>
        <vt:i4>5</vt:i4>
      </vt:variant>
      <vt:variant>
        <vt:lpwstr/>
      </vt:variant>
      <vt:variant>
        <vt:lpwstr>A07</vt:lpwstr>
      </vt:variant>
      <vt:variant>
        <vt:i4>3211362</vt:i4>
      </vt:variant>
      <vt:variant>
        <vt:i4>516</vt:i4>
      </vt:variant>
      <vt:variant>
        <vt:i4>0</vt:i4>
      </vt:variant>
      <vt:variant>
        <vt:i4>5</vt:i4>
      </vt:variant>
      <vt:variant>
        <vt:lpwstr/>
      </vt:variant>
      <vt:variant>
        <vt:lpwstr>B10</vt:lpwstr>
      </vt:variant>
      <vt:variant>
        <vt:i4>3145825</vt:i4>
      </vt:variant>
      <vt:variant>
        <vt:i4>513</vt:i4>
      </vt:variant>
      <vt:variant>
        <vt:i4>0</vt:i4>
      </vt:variant>
      <vt:variant>
        <vt:i4>5</vt:i4>
      </vt:variant>
      <vt:variant>
        <vt:lpwstr/>
      </vt:variant>
      <vt:variant>
        <vt:lpwstr>A07</vt:lpwstr>
      </vt:variant>
      <vt:variant>
        <vt:i4>3735650</vt:i4>
      </vt:variant>
      <vt:variant>
        <vt:i4>510</vt:i4>
      </vt:variant>
      <vt:variant>
        <vt:i4>0</vt:i4>
      </vt:variant>
      <vt:variant>
        <vt:i4>5</vt:i4>
      </vt:variant>
      <vt:variant>
        <vt:lpwstr/>
      </vt:variant>
      <vt:variant>
        <vt:lpwstr>B9</vt:lpwstr>
      </vt:variant>
      <vt:variant>
        <vt:i4>3145825</vt:i4>
      </vt:variant>
      <vt:variant>
        <vt:i4>507</vt:i4>
      </vt:variant>
      <vt:variant>
        <vt:i4>0</vt:i4>
      </vt:variant>
      <vt:variant>
        <vt:i4>5</vt:i4>
      </vt:variant>
      <vt:variant>
        <vt:lpwstr/>
      </vt:variant>
      <vt:variant>
        <vt:lpwstr>A07</vt:lpwstr>
      </vt:variant>
      <vt:variant>
        <vt:i4>3407969</vt:i4>
      </vt:variant>
      <vt:variant>
        <vt:i4>504</vt:i4>
      </vt:variant>
      <vt:variant>
        <vt:i4>0</vt:i4>
      </vt:variant>
      <vt:variant>
        <vt:i4>5</vt:i4>
      </vt:variant>
      <vt:variant>
        <vt:lpwstr/>
      </vt:variant>
      <vt:variant>
        <vt:lpwstr>A43</vt:lpwstr>
      </vt:variant>
      <vt:variant>
        <vt:i4>3407969</vt:i4>
      </vt:variant>
      <vt:variant>
        <vt:i4>501</vt:i4>
      </vt:variant>
      <vt:variant>
        <vt:i4>0</vt:i4>
      </vt:variant>
      <vt:variant>
        <vt:i4>5</vt:i4>
      </vt:variant>
      <vt:variant>
        <vt:lpwstr/>
      </vt:variant>
      <vt:variant>
        <vt:lpwstr>A41</vt:lpwstr>
      </vt:variant>
      <vt:variant>
        <vt:i4>3145825</vt:i4>
      </vt:variant>
      <vt:variant>
        <vt:i4>498</vt:i4>
      </vt:variant>
      <vt:variant>
        <vt:i4>0</vt:i4>
      </vt:variant>
      <vt:variant>
        <vt:i4>5</vt:i4>
      </vt:variant>
      <vt:variant>
        <vt:lpwstr/>
      </vt:variant>
      <vt:variant>
        <vt:lpwstr>A07</vt:lpwstr>
      </vt:variant>
      <vt:variant>
        <vt:i4>3211362</vt:i4>
      </vt:variant>
      <vt:variant>
        <vt:i4>495</vt:i4>
      </vt:variant>
      <vt:variant>
        <vt:i4>0</vt:i4>
      </vt:variant>
      <vt:variant>
        <vt:i4>5</vt:i4>
      </vt:variant>
      <vt:variant>
        <vt:lpwstr/>
      </vt:variant>
      <vt:variant>
        <vt:lpwstr>B1</vt:lpwstr>
      </vt:variant>
      <vt:variant>
        <vt:i4>3145825</vt:i4>
      </vt:variant>
      <vt:variant>
        <vt:i4>492</vt:i4>
      </vt:variant>
      <vt:variant>
        <vt:i4>0</vt:i4>
      </vt:variant>
      <vt:variant>
        <vt:i4>5</vt:i4>
      </vt:variant>
      <vt:variant>
        <vt:lpwstr/>
      </vt:variant>
      <vt:variant>
        <vt:lpwstr>A07</vt:lpwstr>
      </vt:variant>
      <vt:variant>
        <vt:i4>3145825</vt:i4>
      </vt:variant>
      <vt:variant>
        <vt:i4>489</vt:i4>
      </vt:variant>
      <vt:variant>
        <vt:i4>0</vt:i4>
      </vt:variant>
      <vt:variant>
        <vt:i4>5</vt:i4>
      </vt:variant>
      <vt:variant>
        <vt:lpwstr/>
      </vt:variant>
      <vt:variant>
        <vt:lpwstr>A07</vt:lpwstr>
      </vt:variant>
      <vt:variant>
        <vt:i4>3145825</vt:i4>
      </vt:variant>
      <vt:variant>
        <vt:i4>486</vt:i4>
      </vt:variant>
      <vt:variant>
        <vt:i4>0</vt:i4>
      </vt:variant>
      <vt:variant>
        <vt:i4>5</vt:i4>
      </vt:variant>
      <vt:variant>
        <vt:lpwstr/>
      </vt:variant>
      <vt:variant>
        <vt:lpwstr>A07</vt:lpwstr>
      </vt:variant>
      <vt:variant>
        <vt:i4>3276897</vt:i4>
      </vt:variant>
      <vt:variant>
        <vt:i4>483</vt:i4>
      </vt:variant>
      <vt:variant>
        <vt:i4>0</vt:i4>
      </vt:variant>
      <vt:variant>
        <vt:i4>5</vt:i4>
      </vt:variant>
      <vt:variant>
        <vt:lpwstr/>
      </vt:variant>
      <vt:variant>
        <vt:lpwstr>A20</vt:lpwstr>
      </vt:variant>
      <vt:variant>
        <vt:i4>3145825</vt:i4>
      </vt:variant>
      <vt:variant>
        <vt:i4>480</vt:i4>
      </vt:variant>
      <vt:variant>
        <vt:i4>0</vt:i4>
      </vt:variant>
      <vt:variant>
        <vt:i4>5</vt:i4>
      </vt:variant>
      <vt:variant>
        <vt:lpwstr/>
      </vt:variant>
      <vt:variant>
        <vt:lpwstr>A07</vt:lpwstr>
      </vt:variant>
      <vt:variant>
        <vt:i4>3145825</vt:i4>
      </vt:variant>
      <vt:variant>
        <vt:i4>477</vt:i4>
      </vt:variant>
      <vt:variant>
        <vt:i4>0</vt:i4>
      </vt:variant>
      <vt:variant>
        <vt:i4>5</vt:i4>
      </vt:variant>
      <vt:variant>
        <vt:lpwstr/>
      </vt:variant>
      <vt:variant>
        <vt:lpwstr>A07</vt:lpwstr>
      </vt:variant>
      <vt:variant>
        <vt:i4>3670114</vt:i4>
      </vt:variant>
      <vt:variant>
        <vt:i4>474</vt:i4>
      </vt:variant>
      <vt:variant>
        <vt:i4>0</vt:i4>
      </vt:variant>
      <vt:variant>
        <vt:i4>5</vt:i4>
      </vt:variant>
      <vt:variant>
        <vt:lpwstr/>
      </vt:variant>
      <vt:variant>
        <vt:lpwstr>B8</vt:lpwstr>
      </vt:variant>
      <vt:variant>
        <vt:i4>3145825</vt:i4>
      </vt:variant>
      <vt:variant>
        <vt:i4>471</vt:i4>
      </vt:variant>
      <vt:variant>
        <vt:i4>0</vt:i4>
      </vt:variant>
      <vt:variant>
        <vt:i4>5</vt:i4>
      </vt:variant>
      <vt:variant>
        <vt:lpwstr/>
      </vt:variant>
      <vt:variant>
        <vt:lpwstr>A07</vt:lpwstr>
      </vt:variant>
      <vt:variant>
        <vt:i4>3276898</vt:i4>
      </vt:variant>
      <vt:variant>
        <vt:i4>468</vt:i4>
      </vt:variant>
      <vt:variant>
        <vt:i4>0</vt:i4>
      </vt:variant>
      <vt:variant>
        <vt:i4>5</vt:i4>
      </vt:variant>
      <vt:variant>
        <vt:lpwstr/>
      </vt:variant>
      <vt:variant>
        <vt:lpwstr>B2</vt:lpwstr>
      </vt:variant>
      <vt:variant>
        <vt:i4>3342433</vt:i4>
      </vt:variant>
      <vt:variant>
        <vt:i4>465</vt:i4>
      </vt:variant>
      <vt:variant>
        <vt:i4>0</vt:i4>
      </vt:variant>
      <vt:variant>
        <vt:i4>5</vt:i4>
      </vt:variant>
      <vt:variant>
        <vt:lpwstr/>
      </vt:variant>
      <vt:variant>
        <vt:lpwstr>A39</vt:lpwstr>
      </vt:variant>
      <vt:variant>
        <vt:i4>3145825</vt:i4>
      </vt:variant>
      <vt:variant>
        <vt:i4>462</vt:i4>
      </vt:variant>
      <vt:variant>
        <vt:i4>0</vt:i4>
      </vt:variant>
      <vt:variant>
        <vt:i4>5</vt:i4>
      </vt:variant>
      <vt:variant>
        <vt:lpwstr/>
      </vt:variant>
      <vt:variant>
        <vt:lpwstr>A07</vt:lpwstr>
      </vt:variant>
      <vt:variant>
        <vt:i4>3604578</vt:i4>
      </vt:variant>
      <vt:variant>
        <vt:i4>459</vt:i4>
      </vt:variant>
      <vt:variant>
        <vt:i4>0</vt:i4>
      </vt:variant>
      <vt:variant>
        <vt:i4>5</vt:i4>
      </vt:variant>
      <vt:variant>
        <vt:lpwstr/>
      </vt:variant>
      <vt:variant>
        <vt:lpwstr>B7</vt:lpwstr>
      </vt:variant>
      <vt:variant>
        <vt:i4>3539042</vt:i4>
      </vt:variant>
      <vt:variant>
        <vt:i4>456</vt:i4>
      </vt:variant>
      <vt:variant>
        <vt:i4>0</vt:i4>
      </vt:variant>
      <vt:variant>
        <vt:i4>5</vt:i4>
      </vt:variant>
      <vt:variant>
        <vt:lpwstr/>
      </vt:variant>
      <vt:variant>
        <vt:lpwstr>B6</vt:lpwstr>
      </vt:variant>
      <vt:variant>
        <vt:i4>3145825</vt:i4>
      </vt:variant>
      <vt:variant>
        <vt:i4>453</vt:i4>
      </vt:variant>
      <vt:variant>
        <vt:i4>0</vt:i4>
      </vt:variant>
      <vt:variant>
        <vt:i4>5</vt:i4>
      </vt:variant>
      <vt:variant>
        <vt:lpwstr/>
      </vt:variant>
      <vt:variant>
        <vt:lpwstr>A07</vt:lpwstr>
      </vt:variant>
      <vt:variant>
        <vt:i4>3342433</vt:i4>
      </vt:variant>
      <vt:variant>
        <vt:i4>450</vt:i4>
      </vt:variant>
      <vt:variant>
        <vt:i4>0</vt:i4>
      </vt:variant>
      <vt:variant>
        <vt:i4>5</vt:i4>
      </vt:variant>
      <vt:variant>
        <vt:lpwstr/>
      </vt:variant>
      <vt:variant>
        <vt:lpwstr>A31</vt:lpwstr>
      </vt:variant>
      <vt:variant>
        <vt:i4>3342433</vt:i4>
      </vt:variant>
      <vt:variant>
        <vt:i4>447</vt:i4>
      </vt:variant>
      <vt:variant>
        <vt:i4>0</vt:i4>
      </vt:variant>
      <vt:variant>
        <vt:i4>5</vt:i4>
      </vt:variant>
      <vt:variant>
        <vt:lpwstr/>
      </vt:variant>
      <vt:variant>
        <vt:lpwstr>A33</vt:lpwstr>
      </vt:variant>
      <vt:variant>
        <vt:i4>3342433</vt:i4>
      </vt:variant>
      <vt:variant>
        <vt:i4>444</vt:i4>
      </vt:variant>
      <vt:variant>
        <vt:i4>0</vt:i4>
      </vt:variant>
      <vt:variant>
        <vt:i4>5</vt:i4>
      </vt:variant>
      <vt:variant>
        <vt:lpwstr/>
      </vt:variant>
      <vt:variant>
        <vt:lpwstr>A32</vt:lpwstr>
      </vt:variant>
      <vt:variant>
        <vt:i4>3407969</vt:i4>
      </vt:variant>
      <vt:variant>
        <vt:i4>441</vt:i4>
      </vt:variant>
      <vt:variant>
        <vt:i4>0</vt:i4>
      </vt:variant>
      <vt:variant>
        <vt:i4>5</vt:i4>
      </vt:variant>
      <vt:variant>
        <vt:lpwstr/>
      </vt:variant>
      <vt:variant>
        <vt:lpwstr>A42</vt:lpwstr>
      </vt:variant>
      <vt:variant>
        <vt:i4>3473505</vt:i4>
      </vt:variant>
      <vt:variant>
        <vt:i4>438</vt:i4>
      </vt:variant>
      <vt:variant>
        <vt:i4>0</vt:i4>
      </vt:variant>
      <vt:variant>
        <vt:i4>5</vt:i4>
      </vt:variant>
      <vt:variant>
        <vt:lpwstr/>
      </vt:variant>
      <vt:variant>
        <vt:lpwstr>A55</vt:lpwstr>
      </vt:variant>
      <vt:variant>
        <vt:i4>3473506</vt:i4>
      </vt:variant>
      <vt:variant>
        <vt:i4>435</vt:i4>
      </vt:variant>
      <vt:variant>
        <vt:i4>0</vt:i4>
      </vt:variant>
      <vt:variant>
        <vt:i4>5</vt:i4>
      </vt:variant>
      <vt:variant>
        <vt:lpwstr/>
      </vt:variant>
      <vt:variant>
        <vt:lpwstr>B5</vt:lpwstr>
      </vt:variant>
      <vt:variant>
        <vt:i4>3473505</vt:i4>
      </vt:variant>
      <vt:variant>
        <vt:i4>432</vt:i4>
      </vt:variant>
      <vt:variant>
        <vt:i4>0</vt:i4>
      </vt:variant>
      <vt:variant>
        <vt:i4>5</vt:i4>
      </vt:variant>
      <vt:variant>
        <vt:lpwstr/>
      </vt:variant>
      <vt:variant>
        <vt:lpwstr>A54</vt:lpwstr>
      </vt:variant>
      <vt:variant>
        <vt:i4>3211361</vt:i4>
      </vt:variant>
      <vt:variant>
        <vt:i4>429</vt:i4>
      </vt:variant>
      <vt:variant>
        <vt:i4>0</vt:i4>
      </vt:variant>
      <vt:variant>
        <vt:i4>5</vt:i4>
      </vt:variant>
      <vt:variant>
        <vt:lpwstr/>
      </vt:variant>
      <vt:variant>
        <vt:lpwstr>A12</vt:lpwstr>
      </vt:variant>
      <vt:variant>
        <vt:i4>3211361</vt:i4>
      </vt:variant>
      <vt:variant>
        <vt:i4>426</vt:i4>
      </vt:variant>
      <vt:variant>
        <vt:i4>0</vt:i4>
      </vt:variant>
      <vt:variant>
        <vt:i4>5</vt:i4>
      </vt:variant>
      <vt:variant>
        <vt:lpwstr/>
      </vt:variant>
      <vt:variant>
        <vt:lpwstr>A19</vt:lpwstr>
      </vt:variant>
      <vt:variant>
        <vt:i4>3276897</vt:i4>
      </vt:variant>
      <vt:variant>
        <vt:i4>423</vt:i4>
      </vt:variant>
      <vt:variant>
        <vt:i4>0</vt:i4>
      </vt:variant>
      <vt:variant>
        <vt:i4>5</vt:i4>
      </vt:variant>
      <vt:variant>
        <vt:lpwstr/>
      </vt:variant>
      <vt:variant>
        <vt:lpwstr>A21</vt:lpwstr>
      </vt:variant>
      <vt:variant>
        <vt:i4>3145825</vt:i4>
      </vt:variant>
      <vt:variant>
        <vt:i4>420</vt:i4>
      </vt:variant>
      <vt:variant>
        <vt:i4>0</vt:i4>
      </vt:variant>
      <vt:variant>
        <vt:i4>5</vt:i4>
      </vt:variant>
      <vt:variant>
        <vt:lpwstr/>
      </vt:variant>
      <vt:variant>
        <vt:lpwstr>A07</vt:lpwstr>
      </vt:variant>
      <vt:variant>
        <vt:i4>3276897</vt:i4>
      </vt:variant>
      <vt:variant>
        <vt:i4>417</vt:i4>
      </vt:variant>
      <vt:variant>
        <vt:i4>0</vt:i4>
      </vt:variant>
      <vt:variant>
        <vt:i4>5</vt:i4>
      </vt:variant>
      <vt:variant>
        <vt:lpwstr/>
      </vt:variant>
      <vt:variant>
        <vt:lpwstr>A21</vt:lpwstr>
      </vt:variant>
      <vt:variant>
        <vt:i4>20</vt:i4>
      </vt:variant>
      <vt:variant>
        <vt:i4>414</vt:i4>
      </vt:variant>
      <vt:variant>
        <vt:i4>0</vt:i4>
      </vt:variant>
      <vt:variant>
        <vt:i4>5</vt:i4>
      </vt:variant>
      <vt:variant>
        <vt:lpwstr/>
      </vt:variant>
      <vt:variant>
        <vt:lpwstr>SNATCHERS</vt:lpwstr>
      </vt:variant>
      <vt:variant>
        <vt:i4>3473506</vt:i4>
      </vt:variant>
      <vt:variant>
        <vt:i4>411</vt:i4>
      </vt:variant>
      <vt:variant>
        <vt:i4>0</vt:i4>
      </vt:variant>
      <vt:variant>
        <vt:i4>5</vt:i4>
      </vt:variant>
      <vt:variant>
        <vt:lpwstr/>
      </vt:variant>
      <vt:variant>
        <vt:lpwstr>B5</vt:lpwstr>
      </vt:variant>
      <vt:variant>
        <vt:i4>3407969</vt:i4>
      </vt:variant>
      <vt:variant>
        <vt:i4>408</vt:i4>
      </vt:variant>
      <vt:variant>
        <vt:i4>0</vt:i4>
      </vt:variant>
      <vt:variant>
        <vt:i4>5</vt:i4>
      </vt:variant>
      <vt:variant>
        <vt:lpwstr/>
      </vt:variant>
      <vt:variant>
        <vt:lpwstr>A43</vt:lpwstr>
      </vt:variant>
      <vt:variant>
        <vt:i4>3276897</vt:i4>
      </vt:variant>
      <vt:variant>
        <vt:i4>405</vt:i4>
      </vt:variant>
      <vt:variant>
        <vt:i4>0</vt:i4>
      </vt:variant>
      <vt:variant>
        <vt:i4>5</vt:i4>
      </vt:variant>
      <vt:variant>
        <vt:lpwstr/>
      </vt:variant>
      <vt:variant>
        <vt:lpwstr>A21</vt:lpwstr>
      </vt:variant>
      <vt:variant>
        <vt:i4>6750227</vt:i4>
      </vt:variant>
      <vt:variant>
        <vt:i4>402</vt:i4>
      </vt:variant>
      <vt:variant>
        <vt:i4>0</vt:i4>
      </vt:variant>
      <vt:variant>
        <vt:i4>5</vt:i4>
      </vt:variant>
      <vt:variant>
        <vt:lpwstr>mailto:regguidance@casa.gov.au</vt:lpwstr>
      </vt:variant>
      <vt:variant>
        <vt:lpwstr/>
      </vt:variant>
      <vt:variant>
        <vt:i4>5636119</vt:i4>
      </vt:variant>
      <vt:variant>
        <vt:i4>399</vt:i4>
      </vt:variant>
      <vt:variant>
        <vt:i4>0</vt:i4>
      </vt:variant>
      <vt:variant>
        <vt:i4>5</vt:i4>
      </vt:variant>
      <vt:variant>
        <vt:lpwstr>https://casaprod.service-now.com/csp?id=sc_cat_item&amp;sys_id=8189652ddbdf11502694e8abd396194f&amp;referrer=popular_items</vt:lpwstr>
      </vt:variant>
      <vt:variant>
        <vt:lpwstr/>
      </vt:variant>
      <vt:variant>
        <vt:i4>3342399</vt:i4>
      </vt:variant>
      <vt:variant>
        <vt:i4>396</vt:i4>
      </vt:variant>
      <vt:variant>
        <vt:i4>0</vt:i4>
      </vt:variant>
      <vt:variant>
        <vt:i4>5</vt:i4>
      </vt:variant>
      <vt:variant>
        <vt:lpwstr>https://www.casa.gov.au/about-us/contact-us</vt:lpwstr>
      </vt:variant>
      <vt:variant>
        <vt:lpwstr/>
      </vt:variant>
      <vt:variant>
        <vt:i4>917582</vt:i4>
      </vt:variant>
      <vt:variant>
        <vt:i4>393</vt:i4>
      </vt:variant>
      <vt:variant>
        <vt:i4>0</vt:i4>
      </vt:variant>
      <vt:variant>
        <vt:i4>5</vt:i4>
      </vt:variant>
      <vt:variant>
        <vt:lpwstr>https://casaprod.service-now.com/csp</vt:lpwstr>
      </vt:variant>
      <vt:variant>
        <vt:lpwstr/>
      </vt:variant>
      <vt:variant>
        <vt:i4>917582</vt:i4>
      </vt:variant>
      <vt:variant>
        <vt:i4>390</vt:i4>
      </vt:variant>
      <vt:variant>
        <vt:i4>0</vt:i4>
      </vt:variant>
      <vt:variant>
        <vt:i4>5</vt:i4>
      </vt:variant>
      <vt:variant>
        <vt:lpwstr>https://casaprod.service-now.com/csp</vt:lpwstr>
      </vt:variant>
      <vt:variant>
        <vt:lpwstr/>
      </vt:variant>
      <vt:variant>
        <vt:i4>6815753</vt:i4>
      </vt:variant>
      <vt:variant>
        <vt:i4>387</vt:i4>
      </vt:variant>
      <vt:variant>
        <vt:i4>0</vt:i4>
      </vt:variant>
      <vt:variant>
        <vt:i4>5</vt:i4>
      </vt:variant>
      <vt:variant>
        <vt:lpwstr>https://casaprod.service-now.com/csp?id=csp_registration</vt:lpwstr>
      </vt:variant>
      <vt:variant>
        <vt:lpwstr/>
      </vt:variant>
      <vt:variant>
        <vt:i4>98</vt:i4>
      </vt:variant>
      <vt:variant>
        <vt:i4>384</vt:i4>
      </vt:variant>
      <vt:variant>
        <vt:i4>0</vt:i4>
      </vt:variant>
      <vt:variant>
        <vt:i4>5</vt:i4>
      </vt:variant>
      <vt:variant>
        <vt:lpwstr/>
      </vt:variant>
      <vt:variant>
        <vt:lpwstr>B</vt:lpwstr>
      </vt:variant>
      <vt:variant>
        <vt:i4>20</vt:i4>
      </vt:variant>
      <vt:variant>
        <vt:i4>381</vt:i4>
      </vt:variant>
      <vt:variant>
        <vt:i4>0</vt:i4>
      </vt:variant>
      <vt:variant>
        <vt:i4>5</vt:i4>
      </vt:variant>
      <vt:variant>
        <vt:lpwstr/>
      </vt:variant>
      <vt:variant>
        <vt:lpwstr>SNATCHERS</vt:lpwstr>
      </vt:variant>
      <vt:variant>
        <vt:i4>98</vt:i4>
      </vt:variant>
      <vt:variant>
        <vt:i4>378</vt:i4>
      </vt:variant>
      <vt:variant>
        <vt:i4>0</vt:i4>
      </vt:variant>
      <vt:variant>
        <vt:i4>5</vt:i4>
      </vt:variant>
      <vt:variant>
        <vt:lpwstr/>
      </vt:variant>
      <vt:variant>
        <vt:lpwstr>B</vt:lpwstr>
      </vt:variant>
      <vt:variant>
        <vt:i4>3145825</vt:i4>
      </vt:variant>
      <vt:variant>
        <vt:i4>375</vt:i4>
      </vt:variant>
      <vt:variant>
        <vt:i4>0</vt:i4>
      </vt:variant>
      <vt:variant>
        <vt:i4>5</vt:i4>
      </vt:variant>
      <vt:variant>
        <vt:lpwstr/>
      </vt:variant>
      <vt:variant>
        <vt:lpwstr>A07</vt:lpwstr>
      </vt:variant>
      <vt:variant>
        <vt:i4>3211361</vt:i4>
      </vt:variant>
      <vt:variant>
        <vt:i4>372</vt:i4>
      </vt:variant>
      <vt:variant>
        <vt:i4>0</vt:i4>
      </vt:variant>
      <vt:variant>
        <vt:i4>5</vt:i4>
      </vt:variant>
      <vt:variant>
        <vt:lpwstr/>
      </vt:variant>
      <vt:variant>
        <vt:lpwstr>A12</vt:lpwstr>
      </vt:variant>
      <vt:variant>
        <vt:i4>3473505</vt:i4>
      </vt:variant>
      <vt:variant>
        <vt:i4>369</vt:i4>
      </vt:variant>
      <vt:variant>
        <vt:i4>0</vt:i4>
      </vt:variant>
      <vt:variant>
        <vt:i4>5</vt:i4>
      </vt:variant>
      <vt:variant>
        <vt:lpwstr/>
      </vt:variant>
      <vt:variant>
        <vt:lpwstr>A55</vt:lpwstr>
      </vt:variant>
      <vt:variant>
        <vt:i4>3473505</vt:i4>
      </vt:variant>
      <vt:variant>
        <vt:i4>366</vt:i4>
      </vt:variant>
      <vt:variant>
        <vt:i4>0</vt:i4>
      </vt:variant>
      <vt:variant>
        <vt:i4>5</vt:i4>
      </vt:variant>
      <vt:variant>
        <vt:lpwstr/>
      </vt:variant>
      <vt:variant>
        <vt:lpwstr>A53</vt:lpwstr>
      </vt:variant>
      <vt:variant>
        <vt:i4>3407969</vt:i4>
      </vt:variant>
      <vt:variant>
        <vt:i4>363</vt:i4>
      </vt:variant>
      <vt:variant>
        <vt:i4>0</vt:i4>
      </vt:variant>
      <vt:variant>
        <vt:i4>5</vt:i4>
      </vt:variant>
      <vt:variant>
        <vt:lpwstr/>
      </vt:variant>
      <vt:variant>
        <vt:lpwstr>A49</vt:lpwstr>
      </vt:variant>
      <vt:variant>
        <vt:i4>3407969</vt:i4>
      </vt:variant>
      <vt:variant>
        <vt:i4>360</vt:i4>
      </vt:variant>
      <vt:variant>
        <vt:i4>0</vt:i4>
      </vt:variant>
      <vt:variant>
        <vt:i4>5</vt:i4>
      </vt:variant>
      <vt:variant>
        <vt:lpwstr/>
      </vt:variant>
      <vt:variant>
        <vt:lpwstr>A48</vt:lpwstr>
      </vt:variant>
      <vt:variant>
        <vt:i4>3407969</vt:i4>
      </vt:variant>
      <vt:variant>
        <vt:i4>357</vt:i4>
      </vt:variant>
      <vt:variant>
        <vt:i4>0</vt:i4>
      </vt:variant>
      <vt:variant>
        <vt:i4>5</vt:i4>
      </vt:variant>
      <vt:variant>
        <vt:lpwstr/>
      </vt:variant>
      <vt:variant>
        <vt:lpwstr>A47</vt:lpwstr>
      </vt:variant>
      <vt:variant>
        <vt:i4>3407969</vt:i4>
      </vt:variant>
      <vt:variant>
        <vt:i4>354</vt:i4>
      </vt:variant>
      <vt:variant>
        <vt:i4>0</vt:i4>
      </vt:variant>
      <vt:variant>
        <vt:i4>5</vt:i4>
      </vt:variant>
      <vt:variant>
        <vt:lpwstr/>
      </vt:variant>
      <vt:variant>
        <vt:lpwstr>A42</vt:lpwstr>
      </vt:variant>
      <vt:variant>
        <vt:i4>2621479</vt:i4>
      </vt:variant>
      <vt:variant>
        <vt:i4>351</vt:i4>
      </vt:variant>
      <vt:variant>
        <vt:i4>0</vt:i4>
      </vt:variant>
      <vt:variant>
        <vt:i4>5</vt:i4>
      </vt:variant>
      <vt:variant>
        <vt:lpwstr>https://www.stylemanual.gov.au/</vt:lpwstr>
      </vt:variant>
      <vt:variant>
        <vt:lpwstr/>
      </vt:variant>
      <vt:variant>
        <vt:i4>3407969</vt:i4>
      </vt:variant>
      <vt:variant>
        <vt:i4>348</vt:i4>
      </vt:variant>
      <vt:variant>
        <vt:i4>0</vt:i4>
      </vt:variant>
      <vt:variant>
        <vt:i4>5</vt:i4>
      </vt:variant>
      <vt:variant>
        <vt:lpwstr/>
      </vt:variant>
      <vt:variant>
        <vt:lpwstr>A43</vt:lpwstr>
      </vt:variant>
      <vt:variant>
        <vt:i4>3407969</vt:i4>
      </vt:variant>
      <vt:variant>
        <vt:i4>345</vt:i4>
      </vt:variant>
      <vt:variant>
        <vt:i4>0</vt:i4>
      </vt:variant>
      <vt:variant>
        <vt:i4>5</vt:i4>
      </vt:variant>
      <vt:variant>
        <vt:lpwstr/>
      </vt:variant>
      <vt:variant>
        <vt:lpwstr>A49</vt:lpwstr>
      </vt:variant>
      <vt:variant>
        <vt:i4>3407969</vt:i4>
      </vt:variant>
      <vt:variant>
        <vt:i4>342</vt:i4>
      </vt:variant>
      <vt:variant>
        <vt:i4>0</vt:i4>
      </vt:variant>
      <vt:variant>
        <vt:i4>5</vt:i4>
      </vt:variant>
      <vt:variant>
        <vt:lpwstr/>
      </vt:variant>
      <vt:variant>
        <vt:lpwstr>A45</vt:lpwstr>
      </vt:variant>
      <vt:variant>
        <vt:i4>3407969</vt:i4>
      </vt:variant>
      <vt:variant>
        <vt:i4>339</vt:i4>
      </vt:variant>
      <vt:variant>
        <vt:i4>0</vt:i4>
      </vt:variant>
      <vt:variant>
        <vt:i4>5</vt:i4>
      </vt:variant>
      <vt:variant>
        <vt:lpwstr/>
      </vt:variant>
      <vt:variant>
        <vt:lpwstr>A44</vt:lpwstr>
      </vt:variant>
      <vt:variant>
        <vt:i4>3407969</vt:i4>
      </vt:variant>
      <vt:variant>
        <vt:i4>336</vt:i4>
      </vt:variant>
      <vt:variant>
        <vt:i4>0</vt:i4>
      </vt:variant>
      <vt:variant>
        <vt:i4>5</vt:i4>
      </vt:variant>
      <vt:variant>
        <vt:lpwstr/>
      </vt:variant>
      <vt:variant>
        <vt:lpwstr>A46</vt:lpwstr>
      </vt:variant>
      <vt:variant>
        <vt:i4>3407969</vt:i4>
      </vt:variant>
      <vt:variant>
        <vt:i4>333</vt:i4>
      </vt:variant>
      <vt:variant>
        <vt:i4>0</vt:i4>
      </vt:variant>
      <vt:variant>
        <vt:i4>5</vt:i4>
      </vt:variant>
      <vt:variant>
        <vt:lpwstr/>
      </vt:variant>
      <vt:variant>
        <vt:lpwstr>A44</vt:lpwstr>
      </vt:variant>
      <vt:variant>
        <vt:i4>3407969</vt:i4>
      </vt:variant>
      <vt:variant>
        <vt:i4>330</vt:i4>
      </vt:variant>
      <vt:variant>
        <vt:i4>0</vt:i4>
      </vt:variant>
      <vt:variant>
        <vt:i4>5</vt:i4>
      </vt:variant>
      <vt:variant>
        <vt:lpwstr/>
      </vt:variant>
      <vt:variant>
        <vt:lpwstr>A44</vt:lpwstr>
      </vt:variant>
      <vt:variant>
        <vt:i4>3735607</vt:i4>
      </vt:variant>
      <vt:variant>
        <vt:i4>327</vt:i4>
      </vt:variant>
      <vt:variant>
        <vt:i4>0</vt:i4>
      </vt:variant>
      <vt:variant>
        <vt:i4>5</vt:i4>
      </vt:variant>
      <vt:variant>
        <vt:lpwstr>https://www.legislation.gov.au/Content/Linking</vt:lpwstr>
      </vt:variant>
      <vt:variant>
        <vt:lpwstr/>
      </vt:variant>
      <vt:variant>
        <vt:i4>7602300</vt:i4>
      </vt:variant>
      <vt:variant>
        <vt:i4>324</vt:i4>
      </vt:variant>
      <vt:variant>
        <vt:i4>0</vt:i4>
      </vt:variant>
      <vt:variant>
        <vt:i4>5</vt:i4>
      </vt:variant>
      <vt:variant>
        <vt:lpwstr>https://www.legislation.gov.au/file/FindingInformation</vt:lpwstr>
      </vt:variant>
      <vt:variant>
        <vt:lpwstr/>
      </vt:variant>
      <vt:variant>
        <vt:i4>7209006</vt:i4>
      </vt:variant>
      <vt:variant>
        <vt:i4>321</vt:i4>
      </vt:variant>
      <vt:variant>
        <vt:i4>0</vt:i4>
      </vt:variant>
      <vt:variant>
        <vt:i4>5</vt:i4>
      </vt:variant>
      <vt:variant>
        <vt:lpwstr>https://www.casa.gov.au/search-centre/rules?field_rule_status=current</vt:lpwstr>
      </vt:variant>
      <vt:variant>
        <vt:lpwstr/>
      </vt:variant>
      <vt:variant>
        <vt:i4>2687022</vt:i4>
      </vt:variant>
      <vt:variant>
        <vt:i4>318</vt:i4>
      </vt:variant>
      <vt:variant>
        <vt:i4>0</vt:i4>
      </vt:variant>
      <vt:variant>
        <vt:i4>5</vt:i4>
      </vt:variant>
      <vt:variant>
        <vt:lpwstr>https://www.legislation.gov.au/</vt:lpwstr>
      </vt:variant>
      <vt:variant>
        <vt:lpwstr/>
      </vt:variant>
      <vt:variant>
        <vt:i4>6881305</vt:i4>
      </vt:variant>
      <vt:variant>
        <vt:i4>315</vt:i4>
      </vt:variant>
      <vt:variant>
        <vt:i4>0</vt:i4>
      </vt:variant>
      <vt:variant>
        <vt:i4>5</vt:i4>
      </vt:variant>
      <vt:variant>
        <vt:lpwstr>mailto:qcp@casa.gov.au</vt:lpwstr>
      </vt:variant>
      <vt:variant>
        <vt:lpwstr/>
      </vt:variant>
      <vt:variant>
        <vt:i4>2031689</vt:i4>
      </vt:variant>
      <vt:variant>
        <vt:i4>312</vt:i4>
      </vt:variant>
      <vt:variant>
        <vt:i4>0</vt:i4>
      </vt:variant>
      <vt:variant>
        <vt:i4>5</vt:i4>
      </vt:variant>
      <vt:variant>
        <vt:lpwstr>https://casaau.sharepoint.com/sites/document-catalogue/SitePages/DocumentCatalogue.aspx</vt:lpwstr>
      </vt:variant>
      <vt:variant>
        <vt:lpwstr>/document/CASA-04-4259</vt:lpwstr>
      </vt:variant>
      <vt:variant>
        <vt:i4>2162720</vt:i4>
      </vt:variant>
      <vt:variant>
        <vt:i4>309</vt:i4>
      </vt:variant>
      <vt:variant>
        <vt:i4>0</vt:i4>
      </vt:variant>
      <vt:variant>
        <vt:i4>5</vt:i4>
      </vt:variant>
      <vt:variant>
        <vt:lpwstr>http://www.casa.gov.au/</vt:lpwstr>
      </vt:variant>
      <vt:variant>
        <vt:lpwstr/>
      </vt:variant>
      <vt:variant>
        <vt:i4>2162720</vt:i4>
      </vt:variant>
      <vt:variant>
        <vt:i4>306</vt:i4>
      </vt:variant>
      <vt:variant>
        <vt:i4>0</vt:i4>
      </vt:variant>
      <vt:variant>
        <vt:i4>5</vt:i4>
      </vt:variant>
      <vt:variant>
        <vt:lpwstr>http://www.casa.gov.au/</vt:lpwstr>
      </vt:variant>
      <vt:variant>
        <vt:lpwstr/>
      </vt:variant>
      <vt:variant>
        <vt:i4>2687022</vt:i4>
      </vt:variant>
      <vt:variant>
        <vt:i4>303</vt:i4>
      </vt:variant>
      <vt:variant>
        <vt:i4>0</vt:i4>
      </vt:variant>
      <vt:variant>
        <vt:i4>5</vt:i4>
      </vt:variant>
      <vt:variant>
        <vt:lpwstr>https://www.legislation.gov.au/</vt:lpwstr>
      </vt:variant>
      <vt:variant>
        <vt:lpwstr/>
      </vt:variant>
      <vt:variant>
        <vt:i4>1179723</vt:i4>
      </vt:variant>
      <vt:variant>
        <vt:i4>300</vt:i4>
      </vt:variant>
      <vt:variant>
        <vt:i4>0</vt:i4>
      </vt:variant>
      <vt:variant>
        <vt:i4>5</vt:i4>
      </vt:variant>
      <vt:variant>
        <vt:lpwstr>https://casaau.sharepoint.com/sites/document-catalogue/SitePages/DocumentCatalogue.aspx</vt:lpwstr>
      </vt:variant>
      <vt:variant>
        <vt:lpwstr>/document/CASA-04-0731</vt:lpwstr>
      </vt:variant>
      <vt:variant>
        <vt:i4>1507402</vt:i4>
      </vt:variant>
      <vt:variant>
        <vt:i4>297</vt:i4>
      </vt:variant>
      <vt:variant>
        <vt:i4>0</vt:i4>
      </vt:variant>
      <vt:variant>
        <vt:i4>5</vt:i4>
      </vt:variant>
      <vt:variant>
        <vt:lpwstr>https://www.casa.gov.au/</vt:lpwstr>
      </vt:variant>
      <vt:variant>
        <vt:lpwstr/>
      </vt:variant>
      <vt:variant>
        <vt:i4>4522074</vt:i4>
      </vt:variant>
      <vt:variant>
        <vt:i4>294</vt:i4>
      </vt:variant>
      <vt:variant>
        <vt:i4>0</vt:i4>
      </vt:variant>
      <vt:variant>
        <vt:i4>5</vt:i4>
      </vt:variant>
      <vt:variant>
        <vt:lpwstr>https://casaau.sharepoint.com/sites/GuidanceCenter-KnowledgeDirectory</vt:lpwstr>
      </vt:variant>
      <vt:variant>
        <vt:lpwstr/>
      </vt:variant>
      <vt:variant>
        <vt:i4>3342433</vt:i4>
      </vt:variant>
      <vt:variant>
        <vt:i4>291</vt:i4>
      </vt:variant>
      <vt:variant>
        <vt:i4>0</vt:i4>
      </vt:variant>
      <vt:variant>
        <vt:i4>5</vt:i4>
      </vt:variant>
      <vt:variant>
        <vt:lpwstr/>
      </vt:variant>
      <vt:variant>
        <vt:lpwstr>A36</vt:lpwstr>
      </vt:variant>
      <vt:variant>
        <vt:i4>3342433</vt:i4>
      </vt:variant>
      <vt:variant>
        <vt:i4>288</vt:i4>
      </vt:variant>
      <vt:variant>
        <vt:i4>0</vt:i4>
      </vt:variant>
      <vt:variant>
        <vt:i4>5</vt:i4>
      </vt:variant>
      <vt:variant>
        <vt:lpwstr/>
      </vt:variant>
      <vt:variant>
        <vt:lpwstr>A36</vt:lpwstr>
      </vt:variant>
      <vt:variant>
        <vt:i4>5046289</vt:i4>
      </vt:variant>
      <vt:variant>
        <vt:i4>285</vt:i4>
      </vt:variant>
      <vt:variant>
        <vt:i4>0</vt:i4>
      </vt:variant>
      <vt:variant>
        <vt:i4>5</vt:i4>
      </vt:variant>
      <vt:variant>
        <vt:lpwstr>https://www.casa.gov.au/rules/changing-rules</vt:lpwstr>
      </vt:variant>
      <vt:variant>
        <vt:lpwstr/>
      </vt:variant>
      <vt:variant>
        <vt:i4>6029439</vt:i4>
      </vt:variant>
      <vt:variant>
        <vt:i4>282</vt:i4>
      </vt:variant>
      <vt:variant>
        <vt:i4>0</vt:i4>
      </vt:variant>
      <vt:variant>
        <vt:i4>5</vt:i4>
      </vt:variant>
      <vt:variant>
        <vt:lpwstr>mailto:airworthiness.directives@casa.gov.au</vt:lpwstr>
      </vt:variant>
      <vt:variant>
        <vt:lpwstr/>
      </vt:variant>
      <vt:variant>
        <vt:i4>196648</vt:i4>
      </vt:variant>
      <vt:variant>
        <vt:i4>279</vt:i4>
      </vt:variant>
      <vt:variant>
        <vt:i4>0</vt:i4>
      </vt:variant>
      <vt:variant>
        <vt:i4>5</vt:i4>
      </vt:variant>
      <vt:variant>
        <vt:lpwstr>mailto:ame.licensing@casa.gov.au</vt:lpwstr>
      </vt:variant>
      <vt:variant>
        <vt:lpwstr/>
      </vt:variant>
      <vt:variant>
        <vt:i4>4980770</vt:i4>
      </vt:variant>
      <vt:variant>
        <vt:i4>276</vt:i4>
      </vt:variant>
      <vt:variant>
        <vt:i4>0</vt:i4>
      </vt:variant>
      <vt:variant>
        <vt:i4>5</vt:i4>
      </vt:variant>
      <vt:variant>
        <vt:lpwstr>mailto:applications@casa.gov.au</vt:lpwstr>
      </vt:variant>
      <vt:variant>
        <vt:lpwstr/>
      </vt:variant>
      <vt:variant>
        <vt:i4>3342433</vt:i4>
      </vt:variant>
      <vt:variant>
        <vt:i4>273</vt:i4>
      </vt:variant>
      <vt:variant>
        <vt:i4>0</vt:i4>
      </vt:variant>
      <vt:variant>
        <vt:i4>5</vt:i4>
      </vt:variant>
      <vt:variant>
        <vt:lpwstr/>
      </vt:variant>
      <vt:variant>
        <vt:lpwstr>A35</vt:lpwstr>
      </vt:variant>
      <vt:variant>
        <vt:i4>2359301</vt:i4>
      </vt:variant>
      <vt:variant>
        <vt:i4>270</vt:i4>
      </vt:variant>
      <vt:variant>
        <vt:i4>0</vt:i4>
      </vt:variant>
      <vt:variant>
        <vt:i4>5</vt:i4>
      </vt:variant>
      <vt:variant>
        <vt:lpwstr>mailto:Airspace.Protection@casa.gov.au</vt:lpwstr>
      </vt:variant>
      <vt:variant>
        <vt:lpwstr/>
      </vt:variant>
      <vt:variant>
        <vt:i4>7667739</vt:i4>
      </vt:variant>
      <vt:variant>
        <vt:i4>267</vt:i4>
      </vt:variant>
      <vt:variant>
        <vt:i4>0</vt:i4>
      </vt:variant>
      <vt:variant>
        <vt:i4>5</vt:i4>
      </vt:variant>
      <vt:variant>
        <vt:lpwstr>mailto:oar@casa.gov.au</vt:lpwstr>
      </vt:variant>
      <vt:variant>
        <vt:lpwstr/>
      </vt:variant>
      <vt:variant>
        <vt:i4>6553609</vt:i4>
      </vt:variant>
      <vt:variant>
        <vt:i4>264</vt:i4>
      </vt:variant>
      <vt:variant>
        <vt:i4>0</vt:i4>
      </vt:variant>
      <vt:variant>
        <vt:i4>5</vt:i4>
      </vt:variant>
      <vt:variant>
        <vt:lpwstr>mailto:tenders@casa.gov.au</vt:lpwstr>
      </vt:variant>
      <vt:variant>
        <vt:lpwstr/>
      </vt:variant>
      <vt:variant>
        <vt:i4>6488130</vt:i4>
      </vt:variant>
      <vt:variant>
        <vt:i4>261</vt:i4>
      </vt:variant>
      <vt:variant>
        <vt:i4>0</vt:i4>
      </vt:variant>
      <vt:variant>
        <vt:i4>5</vt:i4>
      </vt:variant>
      <vt:variant>
        <vt:lpwstr>mailto:Defect.reports@casa.gov.au</vt:lpwstr>
      </vt:variant>
      <vt:variant>
        <vt:lpwstr/>
      </vt:variant>
      <vt:variant>
        <vt:i4>3670019</vt:i4>
      </vt:variant>
      <vt:variant>
        <vt:i4>258</vt:i4>
      </vt:variant>
      <vt:variant>
        <vt:i4>0</vt:i4>
      </vt:variant>
      <vt:variant>
        <vt:i4>5</vt:i4>
      </vt:variant>
      <vt:variant>
        <vt:lpwstr>mailto:avg.correspondence@casa.gov.au</vt:lpwstr>
      </vt:variant>
      <vt:variant>
        <vt:lpwstr/>
      </vt:variant>
      <vt:variant>
        <vt:i4>852069</vt:i4>
      </vt:variant>
      <vt:variant>
        <vt:i4>255</vt:i4>
      </vt:variant>
      <vt:variant>
        <vt:i4>0</vt:i4>
      </vt:variant>
      <vt:variant>
        <vt:i4>5</vt:i4>
      </vt:variant>
      <vt:variant>
        <vt:lpwstr>mailto:international@casa.gov.au</vt:lpwstr>
      </vt:variant>
      <vt:variant>
        <vt:lpwstr/>
      </vt:variant>
      <vt:variant>
        <vt:i4>8126474</vt:i4>
      </vt:variant>
      <vt:variant>
        <vt:i4>252</vt:i4>
      </vt:variant>
      <vt:variant>
        <vt:i4>0</vt:i4>
      </vt:variant>
      <vt:variant>
        <vt:i4>5</vt:i4>
      </vt:variant>
      <vt:variant>
        <vt:lpwstr>mailto:gps@casa.gov.au</vt:lpwstr>
      </vt:variant>
      <vt:variant>
        <vt:lpwstr/>
      </vt:variant>
      <vt:variant>
        <vt:i4>655396</vt:i4>
      </vt:variant>
      <vt:variant>
        <vt:i4>249</vt:i4>
      </vt:variant>
      <vt:variant>
        <vt:i4>0</vt:i4>
      </vt:variant>
      <vt:variant>
        <vt:i4>5</vt:i4>
      </vt:variant>
      <vt:variant>
        <vt:lpwstr>mailto:Casa.rfc@casa.gov.au</vt:lpwstr>
      </vt:variant>
      <vt:variant>
        <vt:lpwstr/>
      </vt:variant>
      <vt:variant>
        <vt:i4>3539026</vt:i4>
      </vt:variant>
      <vt:variant>
        <vt:i4>246</vt:i4>
      </vt:variant>
      <vt:variant>
        <vt:i4>0</vt:i4>
      </vt:variant>
      <vt:variant>
        <vt:i4>5</vt:i4>
      </vt:variant>
      <vt:variant>
        <vt:lpwstr>mailto:DG@casa.gov.au</vt:lpwstr>
      </vt:variant>
      <vt:variant>
        <vt:lpwstr/>
      </vt:variant>
      <vt:variant>
        <vt:i4>1114186</vt:i4>
      </vt:variant>
      <vt:variant>
        <vt:i4>243</vt:i4>
      </vt:variant>
      <vt:variant>
        <vt:i4>0</vt:i4>
      </vt:variant>
      <vt:variant>
        <vt:i4>5</vt:i4>
      </vt:variant>
      <vt:variant>
        <vt:lpwstr>mailto:International_ops@casa.gov.au</vt:lpwstr>
      </vt:variant>
      <vt:variant>
        <vt:lpwstr/>
      </vt:variant>
      <vt:variant>
        <vt:i4>3407902</vt:i4>
      </vt:variant>
      <vt:variant>
        <vt:i4>240</vt:i4>
      </vt:variant>
      <vt:variant>
        <vt:i4>0</vt:i4>
      </vt:variant>
      <vt:variant>
        <vt:i4>5</vt:i4>
      </vt:variant>
      <vt:variant>
        <vt:lpwstr>mailto:accounts.receivable@casa.gov.au</vt:lpwstr>
      </vt:variant>
      <vt:variant>
        <vt:lpwstr/>
      </vt:variant>
      <vt:variant>
        <vt:i4>120</vt:i4>
      </vt:variant>
      <vt:variant>
        <vt:i4>237</vt:i4>
      </vt:variant>
      <vt:variant>
        <vt:i4>0</vt:i4>
      </vt:variant>
      <vt:variant>
        <vt:i4>5</vt:i4>
      </vt:variant>
      <vt:variant>
        <vt:lpwstr>mailto:sport@casa.gov.au</vt:lpwstr>
      </vt:variant>
      <vt:variant>
        <vt:lpwstr/>
      </vt:variant>
      <vt:variant>
        <vt:i4>5832796</vt:i4>
      </vt:variant>
      <vt:variant>
        <vt:i4>234</vt:i4>
      </vt:variant>
      <vt:variant>
        <vt:i4>0</vt:i4>
      </vt:variant>
      <vt:variant>
        <vt:i4>5</vt:i4>
      </vt:variant>
      <vt:variant>
        <vt:lpwstr>https://www.casa.gov.au/aircraft/sport-aviation/about-sport-aviation</vt:lpwstr>
      </vt:variant>
      <vt:variant>
        <vt:lpwstr/>
      </vt:variant>
      <vt:variant>
        <vt:i4>8257554</vt:i4>
      </vt:variant>
      <vt:variant>
        <vt:i4>231</vt:i4>
      </vt:variant>
      <vt:variant>
        <vt:i4>0</vt:i4>
      </vt:variant>
      <vt:variant>
        <vt:i4>5</vt:i4>
      </vt:variant>
      <vt:variant>
        <vt:lpwstr>mailto:regservices@casa.gov.au</vt:lpwstr>
      </vt:variant>
      <vt:variant>
        <vt:lpwstr/>
      </vt:variant>
      <vt:variant>
        <vt:i4>6029439</vt:i4>
      </vt:variant>
      <vt:variant>
        <vt:i4>228</vt:i4>
      </vt:variant>
      <vt:variant>
        <vt:i4>0</vt:i4>
      </vt:variant>
      <vt:variant>
        <vt:i4>5</vt:i4>
      </vt:variant>
      <vt:variant>
        <vt:lpwstr>mailto:Airworthiness.directives@casa.gov.au</vt:lpwstr>
      </vt:variant>
      <vt:variant>
        <vt:lpwstr/>
      </vt:variant>
      <vt:variant>
        <vt:i4>196648</vt:i4>
      </vt:variant>
      <vt:variant>
        <vt:i4>225</vt:i4>
      </vt:variant>
      <vt:variant>
        <vt:i4>0</vt:i4>
      </vt:variant>
      <vt:variant>
        <vt:i4>5</vt:i4>
      </vt:variant>
      <vt:variant>
        <vt:lpwstr>mailto:Ame.licensing@casa.gov.au</vt:lpwstr>
      </vt:variant>
      <vt:variant>
        <vt:lpwstr/>
      </vt:variant>
      <vt:variant>
        <vt:i4>5898292</vt:i4>
      </vt:variant>
      <vt:variant>
        <vt:i4>222</vt:i4>
      </vt:variant>
      <vt:variant>
        <vt:i4>0</vt:i4>
      </vt:variant>
      <vt:variant>
        <vt:i4>5</vt:i4>
      </vt:variant>
      <vt:variant>
        <vt:lpwstr>mailto:aircraftregistration@casa.gov.au</vt:lpwstr>
      </vt:variant>
      <vt:variant>
        <vt:lpwstr/>
      </vt:variant>
      <vt:variant>
        <vt:i4>7602269</vt:i4>
      </vt:variant>
      <vt:variant>
        <vt:i4>219</vt:i4>
      </vt:variant>
      <vt:variant>
        <vt:i4>0</vt:i4>
      </vt:variant>
      <vt:variant>
        <vt:i4>5</vt:i4>
      </vt:variant>
      <vt:variant>
        <vt:lpwstr>mailto:Aircraft.certification@casa.gov.au</vt:lpwstr>
      </vt:variant>
      <vt:variant>
        <vt:lpwstr/>
      </vt:variant>
      <vt:variant>
        <vt:i4>1703969</vt:i4>
      </vt:variant>
      <vt:variant>
        <vt:i4>216</vt:i4>
      </vt:variant>
      <vt:variant>
        <vt:i4>0</vt:i4>
      </vt:variant>
      <vt:variant>
        <vt:i4>5</vt:i4>
      </vt:variant>
      <vt:variant>
        <vt:lpwstr>mailto:DAME.liaison@casa.gov.au</vt:lpwstr>
      </vt:variant>
      <vt:variant>
        <vt:lpwstr/>
      </vt:variant>
      <vt:variant>
        <vt:i4>105</vt:i4>
      </vt:variant>
      <vt:variant>
        <vt:i4>213</vt:i4>
      </vt:variant>
      <vt:variant>
        <vt:i4>0</vt:i4>
      </vt:variant>
      <vt:variant>
        <vt:i4>5</vt:i4>
      </vt:variant>
      <vt:variant>
        <vt:lpwstr>mailto:avmed@casa.gov.au</vt:lpwstr>
      </vt:variant>
      <vt:variant>
        <vt:lpwstr/>
      </vt:variant>
      <vt:variant>
        <vt:i4>4980770</vt:i4>
      </vt:variant>
      <vt:variant>
        <vt:i4>210</vt:i4>
      </vt:variant>
      <vt:variant>
        <vt:i4>0</vt:i4>
      </vt:variant>
      <vt:variant>
        <vt:i4>5</vt:i4>
      </vt:variant>
      <vt:variant>
        <vt:lpwstr>mailto:applications@casa.gov.au</vt:lpwstr>
      </vt:variant>
      <vt:variant>
        <vt:lpwstr/>
      </vt:variant>
      <vt:variant>
        <vt:i4>7798841</vt:i4>
      </vt:variant>
      <vt:variant>
        <vt:i4>207</vt:i4>
      </vt:variant>
      <vt:variant>
        <vt:i4>0</vt:i4>
      </vt:variant>
      <vt:variant>
        <vt:i4>5</vt:i4>
      </vt:variant>
      <vt:variant>
        <vt:lpwstr>https://www.casa.gov.au/apply-drone-signage</vt:lpwstr>
      </vt:variant>
      <vt:variant>
        <vt:lpwstr/>
      </vt:variant>
      <vt:variant>
        <vt:i4>3538950</vt:i4>
      </vt:variant>
      <vt:variant>
        <vt:i4>204</vt:i4>
      </vt:variant>
      <vt:variant>
        <vt:i4>0</vt:i4>
      </vt:variant>
      <vt:variant>
        <vt:i4>5</vt:i4>
      </vt:variant>
      <vt:variant>
        <vt:lpwstr>mailto:rpas.complaints@casa.gov.au</vt:lpwstr>
      </vt:variant>
      <vt:variant>
        <vt:lpwstr/>
      </vt:variant>
      <vt:variant>
        <vt:i4>917541</vt:i4>
      </vt:variant>
      <vt:variant>
        <vt:i4>201</vt:i4>
      </vt:variant>
      <vt:variant>
        <vt:i4>0</vt:i4>
      </vt:variant>
      <vt:variant>
        <vt:i4>5</vt:i4>
      </vt:variant>
      <vt:variant>
        <vt:lpwstr>mailto:rpas.pac@casa.gov.au</vt:lpwstr>
      </vt:variant>
      <vt:variant>
        <vt:lpwstr/>
      </vt:variant>
      <vt:variant>
        <vt:i4>3342433</vt:i4>
      </vt:variant>
      <vt:variant>
        <vt:i4>198</vt:i4>
      </vt:variant>
      <vt:variant>
        <vt:i4>0</vt:i4>
      </vt:variant>
      <vt:variant>
        <vt:i4>5</vt:i4>
      </vt:variant>
      <vt:variant>
        <vt:lpwstr/>
      </vt:variant>
      <vt:variant>
        <vt:lpwstr>A31</vt:lpwstr>
      </vt:variant>
      <vt:variant>
        <vt:i4>3342433</vt:i4>
      </vt:variant>
      <vt:variant>
        <vt:i4>195</vt:i4>
      </vt:variant>
      <vt:variant>
        <vt:i4>0</vt:i4>
      </vt:variant>
      <vt:variant>
        <vt:i4>5</vt:i4>
      </vt:variant>
      <vt:variant>
        <vt:lpwstr/>
      </vt:variant>
      <vt:variant>
        <vt:lpwstr>A39</vt:lpwstr>
      </vt:variant>
      <vt:variant>
        <vt:i4>100</vt:i4>
      </vt:variant>
      <vt:variant>
        <vt:i4>192</vt:i4>
      </vt:variant>
      <vt:variant>
        <vt:i4>0</vt:i4>
      </vt:variant>
      <vt:variant>
        <vt:i4>5</vt:i4>
      </vt:variant>
      <vt:variant>
        <vt:lpwstr/>
      </vt:variant>
      <vt:variant>
        <vt:lpwstr>D</vt:lpwstr>
      </vt:variant>
      <vt:variant>
        <vt:i4>8257554</vt:i4>
      </vt:variant>
      <vt:variant>
        <vt:i4>189</vt:i4>
      </vt:variant>
      <vt:variant>
        <vt:i4>0</vt:i4>
      </vt:variant>
      <vt:variant>
        <vt:i4>5</vt:i4>
      </vt:variant>
      <vt:variant>
        <vt:lpwstr>mailto:regservices@casa.gov.au</vt:lpwstr>
      </vt:variant>
      <vt:variant>
        <vt:lpwstr/>
      </vt:variant>
      <vt:variant>
        <vt:i4>721014</vt:i4>
      </vt:variant>
      <vt:variant>
        <vt:i4>186</vt:i4>
      </vt:variant>
      <vt:variant>
        <vt:i4>0</vt:i4>
      </vt:variant>
      <vt:variant>
        <vt:i4>5</vt:i4>
      </vt:variant>
      <vt:variant>
        <vt:lpwstr>mailto:AVG.correspondence@casa.gov.au3</vt:lpwstr>
      </vt:variant>
      <vt:variant>
        <vt:lpwstr/>
      </vt:variant>
      <vt:variant>
        <vt:i4>1114226</vt:i4>
      </vt:variant>
      <vt:variant>
        <vt:i4>183</vt:i4>
      </vt:variant>
      <vt:variant>
        <vt:i4>0</vt:i4>
      </vt:variant>
      <vt:variant>
        <vt:i4>5</vt:i4>
      </vt:variant>
      <vt:variant>
        <vt:lpwstr>https://casaprod.service-now.com/csp?id=sc_cat_item&amp;sys_id=8189652ddbdf11502694e8abd396194f</vt:lpwstr>
      </vt:variant>
      <vt:variant>
        <vt:lpwstr/>
      </vt:variant>
      <vt:variant>
        <vt:i4>1048626</vt:i4>
      </vt:variant>
      <vt:variant>
        <vt:i4>176</vt:i4>
      </vt:variant>
      <vt:variant>
        <vt:i4>0</vt:i4>
      </vt:variant>
      <vt:variant>
        <vt:i4>5</vt:i4>
      </vt:variant>
      <vt:variant>
        <vt:lpwstr/>
      </vt:variant>
      <vt:variant>
        <vt:lpwstr>_Toc142387978</vt:lpwstr>
      </vt:variant>
      <vt:variant>
        <vt:i4>1048626</vt:i4>
      </vt:variant>
      <vt:variant>
        <vt:i4>170</vt:i4>
      </vt:variant>
      <vt:variant>
        <vt:i4>0</vt:i4>
      </vt:variant>
      <vt:variant>
        <vt:i4>5</vt:i4>
      </vt:variant>
      <vt:variant>
        <vt:lpwstr/>
      </vt:variant>
      <vt:variant>
        <vt:lpwstr>_Toc142387977</vt:lpwstr>
      </vt:variant>
      <vt:variant>
        <vt:i4>1048626</vt:i4>
      </vt:variant>
      <vt:variant>
        <vt:i4>164</vt:i4>
      </vt:variant>
      <vt:variant>
        <vt:i4>0</vt:i4>
      </vt:variant>
      <vt:variant>
        <vt:i4>5</vt:i4>
      </vt:variant>
      <vt:variant>
        <vt:lpwstr/>
      </vt:variant>
      <vt:variant>
        <vt:lpwstr>_Toc142387976</vt:lpwstr>
      </vt:variant>
      <vt:variant>
        <vt:i4>1048626</vt:i4>
      </vt:variant>
      <vt:variant>
        <vt:i4>158</vt:i4>
      </vt:variant>
      <vt:variant>
        <vt:i4>0</vt:i4>
      </vt:variant>
      <vt:variant>
        <vt:i4>5</vt:i4>
      </vt:variant>
      <vt:variant>
        <vt:lpwstr/>
      </vt:variant>
      <vt:variant>
        <vt:lpwstr>_Toc142387975</vt:lpwstr>
      </vt:variant>
      <vt:variant>
        <vt:i4>1048626</vt:i4>
      </vt:variant>
      <vt:variant>
        <vt:i4>152</vt:i4>
      </vt:variant>
      <vt:variant>
        <vt:i4>0</vt:i4>
      </vt:variant>
      <vt:variant>
        <vt:i4>5</vt:i4>
      </vt:variant>
      <vt:variant>
        <vt:lpwstr/>
      </vt:variant>
      <vt:variant>
        <vt:lpwstr>_Toc142387974</vt:lpwstr>
      </vt:variant>
      <vt:variant>
        <vt:i4>1048626</vt:i4>
      </vt:variant>
      <vt:variant>
        <vt:i4>146</vt:i4>
      </vt:variant>
      <vt:variant>
        <vt:i4>0</vt:i4>
      </vt:variant>
      <vt:variant>
        <vt:i4>5</vt:i4>
      </vt:variant>
      <vt:variant>
        <vt:lpwstr/>
      </vt:variant>
      <vt:variant>
        <vt:lpwstr>_Toc142387973</vt:lpwstr>
      </vt:variant>
      <vt:variant>
        <vt:i4>1048626</vt:i4>
      </vt:variant>
      <vt:variant>
        <vt:i4>140</vt:i4>
      </vt:variant>
      <vt:variant>
        <vt:i4>0</vt:i4>
      </vt:variant>
      <vt:variant>
        <vt:i4>5</vt:i4>
      </vt:variant>
      <vt:variant>
        <vt:lpwstr/>
      </vt:variant>
      <vt:variant>
        <vt:lpwstr>_Toc142387972</vt:lpwstr>
      </vt:variant>
      <vt:variant>
        <vt:i4>1048626</vt:i4>
      </vt:variant>
      <vt:variant>
        <vt:i4>134</vt:i4>
      </vt:variant>
      <vt:variant>
        <vt:i4>0</vt:i4>
      </vt:variant>
      <vt:variant>
        <vt:i4>5</vt:i4>
      </vt:variant>
      <vt:variant>
        <vt:lpwstr/>
      </vt:variant>
      <vt:variant>
        <vt:lpwstr>_Toc142387971</vt:lpwstr>
      </vt:variant>
      <vt:variant>
        <vt:i4>1048626</vt:i4>
      </vt:variant>
      <vt:variant>
        <vt:i4>128</vt:i4>
      </vt:variant>
      <vt:variant>
        <vt:i4>0</vt:i4>
      </vt:variant>
      <vt:variant>
        <vt:i4>5</vt:i4>
      </vt:variant>
      <vt:variant>
        <vt:lpwstr/>
      </vt:variant>
      <vt:variant>
        <vt:lpwstr>_Toc142387970</vt:lpwstr>
      </vt:variant>
      <vt:variant>
        <vt:i4>1114162</vt:i4>
      </vt:variant>
      <vt:variant>
        <vt:i4>122</vt:i4>
      </vt:variant>
      <vt:variant>
        <vt:i4>0</vt:i4>
      </vt:variant>
      <vt:variant>
        <vt:i4>5</vt:i4>
      </vt:variant>
      <vt:variant>
        <vt:lpwstr/>
      </vt:variant>
      <vt:variant>
        <vt:lpwstr>_Toc142387969</vt:lpwstr>
      </vt:variant>
      <vt:variant>
        <vt:i4>1114162</vt:i4>
      </vt:variant>
      <vt:variant>
        <vt:i4>116</vt:i4>
      </vt:variant>
      <vt:variant>
        <vt:i4>0</vt:i4>
      </vt:variant>
      <vt:variant>
        <vt:i4>5</vt:i4>
      </vt:variant>
      <vt:variant>
        <vt:lpwstr/>
      </vt:variant>
      <vt:variant>
        <vt:lpwstr>_Toc142387968</vt:lpwstr>
      </vt:variant>
      <vt:variant>
        <vt:i4>1114162</vt:i4>
      </vt:variant>
      <vt:variant>
        <vt:i4>110</vt:i4>
      </vt:variant>
      <vt:variant>
        <vt:i4>0</vt:i4>
      </vt:variant>
      <vt:variant>
        <vt:i4>5</vt:i4>
      </vt:variant>
      <vt:variant>
        <vt:lpwstr/>
      </vt:variant>
      <vt:variant>
        <vt:lpwstr>_Toc142387967</vt:lpwstr>
      </vt:variant>
      <vt:variant>
        <vt:i4>1114162</vt:i4>
      </vt:variant>
      <vt:variant>
        <vt:i4>104</vt:i4>
      </vt:variant>
      <vt:variant>
        <vt:i4>0</vt:i4>
      </vt:variant>
      <vt:variant>
        <vt:i4>5</vt:i4>
      </vt:variant>
      <vt:variant>
        <vt:lpwstr/>
      </vt:variant>
      <vt:variant>
        <vt:lpwstr>_Toc142387966</vt:lpwstr>
      </vt:variant>
      <vt:variant>
        <vt:i4>1114162</vt:i4>
      </vt:variant>
      <vt:variant>
        <vt:i4>98</vt:i4>
      </vt:variant>
      <vt:variant>
        <vt:i4>0</vt:i4>
      </vt:variant>
      <vt:variant>
        <vt:i4>5</vt:i4>
      </vt:variant>
      <vt:variant>
        <vt:lpwstr/>
      </vt:variant>
      <vt:variant>
        <vt:lpwstr>_Toc142387965</vt:lpwstr>
      </vt:variant>
      <vt:variant>
        <vt:i4>1114162</vt:i4>
      </vt:variant>
      <vt:variant>
        <vt:i4>92</vt:i4>
      </vt:variant>
      <vt:variant>
        <vt:i4>0</vt:i4>
      </vt:variant>
      <vt:variant>
        <vt:i4>5</vt:i4>
      </vt:variant>
      <vt:variant>
        <vt:lpwstr/>
      </vt:variant>
      <vt:variant>
        <vt:lpwstr>_Toc142387964</vt:lpwstr>
      </vt:variant>
      <vt:variant>
        <vt:i4>1114162</vt:i4>
      </vt:variant>
      <vt:variant>
        <vt:i4>86</vt:i4>
      </vt:variant>
      <vt:variant>
        <vt:i4>0</vt:i4>
      </vt:variant>
      <vt:variant>
        <vt:i4>5</vt:i4>
      </vt:variant>
      <vt:variant>
        <vt:lpwstr/>
      </vt:variant>
      <vt:variant>
        <vt:lpwstr>_Toc142387963</vt:lpwstr>
      </vt:variant>
      <vt:variant>
        <vt:i4>1114162</vt:i4>
      </vt:variant>
      <vt:variant>
        <vt:i4>80</vt:i4>
      </vt:variant>
      <vt:variant>
        <vt:i4>0</vt:i4>
      </vt:variant>
      <vt:variant>
        <vt:i4>5</vt:i4>
      </vt:variant>
      <vt:variant>
        <vt:lpwstr/>
      </vt:variant>
      <vt:variant>
        <vt:lpwstr>_Toc142387962</vt:lpwstr>
      </vt:variant>
      <vt:variant>
        <vt:i4>1114162</vt:i4>
      </vt:variant>
      <vt:variant>
        <vt:i4>74</vt:i4>
      </vt:variant>
      <vt:variant>
        <vt:i4>0</vt:i4>
      </vt:variant>
      <vt:variant>
        <vt:i4>5</vt:i4>
      </vt:variant>
      <vt:variant>
        <vt:lpwstr/>
      </vt:variant>
      <vt:variant>
        <vt:lpwstr>_Toc142387961</vt:lpwstr>
      </vt:variant>
      <vt:variant>
        <vt:i4>1114162</vt:i4>
      </vt:variant>
      <vt:variant>
        <vt:i4>68</vt:i4>
      </vt:variant>
      <vt:variant>
        <vt:i4>0</vt:i4>
      </vt:variant>
      <vt:variant>
        <vt:i4>5</vt:i4>
      </vt:variant>
      <vt:variant>
        <vt:lpwstr/>
      </vt:variant>
      <vt:variant>
        <vt:lpwstr>_Toc142387960</vt:lpwstr>
      </vt:variant>
      <vt:variant>
        <vt:i4>1179698</vt:i4>
      </vt:variant>
      <vt:variant>
        <vt:i4>62</vt:i4>
      </vt:variant>
      <vt:variant>
        <vt:i4>0</vt:i4>
      </vt:variant>
      <vt:variant>
        <vt:i4>5</vt:i4>
      </vt:variant>
      <vt:variant>
        <vt:lpwstr/>
      </vt:variant>
      <vt:variant>
        <vt:lpwstr>_Toc142387959</vt:lpwstr>
      </vt:variant>
      <vt:variant>
        <vt:i4>1179698</vt:i4>
      </vt:variant>
      <vt:variant>
        <vt:i4>56</vt:i4>
      </vt:variant>
      <vt:variant>
        <vt:i4>0</vt:i4>
      </vt:variant>
      <vt:variant>
        <vt:i4>5</vt:i4>
      </vt:variant>
      <vt:variant>
        <vt:lpwstr/>
      </vt:variant>
      <vt:variant>
        <vt:lpwstr>_Toc142387958</vt:lpwstr>
      </vt:variant>
      <vt:variant>
        <vt:i4>1179698</vt:i4>
      </vt:variant>
      <vt:variant>
        <vt:i4>50</vt:i4>
      </vt:variant>
      <vt:variant>
        <vt:i4>0</vt:i4>
      </vt:variant>
      <vt:variant>
        <vt:i4>5</vt:i4>
      </vt:variant>
      <vt:variant>
        <vt:lpwstr/>
      </vt:variant>
      <vt:variant>
        <vt:lpwstr>_Toc142387957</vt:lpwstr>
      </vt:variant>
      <vt:variant>
        <vt:i4>1179698</vt:i4>
      </vt:variant>
      <vt:variant>
        <vt:i4>44</vt:i4>
      </vt:variant>
      <vt:variant>
        <vt:i4>0</vt:i4>
      </vt:variant>
      <vt:variant>
        <vt:i4>5</vt:i4>
      </vt:variant>
      <vt:variant>
        <vt:lpwstr/>
      </vt:variant>
      <vt:variant>
        <vt:lpwstr>_Toc142387956</vt:lpwstr>
      </vt:variant>
      <vt:variant>
        <vt:i4>1179698</vt:i4>
      </vt:variant>
      <vt:variant>
        <vt:i4>38</vt:i4>
      </vt:variant>
      <vt:variant>
        <vt:i4>0</vt:i4>
      </vt:variant>
      <vt:variant>
        <vt:i4>5</vt:i4>
      </vt:variant>
      <vt:variant>
        <vt:lpwstr/>
      </vt:variant>
      <vt:variant>
        <vt:lpwstr>_Toc142387955</vt:lpwstr>
      </vt:variant>
      <vt:variant>
        <vt:i4>1179698</vt:i4>
      </vt:variant>
      <vt:variant>
        <vt:i4>32</vt:i4>
      </vt:variant>
      <vt:variant>
        <vt:i4>0</vt:i4>
      </vt:variant>
      <vt:variant>
        <vt:i4>5</vt:i4>
      </vt:variant>
      <vt:variant>
        <vt:lpwstr/>
      </vt:variant>
      <vt:variant>
        <vt:lpwstr>_Toc142387954</vt:lpwstr>
      </vt:variant>
      <vt:variant>
        <vt:i4>1179698</vt:i4>
      </vt:variant>
      <vt:variant>
        <vt:i4>26</vt:i4>
      </vt:variant>
      <vt:variant>
        <vt:i4>0</vt:i4>
      </vt:variant>
      <vt:variant>
        <vt:i4>5</vt:i4>
      </vt:variant>
      <vt:variant>
        <vt:lpwstr/>
      </vt:variant>
      <vt:variant>
        <vt:lpwstr>_Toc142387953</vt:lpwstr>
      </vt:variant>
      <vt:variant>
        <vt:i4>1179698</vt:i4>
      </vt:variant>
      <vt:variant>
        <vt:i4>20</vt:i4>
      </vt:variant>
      <vt:variant>
        <vt:i4>0</vt:i4>
      </vt:variant>
      <vt:variant>
        <vt:i4>5</vt:i4>
      </vt:variant>
      <vt:variant>
        <vt:lpwstr/>
      </vt:variant>
      <vt:variant>
        <vt:lpwstr>_Toc142387952</vt:lpwstr>
      </vt:variant>
      <vt:variant>
        <vt:i4>6946927</vt:i4>
      </vt:variant>
      <vt:variant>
        <vt:i4>15</vt:i4>
      </vt:variant>
      <vt:variant>
        <vt:i4>0</vt:i4>
      </vt:variant>
      <vt:variant>
        <vt:i4>5</vt:i4>
      </vt:variant>
      <vt:variant>
        <vt:lpwstr>http://services.casa.local/sites/DocumentCatalogue/pages/DocumentCatalogue.aspx</vt:lpwstr>
      </vt:variant>
      <vt:variant>
        <vt:lpwstr/>
      </vt:variant>
      <vt:variant>
        <vt:i4>65560</vt:i4>
      </vt:variant>
      <vt:variant>
        <vt:i4>12</vt:i4>
      </vt:variant>
      <vt:variant>
        <vt:i4>0</vt:i4>
      </vt:variant>
      <vt:variant>
        <vt:i4>5</vt:i4>
      </vt:variant>
      <vt:variant>
        <vt:lpwstr>https://www.pmc.gov.au/honours-and-symbols/commonwealth-coat-arms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CASR Part 138 Sample Operations Manual (Mustering)</dc:title>
  <dc:subject/>
  <dc:creator>Civil Aviation Safety Authority</dc:creator>
  <cp:keywords/>
  <dc:description/>
  <cp:lastModifiedBy>Parker, Leandra</cp:lastModifiedBy>
  <cp:revision>16</cp:revision>
  <cp:lastPrinted>2023-08-10T02:13:00Z</cp:lastPrinted>
  <dcterms:created xsi:type="dcterms:W3CDTF">2025-03-05T02:07:00Z</dcterms:created>
  <dcterms:modified xsi:type="dcterms:W3CDTF">2025-03-28T00:43:00Z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3.0</vt:lpwstr>
  </property>
  <property fmtid="{D5CDD505-2E9C-101B-9397-08002B2CF9AE}" pid="3" name="UID">
    <vt:lpwstr>CASA-04-5662</vt:lpwstr>
  </property>
  <property fmtid="{D5CDD505-2E9C-101B-9397-08002B2CF9AE}" pid="4" name="Owner">
    <vt:lpwstr>Branch Manager, Flight Standards</vt:lpwstr>
  </property>
  <property fmtid="{D5CDD505-2E9C-101B-9397-08002B2CF9AE}" pid="5" name="ResponsibleArea">
    <vt:lpwstr>Manager, Operations Standards</vt:lpwstr>
  </property>
  <property fmtid="{D5CDD505-2E9C-101B-9397-08002B2CF9AE}" pid="6" name="EffectiveDate">
    <vt:lpwstr>03/2025</vt:lpwstr>
  </property>
  <property fmtid="{D5CDD505-2E9C-101B-9397-08002B2CF9AE}" pid="7" name="ReviewDate">
    <vt:lpwstr>03/2028</vt:lpwstr>
  </property>
  <property fmtid="{D5CDD505-2E9C-101B-9397-08002B2CF9AE}" pid="8" name="IntendedAudience">
    <vt:lpwstr>Internal</vt:lpwstr>
  </property>
  <property fmtid="{D5CDD505-2E9C-101B-9397-08002B2CF9AE}" pid="9" name="DLM Marker">
    <vt:lpwstr>OFFICIAL</vt:lpwstr>
  </property>
  <property fmtid="{D5CDD505-2E9C-101B-9397-08002B2CF9AE}" pid="10" name="ApprovalTier">
    <vt:lpwstr>Three</vt:lpwstr>
  </property>
  <property fmtid="{D5CDD505-2E9C-101B-9397-08002B2CF9AE}" pid="11" name="Footer">
    <vt:lpwstr>CASR Part 138 Sample Operations Manual (Mustering) | V 3.0 | CASA-04-5782 | 03/2025</vt:lpwstr>
  </property>
  <property fmtid="{D5CDD505-2E9C-101B-9397-08002B2CF9AE}" pid="12" name="ContentTypeId">
    <vt:lpwstr>0x010100AF0977F93D43C54DB13311F61ED49399</vt:lpwstr>
  </property>
  <property fmtid="{D5CDD505-2E9C-101B-9397-08002B2CF9AE}" pid="13" name="MediaServiceImageTags">
    <vt:lpwstr/>
  </property>
</Properties>
</file>